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56E2" w14:textId="4D134A9E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7F1F88F7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404D7A">
        <w:rPr>
          <w:b/>
          <w:bCs/>
          <w:color w:val="C00000"/>
        </w:rPr>
        <w:t>06</w:t>
      </w:r>
      <w:r w:rsidRPr="0086045D">
        <w:rPr>
          <w:b/>
          <w:bCs/>
          <w:color w:val="C00000"/>
        </w:rPr>
        <w:t xml:space="preserve">. </w:t>
      </w:r>
      <w:r w:rsidR="00404D7A">
        <w:rPr>
          <w:b/>
          <w:bCs/>
          <w:color w:val="C00000"/>
        </w:rPr>
        <w:t>Februar</w:t>
      </w:r>
      <w:r w:rsidR="004E595F">
        <w:rPr>
          <w:b/>
          <w:bCs/>
          <w:color w:val="C00000"/>
        </w:rPr>
        <w:t xml:space="preserve"> 2024</w:t>
      </w:r>
    </w:p>
    <w:p w14:paraId="26AD2E3E" w14:textId="52DC7DB0" w:rsidR="0086045D" w:rsidRPr="001A255D" w:rsidRDefault="001A255D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>
        <w:rPr>
          <w:rFonts w:ascii="Calibri" w:hAnsi="Calibri" w:cs="Calibri"/>
          <w:szCs w:val="22"/>
        </w:rPr>
        <w:t>arbeit:</w:t>
      </w:r>
    </w:p>
    <w:p w14:paraId="2D5FF7C2" w14:textId="32FA566F" w:rsidR="005C2E56" w:rsidRPr="00502C44" w:rsidRDefault="005B6FB1" w:rsidP="004F75B7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</w:pPr>
      <w:bookmarkStart w:id="0" w:name="_Hlk144709241"/>
      <w:r>
        <w:rPr>
          <w:noProof/>
        </w:rPr>
        <w:drawing>
          <wp:anchor distT="0" distB="0" distL="114300" distR="114300" simplePos="0" relativeHeight="251662336" behindDoc="1" locked="0" layoutInCell="1" allowOverlap="1" wp14:anchorId="2D0765CC" wp14:editId="34E9F0E9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58115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40" y="21355"/>
                <wp:lineTo x="21340" y="0"/>
                <wp:lineTo x="0" y="0"/>
              </wp:wrapPolygon>
            </wp:wrapTight>
            <wp:docPr id="1972668081" name="Grafik 1" descr="Ein Bild, das Text, Kleidung, Screenshot, Klavier enthält.&#10;&#10;Automatisch generierte Beschreibu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68081" name="Grafik 1" descr="Ein Bild, das Text, Kleidung, Screenshot, Klavier enthält.&#10;&#10;Automatisch generierte Beschreibung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CCA" w:rsidRPr="00502C44"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  <w:t>Neuer OM</w:t>
      </w:r>
      <w:r w:rsidR="004E595F" w:rsidRPr="00502C44"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  <w:t>-Check „</w:t>
      </w:r>
      <w:r w:rsidR="00017CCA" w:rsidRPr="00502C44"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  <w:t>Faire Lieferkette</w:t>
      </w:r>
      <w:r w:rsidR="004E595F" w:rsidRPr="00502C44"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  <w:t>“ (OM-Praxis A-</w:t>
      </w:r>
      <w:r w:rsidR="00017CCA" w:rsidRPr="00502C44"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  <w:t>3.7</w:t>
      </w:r>
      <w:r w:rsidR="004E595F" w:rsidRPr="00502C44">
        <w:rPr>
          <w:rFonts w:eastAsia="Trebuchet MS" w:cs="Calibri"/>
          <w:b/>
          <w:bCs/>
          <w:color w:val="C00000"/>
          <w:sz w:val="28"/>
          <w:szCs w:val="28"/>
          <w:lang w:val="en-US" w:bidi="de-DE"/>
        </w:rPr>
        <w:t>)</w:t>
      </w:r>
    </w:p>
    <w:p w14:paraId="6331D617" w14:textId="5FF41349" w:rsidR="004E595F" w:rsidRPr="005C2E56" w:rsidRDefault="004E595F" w:rsidP="004F75B7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bidi="de-DE"/>
        </w:rPr>
      </w:pPr>
      <w:r>
        <w:rPr>
          <w:rFonts w:eastAsia="Trebuchet MS" w:cs="Calibri"/>
          <w:color w:val="C00000"/>
          <w:sz w:val="24"/>
          <w:lang w:bidi="de-DE"/>
        </w:rPr>
        <w:t>++ Jetzt online ++</w:t>
      </w:r>
    </w:p>
    <w:bookmarkEnd w:id="0"/>
    <w:p w14:paraId="0CD8F98C" w14:textId="774B0D7B" w:rsidR="00214306" w:rsidRDefault="00BC1D23" w:rsidP="00BC1D23">
      <w:pPr>
        <w:spacing w:after="240"/>
      </w:pPr>
      <w:r>
        <w:rPr>
          <w:lang w:bidi="de-DE"/>
        </w:rPr>
        <w:t xml:space="preserve">Im Jahr 2023 ist das Lieferkettensorgfaltspflichtengesetz (LkSG) in Kraft getreten. </w:t>
      </w:r>
      <w:r>
        <w:t>Das Gesetz zielt</w:t>
      </w:r>
      <w:r w:rsidR="00502C44">
        <w:t>e</w:t>
      </w:r>
      <w:r>
        <w:t xml:space="preserve"> zunächst auf große Betriebe, die mindestens 3.000 Arbeitnehmer in Deutschland beschäftigen</w:t>
      </w:r>
      <w:r w:rsidR="00502C44">
        <w:t>. Seit</w:t>
      </w:r>
      <w:r>
        <w:t xml:space="preserve"> diesem Jahr </w:t>
      </w:r>
      <w:r w:rsidR="00502C44">
        <w:t xml:space="preserve">betrifft es </w:t>
      </w:r>
      <w:r>
        <w:t>auch Betriebe ab 1.000 Beschäftigten.</w:t>
      </w:r>
      <w:r w:rsidR="002B2C0F">
        <w:t xml:space="preserve"> K</w:t>
      </w:r>
      <w:r w:rsidR="00320955">
        <w:t>leine und mittlere Unternehmen (KMU)</w:t>
      </w:r>
      <w:r w:rsidR="002B2C0F">
        <w:t xml:space="preserve"> unterliegen dem Gesetz also noch nicht direkt. ABER: Wenn </w:t>
      </w:r>
      <w:r w:rsidR="000F47D5">
        <w:t>KMU-Zulieferer</w:t>
      </w:r>
      <w:r w:rsidR="002B2C0F">
        <w:t xml:space="preserve"> eines größeren Unternehmens sind, sind auch sie zumindest mittelbar betroffen, </w:t>
      </w:r>
      <w:r w:rsidR="00502C44">
        <w:t>da</w:t>
      </w:r>
      <w:r w:rsidR="002B2C0F">
        <w:t xml:space="preserve"> auch sie dann ihre Sorgfaltspflicht nach LkSG nachweisen müssen.</w:t>
      </w:r>
      <w:r w:rsidR="00320955">
        <w:t xml:space="preserve"> </w:t>
      </w:r>
    </w:p>
    <w:p w14:paraId="5244FFCD" w14:textId="59AB3EAF" w:rsidR="00320955" w:rsidRDefault="005B6FB1" w:rsidP="0032095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208F7" wp14:editId="686AA155">
                <wp:simplePos x="0" y="0"/>
                <wp:positionH relativeFrom="margin">
                  <wp:posOffset>4362450</wp:posOffset>
                </wp:positionH>
                <wp:positionV relativeFrom="paragraph">
                  <wp:posOffset>313055</wp:posOffset>
                </wp:positionV>
                <wp:extent cx="1714500" cy="1905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1360" y="19440"/>
                    <wp:lineTo x="21360" y="0"/>
                    <wp:lineTo x="0" y="0"/>
                  </wp:wrapPolygon>
                </wp:wrapThrough>
                <wp:docPr id="4069954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4A4B2A" w14:textId="77777777" w:rsidR="00214306" w:rsidRPr="00D02600" w:rsidRDefault="00214306" w:rsidP="00214306">
                            <w:pPr>
                              <w:pStyle w:val="Beschriftung"/>
                              <w:rPr>
                                <w:noProof/>
                                <w:color w:val="auto"/>
                              </w:rPr>
                            </w:pPr>
                            <w:r w:rsidRPr="00D02600">
                              <w:rPr>
                                <w:color w:val="auto"/>
                              </w:rPr>
                              <w:t>© Offensive Mittelstand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208F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43.5pt;margin-top:24.65pt;width:13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" stroked="f">
                <v:textbox inset="0,0,0,0">
                  <w:txbxContent>
                    <w:p w14:paraId="3F4A4B2A" w14:textId="77777777" w:rsidR="00214306" w:rsidRPr="00D02600" w:rsidRDefault="00214306" w:rsidP="00214306">
                      <w:pPr>
                        <w:pStyle w:val="Beschriftung"/>
                        <w:rPr>
                          <w:noProof/>
                          <w:color w:val="auto"/>
                        </w:rPr>
                      </w:pPr>
                      <w:r w:rsidRPr="00D02600">
                        <w:rPr>
                          <w:color w:val="auto"/>
                        </w:rPr>
                        <w:t>© Offensive Mittelstand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20955">
        <w:t xml:space="preserve">Mit dem </w:t>
      </w:r>
      <w:r>
        <w:t>neuen Check der Offensive Mittelstand (OM)</w:t>
      </w:r>
      <w:r w:rsidR="00320955">
        <w:t xml:space="preserve"> können vor allem Unternehmer und Führungskräfte kleiner und mittlerer Betriebe systematisch die Umsetzung ihrer Sorgfaltspflichten in der Lieferkette überprüfen und organisieren. </w:t>
      </w:r>
      <w:r>
        <w:t>In dem Check geht es unter anderem um die Voraussetzungen für eine faire Lieferkette, die Gestaltung einer fairen Lieferkette</w:t>
      </w:r>
      <w:r w:rsidR="00502C44">
        <w:t>,</w:t>
      </w:r>
      <w:r>
        <w:t xml:space="preserve"> die Achtung von Menschenrechten sowie </w:t>
      </w:r>
      <w:r w:rsidR="00502C44">
        <w:t xml:space="preserve">um </w:t>
      </w:r>
      <w:r>
        <w:t xml:space="preserve">soziales Engagement. </w:t>
      </w:r>
      <w:r w:rsidR="00320955">
        <w:t>Der OM-Check ist als Praxisstandard auch für Führungskräfte von Abteilungen oder Teams in größeren Unternehmen sowie betriebliche Interessenvertretungen geeignet.</w:t>
      </w:r>
    </w:p>
    <w:p w14:paraId="64FBA4D4" w14:textId="29C1E5B2" w:rsidR="00705D89" w:rsidRDefault="00705D89" w:rsidP="00320955">
      <w:pPr>
        <w:spacing w:after="240"/>
      </w:pPr>
      <w:r>
        <w:t xml:space="preserve">Der neue </w:t>
      </w:r>
      <w:hyperlink r:id="rId10" w:history="1">
        <w:r w:rsidRPr="00355FD3">
          <w:rPr>
            <w:rStyle w:val="Hyperlink"/>
          </w:rPr>
          <w:t>OM-Check „Faire Lieferkette“ (OM-Praxis A-3.7)</w:t>
        </w:r>
      </w:hyperlink>
      <w:r>
        <w:t xml:space="preserve"> ist ab sofort </w:t>
      </w:r>
      <w:r w:rsidR="00502C44">
        <w:t>als</w:t>
      </w:r>
      <w:r>
        <w:t xml:space="preserve"> </w:t>
      </w:r>
      <w:hyperlink r:id="rId11" w:history="1">
        <w:r w:rsidR="00355FD3" w:rsidRPr="00355FD3">
          <w:rPr>
            <w:rStyle w:val="Hyperlink"/>
          </w:rPr>
          <w:t>PDF</w:t>
        </w:r>
        <w:r w:rsidRPr="00355FD3">
          <w:rPr>
            <w:rStyle w:val="Hyperlink"/>
          </w:rPr>
          <w:t>-Download</w:t>
        </w:r>
      </w:hyperlink>
      <w:r>
        <w:t xml:space="preserve"> abrufbar und wird in Kürze auch als Online-Tool verfügbar sein.</w:t>
      </w:r>
    </w:p>
    <w:p w14:paraId="092834EB" w14:textId="2761DB58" w:rsidR="000D704A" w:rsidRDefault="002364D4" w:rsidP="00705D89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3F304E">
        <w:rPr>
          <w:rFonts w:ascii="Calibri" w:hAnsi="Calibri" w:cs="Calibri"/>
          <w:szCs w:val="22"/>
        </w:rPr>
        <w:t>1.</w:t>
      </w:r>
      <w:r w:rsidR="00705D89">
        <w:rPr>
          <w:rFonts w:ascii="Calibri" w:hAnsi="Calibri" w:cs="Calibri"/>
          <w:szCs w:val="22"/>
        </w:rPr>
        <w:t>3</w:t>
      </w:r>
      <w:r w:rsidR="00B16FDA">
        <w:rPr>
          <w:rFonts w:ascii="Calibri" w:hAnsi="Calibri" w:cs="Calibri"/>
          <w:szCs w:val="22"/>
        </w:rPr>
        <w:t>20</w:t>
      </w:r>
    </w:p>
    <w:p w14:paraId="250BA2FE" w14:textId="46FE9D5A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5B857CA8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9B6B6A">
        <w:rPr>
          <w:rFonts w:ascii="Calibri" w:hAnsi="Calibri" w:cs="Calibri"/>
          <w:szCs w:val="22"/>
        </w:rPr>
        <w:t>:</w:t>
      </w:r>
    </w:p>
    <w:p w14:paraId="1BAFB5E7" w14:textId="163753A2" w:rsidR="009B6B6A" w:rsidRDefault="002364D4" w:rsidP="009B6B6A">
      <w:pPr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>Katja Goschin</w:t>
      </w:r>
    </w:p>
    <w:p w14:paraId="7BA2C829" w14:textId="052D5BF7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2" w:history="1">
        <w:r w:rsidR="00E807C7" w:rsidRPr="008328C2">
          <w:rPr>
            <w:rStyle w:val="Hyperlink"/>
            <w:rFonts w:ascii="Calibri" w:hAnsi="Calibri" w:cs="Calibri"/>
            <w:szCs w:val="22"/>
          </w:rPr>
          <w:t>goschin@stiftung-m-g-v.de</w:t>
        </w:r>
      </w:hyperlink>
    </w:p>
    <w:p w14:paraId="29F80E92" w14:textId="029840B5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0C65A1D9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212A56F4" w14:textId="555D0BF8" w:rsidR="002364D4" w:rsidRPr="00F47989" w:rsidRDefault="002364D4" w:rsidP="002364D4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>. Die OM fördert eine produktive und gesundheitsgerechte Unternehmensführung durch die Entwicklung 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p w14:paraId="1A34FEE0" w14:textId="77777777" w:rsidR="002364D4" w:rsidRPr="00F47989" w:rsidRDefault="002364D4" w:rsidP="002364D4">
      <w:pPr>
        <w:spacing w:after="120"/>
        <w:rPr>
          <w:rFonts w:ascii="Calibri" w:hAnsi="Calibri" w:cs="Calibri"/>
          <w:szCs w:val="22"/>
        </w:rPr>
      </w:pPr>
    </w:p>
    <w:sectPr w:rsidR="002364D4" w:rsidRPr="00F47989" w:rsidSect="003432D9">
      <w:headerReference w:type="default" r:id="rId13"/>
      <w:footerReference w:type="default" r:id="rId14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8B880" w14:textId="77777777" w:rsidR="003432D9" w:rsidRDefault="003432D9" w:rsidP="00E357D2">
      <w:r>
        <w:separator/>
      </w:r>
    </w:p>
  </w:endnote>
  <w:endnote w:type="continuationSeparator" w:id="0">
    <w:p w14:paraId="19AFDAD6" w14:textId="77777777" w:rsidR="003432D9" w:rsidRDefault="003432D9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501" w14:textId="50115063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04D7A">
      <w:rPr>
        <w:rFonts w:ascii="Frutiger Next Pro" w:hAnsi="Frutiger Next Pro" w:cs="Frutiger Next Pro"/>
        <w:sz w:val="12"/>
        <w:szCs w:val="12"/>
      </w:rPr>
      <w:t>Gemeinsam für gute Unternehmen</w:t>
    </w:r>
    <w:r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B3B61" w14:textId="77777777" w:rsidR="003432D9" w:rsidRDefault="003432D9" w:rsidP="00E357D2">
      <w:r>
        <w:separator/>
      </w:r>
    </w:p>
  </w:footnote>
  <w:footnote w:type="continuationSeparator" w:id="0">
    <w:p w14:paraId="1C53F085" w14:textId="77777777" w:rsidR="003432D9" w:rsidRDefault="003432D9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985BD" w14:textId="7A5D7C5B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0D077E77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404D7A">
      <w:rPr>
        <w:rFonts w:ascii="Arial" w:hAnsi="Arial" w:cs="Arial"/>
        <w:sz w:val="20"/>
        <w:szCs w:val="20"/>
      </w:rPr>
      <w:t>OM-Check „Faire Lieferkette“_20240</w:t>
    </w:r>
    <w:r w:rsidR="00502C44">
      <w:rPr>
        <w:rFonts w:ascii="Arial" w:hAnsi="Arial" w:cs="Arial"/>
        <w:sz w:val="20"/>
        <w:szCs w:val="20"/>
      </w:rPr>
      <w:t>2</w:t>
    </w:r>
    <w:r w:rsidR="00404D7A">
      <w:rPr>
        <w:rFonts w:ascii="Arial" w:hAnsi="Arial" w:cs="Arial"/>
        <w:sz w:val="20"/>
        <w:szCs w:val="20"/>
      </w:rPr>
      <w:t>0</w:t>
    </w:r>
    <w:r w:rsidR="00502C44">
      <w:rPr>
        <w:rFonts w:ascii="Arial" w:hAnsi="Arial" w:cs="Arial"/>
        <w:sz w:val="20"/>
        <w:szCs w:val="20"/>
      </w:rPr>
      <w:t>6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1"/>
  </w:num>
  <w:num w:numId="2" w16cid:durableId="186798317">
    <w:abstractNumId w:val="18"/>
  </w:num>
  <w:num w:numId="3" w16cid:durableId="453912416">
    <w:abstractNumId w:val="1"/>
  </w:num>
  <w:num w:numId="4" w16cid:durableId="1156452028">
    <w:abstractNumId w:val="23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2"/>
  </w:num>
  <w:num w:numId="12" w16cid:durableId="103118219">
    <w:abstractNumId w:val="16"/>
  </w:num>
  <w:num w:numId="13" w16cid:durableId="1283875998">
    <w:abstractNumId w:val="12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0"/>
  </w:num>
  <w:num w:numId="17" w16cid:durableId="99418434">
    <w:abstractNumId w:val="13"/>
  </w:num>
  <w:num w:numId="18" w16cid:durableId="272133713">
    <w:abstractNumId w:val="24"/>
  </w:num>
  <w:num w:numId="19" w16cid:durableId="1434085965">
    <w:abstractNumId w:val="6"/>
  </w:num>
  <w:num w:numId="20" w16cid:durableId="1199660267">
    <w:abstractNumId w:val="17"/>
  </w:num>
  <w:num w:numId="21" w16cid:durableId="1131900328">
    <w:abstractNumId w:val="14"/>
  </w:num>
  <w:num w:numId="22" w16cid:durableId="47075880">
    <w:abstractNumId w:val="15"/>
  </w:num>
  <w:num w:numId="23" w16cid:durableId="2079352488">
    <w:abstractNumId w:val="9"/>
  </w:num>
  <w:num w:numId="24" w16cid:durableId="1480459643">
    <w:abstractNumId w:val="11"/>
  </w:num>
  <w:num w:numId="25" w16cid:durableId="185541944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17CCA"/>
    <w:rsid w:val="0002013A"/>
    <w:rsid w:val="00027DAC"/>
    <w:rsid w:val="0004285B"/>
    <w:rsid w:val="00043514"/>
    <w:rsid w:val="00051E19"/>
    <w:rsid w:val="0005290A"/>
    <w:rsid w:val="00052D7E"/>
    <w:rsid w:val="00053A3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37EC"/>
    <w:rsid w:val="000E781C"/>
    <w:rsid w:val="000E7E6A"/>
    <w:rsid w:val="000F47D5"/>
    <w:rsid w:val="000F6D18"/>
    <w:rsid w:val="00102C5E"/>
    <w:rsid w:val="00106006"/>
    <w:rsid w:val="001103EC"/>
    <w:rsid w:val="00112A11"/>
    <w:rsid w:val="00112F96"/>
    <w:rsid w:val="00115D1C"/>
    <w:rsid w:val="00116235"/>
    <w:rsid w:val="0012300D"/>
    <w:rsid w:val="00126A42"/>
    <w:rsid w:val="00131445"/>
    <w:rsid w:val="00135201"/>
    <w:rsid w:val="001354E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4C9C"/>
    <w:rsid w:val="00173AEA"/>
    <w:rsid w:val="00175858"/>
    <w:rsid w:val="00187477"/>
    <w:rsid w:val="00187D5B"/>
    <w:rsid w:val="0019040A"/>
    <w:rsid w:val="0019498B"/>
    <w:rsid w:val="001951E8"/>
    <w:rsid w:val="00197F82"/>
    <w:rsid w:val="001A0DF1"/>
    <w:rsid w:val="001A255D"/>
    <w:rsid w:val="001A5F54"/>
    <w:rsid w:val="001B08F7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918"/>
    <w:rsid w:val="002117F7"/>
    <w:rsid w:val="0021233C"/>
    <w:rsid w:val="00214306"/>
    <w:rsid w:val="002148E7"/>
    <w:rsid w:val="00216FA3"/>
    <w:rsid w:val="0022041D"/>
    <w:rsid w:val="00221A69"/>
    <w:rsid w:val="0022384D"/>
    <w:rsid w:val="00225241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91CF0"/>
    <w:rsid w:val="0029252E"/>
    <w:rsid w:val="00296E3D"/>
    <w:rsid w:val="002A5CED"/>
    <w:rsid w:val="002B200C"/>
    <w:rsid w:val="002B2C0F"/>
    <w:rsid w:val="002B54DF"/>
    <w:rsid w:val="002C14A7"/>
    <w:rsid w:val="002C19DA"/>
    <w:rsid w:val="002C4162"/>
    <w:rsid w:val="002C46A2"/>
    <w:rsid w:val="002D7C94"/>
    <w:rsid w:val="002E451A"/>
    <w:rsid w:val="002E69D4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0955"/>
    <w:rsid w:val="00325DE4"/>
    <w:rsid w:val="00330A76"/>
    <w:rsid w:val="00340C59"/>
    <w:rsid w:val="003432D9"/>
    <w:rsid w:val="00354485"/>
    <w:rsid w:val="0035477A"/>
    <w:rsid w:val="00355FD3"/>
    <w:rsid w:val="00357298"/>
    <w:rsid w:val="003602F3"/>
    <w:rsid w:val="00360C32"/>
    <w:rsid w:val="003624EA"/>
    <w:rsid w:val="0036773D"/>
    <w:rsid w:val="0037279C"/>
    <w:rsid w:val="00377B62"/>
    <w:rsid w:val="003843F8"/>
    <w:rsid w:val="00384A2E"/>
    <w:rsid w:val="00394583"/>
    <w:rsid w:val="00396CDF"/>
    <w:rsid w:val="003A3895"/>
    <w:rsid w:val="003A7E8C"/>
    <w:rsid w:val="003B4F2F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7426"/>
    <w:rsid w:val="00404D7A"/>
    <w:rsid w:val="00410241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51C5D"/>
    <w:rsid w:val="00454730"/>
    <w:rsid w:val="00463382"/>
    <w:rsid w:val="004635FC"/>
    <w:rsid w:val="00465014"/>
    <w:rsid w:val="0046583D"/>
    <w:rsid w:val="0046639E"/>
    <w:rsid w:val="0046776F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A7CA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E595F"/>
    <w:rsid w:val="004F0130"/>
    <w:rsid w:val="004F01D1"/>
    <w:rsid w:val="004F1D84"/>
    <w:rsid w:val="004F2741"/>
    <w:rsid w:val="004F5AF6"/>
    <w:rsid w:val="004F5EF1"/>
    <w:rsid w:val="004F72C4"/>
    <w:rsid w:val="004F75B7"/>
    <w:rsid w:val="00502C44"/>
    <w:rsid w:val="005061F4"/>
    <w:rsid w:val="00507F8F"/>
    <w:rsid w:val="0051030D"/>
    <w:rsid w:val="00514D0E"/>
    <w:rsid w:val="00516A3D"/>
    <w:rsid w:val="00521DBA"/>
    <w:rsid w:val="00522564"/>
    <w:rsid w:val="0053037C"/>
    <w:rsid w:val="0054294F"/>
    <w:rsid w:val="005438FE"/>
    <w:rsid w:val="0055112F"/>
    <w:rsid w:val="005530E4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6F36"/>
    <w:rsid w:val="005B6FB1"/>
    <w:rsid w:val="005C08FD"/>
    <w:rsid w:val="005C2E56"/>
    <w:rsid w:val="005C35EC"/>
    <w:rsid w:val="005C7F73"/>
    <w:rsid w:val="005D1174"/>
    <w:rsid w:val="005D2245"/>
    <w:rsid w:val="005D3AD0"/>
    <w:rsid w:val="005D729E"/>
    <w:rsid w:val="005E0927"/>
    <w:rsid w:val="005E0B70"/>
    <w:rsid w:val="005E11C4"/>
    <w:rsid w:val="005E1353"/>
    <w:rsid w:val="005F1554"/>
    <w:rsid w:val="005F20D7"/>
    <w:rsid w:val="006031A0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2A3A"/>
    <w:rsid w:val="00645C23"/>
    <w:rsid w:val="0065077C"/>
    <w:rsid w:val="00652D5E"/>
    <w:rsid w:val="00654A38"/>
    <w:rsid w:val="00657FDB"/>
    <w:rsid w:val="0066520C"/>
    <w:rsid w:val="006760DA"/>
    <w:rsid w:val="00695A3A"/>
    <w:rsid w:val="00695B2D"/>
    <w:rsid w:val="006A1302"/>
    <w:rsid w:val="006A5CE7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5F32"/>
    <w:rsid w:val="006D63D9"/>
    <w:rsid w:val="006E1383"/>
    <w:rsid w:val="006E438D"/>
    <w:rsid w:val="00705D89"/>
    <w:rsid w:val="0071340E"/>
    <w:rsid w:val="00720DA5"/>
    <w:rsid w:val="00723358"/>
    <w:rsid w:val="007253FE"/>
    <w:rsid w:val="00727244"/>
    <w:rsid w:val="00731589"/>
    <w:rsid w:val="007349BC"/>
    <w:rsid w:val="00735D37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14E6"/>
    <w:rsid w:val="00762382"/>
    <w:rsid w:val="00763C34"/>
    <w:rsid w:val="007656A3"/>
    <w:rsid w:val="00770C1C"/>
    <w:rsid w:val="00780E0D"/>
    <w:rsid w:val="00781E70"/>
    <w:rsid w:val="00785498"/>
    <w:rsid w:val="0078605D"/>
    <w:rsid w:val="00786E95"/>
    <w:rsid w:val="00790225"/>
    <w:rsid w:val="00790756"/>
    <w:rsid w:val="00794814"/>
    <w:rsid w:val="00795005"/>
    <w:rsid w:val="007956E3"/>
    <w:rsid w:val="007A0C9D"/>
    <w:rsid w:val="007A1266"/>
    <w:rsid w:val="007A5221"/>
    <w:rsid w:val="007A7E05"/>
    <w:rsid w:val="007B3208"/>
    <w:rsid w:val="007B5EA1"/>
    <w:rsid w:val="007C052E"/>
    <w:rsid w:val="007C63BD"/>
    <w:rsid w:val="007D1ABB"/>
    <w:rsid w:val="007D3AC4"/>
    <w:rsid w:val="007D4E5C"/>
    <w:rsid w:val="007D5D2C"/>
    <w:rsid w:val="007D6901"/>
    <w:rsid w:val="007E3AB8"/>
    <w:rsid w:val="007E5A4D"/>
    <w:rsid w:val="007F396C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4A44"/>
    <w:rsid w:val="008F0978"/>
    <w:rsid w:val="008F7B04"/>
    <w:rsid w:val="0090079A"/>
    <w:rsid w:val="009014C3"/>
    <w:rsid w:val="00901853"/>
    <w:rsid w:val="00902182"/>
    <w:rsid w:val="00902455"/>
    <w:rsid w:val="0090578A"/>
    <w:rsid w:val="00907BED"/>
    <w:rsid w:val="00913549"/>
    <w:rsid w:val="00920D4E"/>
    <w:rsid w:val="009268CB"/>
    <w:rsid w:val="009323A4"/>
    <w:rsid w:val="00934B95"/>
    <w:rsid w:val="00941364"/>
    <w:rsid w:val="00943099"/>
    <w:rsid w:val="0094587B"/>
    <w:rsid w:val="009471CC"/>
    <w:rsid w:val="0095039E"/>
    <w:rsid w:val="00950AF4"/>
    <w:rsid w:val="00952B94"/>
    <w:rsid w:val="00953C39"/>
    <w:rsid w:val="009609BA"/>
    <w:rsid w:val="00962821"/>
    <w:rsid w:val="0096652E"/>
    <w:rsid w:val="0096654D"/>
    <w:rsid w:val="00966B73"/>
    <w:rsid w:val="00970E04"/>
    <w:rsid w:val="00972C6B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20B4"/>
    <w:rsid w:val="009A30E2"/>
    <w:rsid w:val="009A554A"/>
    <w:rsid w:val="009A6CCA"/>
    <w:rsid w:val="009A7792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16FDA"/>
    <w:rsid w:val="00B22CBD"/>
    <w:rsid w:val="00B27DFE"/>
    <w:rsid w:val="00B30967"/>
    <w:rsid w:val="00B357F1"/>
    <w:rsid w:val="00B35FB5"/>
    <w:rsid w:val="00B419BF"/>
    <w:rsid w:val="00B41E06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5973"/>
    <w:rsid w:val="00BC1B91"/>
    <w:rsid w:val="00BC1D23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07171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7BD2"/>
    <w:rsid w:val="00C51A5B"/>
    <w:rsid w:val="00C52106"/>
    <w:rsid w:val="00C552EA"/>
    <w:rsid w:val="00C60CC8"/>
    <w:rsid w:val="00C67B13"/>
    <w:rsid w:val="00C70F23"/>
    <w:rsid w:val="00C72417"/>
    <w:rsid w:val="00C72D98"/>
    <w:rsid w:val="00C76AE6"/>
    <w:rsid w:val="00C773A4"/>
    <w:rsid w:val="00C8385D"/>
    <w:rsid w:val="00C86DB1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F34BD"/>
    <w:rsid w:val="00CF7E34"/>
    <w:rsid w:val="00CF7EB5"/>
    <w:rsid w:val="00D0249A"/>
    <w:rsid w:val="00D02641"/>
    <w:rsid w:val="00D02EC5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6CA3"/>
    <w:rsid w:val="00D5174A"/>
    <w:rsid w:val="00D55B0C"/>
    <w:rsid w:val="00D63053"/>
    <w:rsid w:val="00D635CE"/>
    <w:rsid w:val="00D64AE1"/>
    <w:rsid w:val="00D64C2D"/>
    <w:rsid w:val="00D64C41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565"/>
    <w:rsid w:val="00E807C7"/>
    <w:rsid w:val="00E85165"/>
    <w:rsid w:val="00E87778"/>
    <w:rsid w:val="00E9740A"/>
    <w:rsid w:val="00EA1177"/>
    <w:rsid w:val="00EA1A9B"/>
    <w:rsid w:val="00EA3133"/>
    <w:rsid w:val="00EB1431"/>
    <w:rsid w:val="00EC328D"/>
    <w:rsid w:val="00EC4803"/>
    <w:rsid w:val="00EC4C93"/>
    <w:rsid w:val="00EC71EB"/>
    <w:rsid w:val="00ED1FE7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6187"/>
    <w:rsid w:val="00F4776F"/>
    <w:rsid w:val="00F47989"/>
    <w:rsid w:val="00F508DF"/>
    <w:rsid w:val="00F51F78"/>
    <w:rsid w:val="00F54B38"/>
    <w:rsid w:val="00F64709"/>
    <w:rsid w:val="00F65D2D"/>
    <w:rsid w:val="00F66C79"/>
    <w:rsid w:val="00F67241"/>
    <w:rsid w:val="00F86C72"/>
    <w:rsid w:val="00F87D83"/>
    <w:rsid w:val="00F90D13"/>
    <w:rsid w:val="00F954E7"/>
    <w:rsid w:val="00FA61C9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E595F"/>
    <w:pPr>
      <w:spacing w:after="200"/>
    </w:pPr>
    <w:rPr>
      <w:rFonts w:ascii="Calibri" w:hAnsi="Calibri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mittelstand.de/om-checks/standards/om-checks-als-standards/check-faire-lieferkette-om-praxis-a-37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schin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fileadmin/OM/OM-Produkte/OM-Checks/Dokumente/check_faire_lieferkette_A_3_7_web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ffensive-mittelstand.de/om-checks/standards/om-checks-als-standards/check-faire-lieferkette-om-praxis-a-3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1</Pages>
  <Words>365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33</cp:revision>
  <cp:lastPrinted>2021-07-02T07:33:00Z</cp:lastPrinted>
  <dcterms:created xsi:type="dcterms:W3CDTF">2023-11-07T09:15:00Z</dcterms:created>
  <dcterms:modified xsi:type="dcterms:W3CDTF">2024-02-06T13:34:00Z</dcterms:modified>
</cp:coreProperties>
</file>