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C87C7" w14:textId="77777777" w:rsidR="00C4364B" w:rsidRDefault="00C4364B" w:rsidP="00C4364B">
      <w:pPr>
        <w:pStyle w:val="Modul"/>
        <w:spacing w:after="0"/>
        <w:ind w:left="0" w:firstLine="0"/>
      </w:pPr>
    </w:p>
    <w:p w14:paraId="518A82F0" w14:textId="69421069" w:rsidR="00A70152" w:rsidRPr="00A70152" w:rsidRDefault="00A70152" w:rsidP="00C4364B">
      <w:pPr>
        <w:pStyle w:val="Modul"/>
        <w:spacing w:after="0"/>
        <w:ind w:left="0" w:firstLine="0"/>
      </w:pPr>
      <w:r w:rsidRPr="00A70152">
        <w:t>Nutzen für autorisierte Beraterinnen und Berater Offensive Mittelstand, basierend auf den Alleinstellungsmerkmalen der Offensive Mittelstand</w:t>
      </w:r>
    </w:p>
    <w:p w14:paraId="70227C0A" w14:textId="77777777" w:rsidR="00A70152" w:rsidRPr="00A70152" w:rsidRDefault="00A70152" w:rsidP="00C4364B">
      <w:pPr>
        <w:spacing w:after="0" w:line="240" w:lineRule="auto"/>
        <w:rPr>
          <w:rFonts w:eastAsia="Calibri" w:cstheme="minorHAnsi"/>
        </w:rPr>
      </w:pPr>
    </w:p>
    <w:p w14:paraId="14419AF5" w14:textId="77777777" w:rsidR="00A70152" w:rsidRPr="00A70152" w:rsidRDefault="00A70152" w:rsidP="00C4364B">
      <w:pPr>
        <w:numPr>
          <w:ilvl w:val="0"/>
          <w:numId w:val="10"/>
        </w:numPr>
        <w:spacing w:after="0" w:line="240" w:lineRule="auto"/>
        <w:ind w:left="714" w:hanging="357"/>
        <w:rPr>
          <w:rFonts w:eastAsia="Calibri" w:cstheme="minorHAnsi"/>
        </w:rPr>
      </w:pPr>
      <w:r w:rsidRPr="00A70152">
        <w:rPr>
          <w:rFonts w:eastAsia="Calibri" w:cstheme="minorHAnsi"/>
        </w:rPr>
        <w:t xml:space="preserve">Die Offensive Mittelstand ist die unabhängige und selbstbestimmte bundesweite Initiative zur Unterstützung von kleinen und mittelständischen Unternehmen (KMU). Sie bietet einen </w:t>
      </w:r>
      <w:r w:rsidRPr="00DD68B9">
        <w:rPr>
          <w:rFonts w:eastAsia="Calibri" w:cstheme="minorHAnsi"/>
          <w:b/>
          <w:bCs/>
          <w:color w:val="C00000"/>
        </w:rPr>
        <w:t>einfachen Zugang zu Themen der Zukunft des deutschen Mittelstandes</w:t>
      </w:r>
      <w:r w:rsidRPr="00DD68B9">
        <w:rPr>
          <w:rFonts w:eastAsia="Calibri" w:cstheme="minorHAnsi"/>
          <w:color w:val="C00000"/>
        </w:rPr>
        <w:t xml:space="preserve"> </w:t>
      </w:r>
      <w:r w:rsidRPr="00A70152">
        <w:rPr>
          <w:rFonts w:eastAsia="Calibri" w:cstheme="minorHAnsi"/>
        </w:rPr>
        <w:t xml:space="preserve">und hilft KMU bei der Umsetzung. </w:t>
      </w:r>
    </w:p>
    <w:p w14:paraId="75FD7CC6" w14:textId="1CBD2FDA" w:rsidR="00A70152" w:rsidRPr="00A70152" w:rsidRDefault="00A70152" w:rsidP="00C4364B">
      <w:pPr>
        <w:pStyle w:val="AufzhlungKstchen"/>
        <w:spacing w:after="0"/>
        <w:rPr>
          <w:rFonts w:asciiTheme="minorHAnsi" w:hAnsiTheme="minorHAnsi" w:cstheme="minorHAnsi"/>
        </w:rPr>
      </w:pPr>
      <w:r w:rsidRPr="00A70152">
        <w:rPr>
          <w:rFonts w:asciiTheme="minorHAnsi" w:hAnsiTheme="minorHAnsi" w:cstheme="minorHAnsi"/>
        </w:rPr>
        <w:t>Ihnen steht</w:t>
      </w:r>
      <w:r w:rsidR="009B75F0" w:rsidRPr="00A70152">
        <w:rPr>
          <w:rFonts w:asciiTheme="minorHAnsi" w:hAnsiTheme="minorHAnsi" w:cstheme="minorHAnsi"/>
        </w:rPr>
        <w:t xml:space="preserve"> </w:t>
      </w:r>
      <w:r w:rsidR="009B75F0">
        <w:rPr>
          <w:rFonts w:asciiTheme="minorHAnsi" w:hAnsiTheme="minorHAnsi" w:cstheme="minorHAnsi"/>
        </w:rPr>
        <w:t xml:space="preserve">mit den Praxisstandards und Checks </w:t>
      </w:r>
      <w:r w:rsidR="007778C9">
        <w:rPr>
          <w:rFonts w:asciiTheme="minorHAnsi" w:hAnsiTheme="minorHAnsi" w:cstheme="minorHAnsi"/>
        </w:rPr>
        <w:t xml:space="preserve">(A.1 bis </w:t>
      </w:r>
      <w:r w:rsidR="007778C9" w:rsidRPr="007778C9">
        <w:rPr>
          <w:rFonts w:asciiTheme="minorHAnsi" w:hAnsiTheme="minorHAnsi" w:cstheme="minorHAnsi"/>
          <w:sz w:val="24"/>
          <w:szCs w:val="24"/>
        </w:rPr>
        <w:t>B2</w:t>
      </w:r>
      <w:r w:rsidR="005B627F">
        <w:rPr>
          <w:rFonts w:asciiTheme="minorHAnsi" w:hAnsiTheme="minorHAnsi" w:cstheme="minorHAnsi"/>
          <w:sz w:val="24"/>
          <w:szCs w:val="24"/>
        </w:rPr>
        <w:t xml:space="preserve">) </w:t>
      </w:r>
      <w:r w:rsidR="009B75F0" w:rsidRPr="007778C9">
        <w:rPr>
          <w:rFonts w:asciiTheme="minorHAnsi" w:hAnsiTheme="minorHAnsi" w:cstheme="minorHAnsi"/>
          <w:sz w:val="24"/>
          <w:szCs w:val="24"/>
        </w:rPr>
        <w:t>zum</w:t>
      </w:r>
      <w:r w:rsidR="009B75F0">
        <w:rPr>
          <w:rFonts w:asciiTheme="minorHAnsi" w:hAnsiTheme="minorHAnsi" w:cstheme="minorHAnsi"/>
        </w:rPr>
        <w:t xml:space="preserve"> Management </w:t>
      </w:r>
      <w:r w:rsidR="009B75F0" w:rsidRPr="00A70152">
        <w:rPr>
          <w:rFonts w:asciiTheme="minorHAnsi" w:hAnsiTheme="minorHAnsi" w:cstheme="minorHAnsi"/>
        </w:rPr>
        <w:t>eine</w:t>
      </w:r>
      <w:r w:rsidR="005B627F">
        <w:rPr>
          <w:rFonts w:asciiTheme="minorHAnsi" w:hAnsiTheme="minorHAnsi" w:cstheme="minorHAnsi"/>
        </w:rPr>
        <w:t>n Wissenspool</w:t>
      </w:r>
      <w:r w:rsidR="009B75F0" w:rsidRPr="00A70152">
        <w:rPr>
          <w:rFonts w:asciiTheme="minorHAnsi" w:hAnsiTheme="minorHAnsi" w:cstheme="minorHAnsi"/>
        </w:rPr>
        <w:t xml:space="preserve"> zur Verfügung, die in ihrer Gesamtheit ein </w:t>
      </w:r>
      <w:r w:rsidR="009B75F0">
        <w:rPr>
          <w:rFonts w:asciiTheme="minorHAnsi" w:hAnsiTheme="minorHAnsi" w:cstheme="minorHAnsi"/>
        </w:rPr>
        <w:t>fast vollständiges</w:t>
      </w:r>
      <w:r w:rsidR="009B75F0" w:rsidRPr="00A70152">
        <w:rPr>
          <w:rFonts w:asciiTheme="minorHAnsi" w:hAnsiTheme="minorHAnsi" w:cstheme="minorHAnsi"/>
        </w:rPr>
        <w:t xml:space="preserve"> Handbuch der Unternehmensberatung darstellt. </w:t>
      </w:r>
      <w:r>
        <w:rPr>
          <w:rFonts w:asciiTheme="minorHAnsi" w:hAnsiTheme="minorHAnsi" w:cstheme="minorHAnsi"/>
        </w:rPr>
        <w:br/>
        <w:t xml:space="preserve">Das spart Zeit </w:t>
      </w:r>
      <w:r w:rsidR="003D235C">
        <w:rPr>
          <w:rFonts w:asciiTheme="minorHAnsi" w:hAnsiTheme="minorHAnsi" w:cstheme="minorHAnsi"/>
        </w:rPr>
        <w:t>f</w:t>
      </w:r>
      <w:r>
        <w:rPr>
          <w:rFonts w:asciiTheme="minorHAnsi" w:hAnsiTheme="minorHAnsi" w:cstheme="minorHAnsi"/>
        </w:rPr>
        <w:t>ür Ihre Projekte und erweitert Ihren Kompetenzrahmen.</w:t>
      </w:r>
    </w:p>
    <w:p w14:paraId="0038C8CC" w14:textId="00D08933" w:rsidR="000F2DFE" w:rsidRDefault="000F2DFE" w:rsidP="000F2DFE">
      <w:pPr>
        <w:pStyle w:val="AufzhlungKstchen"/>
        <w:rPr>
          <w:rFonts w:asciiTheme="minorHAnsi" w:hAnsiTheme="minorHAnsi" w:cstheme="minorHAnsi"/>
        </w:rPr>
      </w:pPr>
      <w:r>
        <w:rPr>
          <w:rFonts w:asciiTheme="minorHAnsi" w:hAnsiTheme="minorHAnsi" w:cstheme="minorHAnsi"/>
        </w:rPr>
        <w:t>Durch die modellhafte Arbeit am Check guter Mittelstand</w:t>
      </w:r>
      <w:r w:rsidR="00C32AFE">
        <w:rPr>
          <w:rFonts w:asciiTheme="minorHAnsi" w:hAnsiTheme="minorHAnsi" w:cstheme="minorHAnsi"/>
        </w:rPr>
        <w:t xml:space="preserve"> </w:t>
      </w:r>
      <w:r w:rsidR="007778C9">
        <w:rPr>
          <w:rFonts w:asciiTheme="minorHAnsi" w:hAnsiTheme="minorHAnsi" w:cstheme="minorHAnsi"/>
        </w:rPr>
        <w:t>(A.1)</w:t>
      </w:r>
      <w:r>
        <w:rPr>
          <w:rFonts w:asciiTheme="minorHAnsi" w:hAnsiTheme="minorHAnsi" w:cstheme="minorHAnsi"/>
        </w:rPr>
        <w:t xml:space="preserve"> beherrschen Sie die Systematik aller Checks der Offensive Mittelstand.</w:t>
      </w:r>
      <w:r>
        <w:rPr>
          <w:rFonts w:asciiTheme="minorHAnsi" w:hAnsiTheme="minorHAnsi" w:cstheme="minorHAnsi"/>
        </w:rPr>
        <w:br/>
        <w:t>Das verschafft Sicherheit in wichtigen Themen Ihrer Beratungsprojekte</w:t>
      </w:r>
      <w:r w:rsidR="006A79CC">
        <w:rPr>
          <w:rFonts w:asciiTheme="minorHAnsi" w:hAnsiTheme="minorHAnsi" w:cstheme="minorHAnsi"/>
        </w:rPr>
        <w:t>. Es steigert die Qualität</w:t>
      </w:r>
      <w:r w:rsidR="00202783">
        <w:rPr>
          <w:rFonts w:asciiTheme="minorHAnsi" w:hAnsiTheme="minorHAnsi" w:cstheme="minorHAnsi"/>
        </w:rPr>
        <w:t xml:space="preserve"> der Beratung.</w:t>
      </w:r>
      <w:r w:rsidR="00602AAC">
        <w:rPr>
          <w:rFonts w:asciiTheme="minorHAnsi" w:hAnsiTheme="minorHAnsi" w:cstheme="minorHAnsi"/>
        </w:rPr>
        <w:t xml:space="preserve"> </w:t>
      </w:r>
    </w:p>
    <w:p w14:paraId="22344DCC" w14:textId="7F880E72" w:rsidR="00042C30" w:rsidRDefault="005542C0" w:rsidP="000F2DFE">
      <w:pPr>
        <w:pStyle w:val="AufzhlungKstchen"/>
        <w:rPr>
          <w:rFonts w:asciiTheme="minorHAnsi" w:hAnsiTheme="minorHAnsi" w:cstheme="minorHAnsi"/>
        </w:rPr>
      </w:pPr>
      <w:r>
        <w:rPr>
          <w:rFonts w:asciiTheme="minorHAnsi" w:hAnsiTheme="minorHAnsi" w:cstheme="minorHAnsi"/>
        </w:rPr>
        <w:t>Die Praxischecks</w:t>
      </w:r>
      <w:r w:rsidR="00D3228A">
        <w:rPr>
          <w:rFonts w:asciiTheme="minorHAnsi" w:hAnsiTheme="minorHAnsi" w:cstheme="minorHAnsi"/>
        </w:rPr>
        <w:t xml:space="preserve"> (A.1 bis B.2)</w:t>
      </w:r>
      <w:r>
        <w:rPr>
          <w:rFonts w:asciiTheme="minorHAnsi" w:hAnsiTheme="minorHAnsi" w:cstheme="minorHAnsi"/>
        </w:rPr>
        <w:t xml:space="preserve"> ermöglichen Ihnen eine Systematik der Beratung</w:t>
      </w:r>
      <w:r w:rsidR="00602AAC">
        <w:rPr>
          <w:rFonts w:asciiTheme="minorHAnsi" w:hAnsiTheme="minorHAnsi" w:cstheme="minorHAnsi"/>
        </w:rPr>
        <w:t>, da sie die Praxis erfolgreichen Managements unter Berücksichtigung wissenschaftlicher Erkenntnisse beschreiben</w:t>
      </w:r>
      <w:r w:rsidR="00D3228A">
        <w:rPr>
          <w:rFonts w:asciiTheme="minorHAnsi" w:hAnsiTheme="minorHAnsi" w:cstheme="minorHAnsi"/>
        </w:rPr>
        <w:t>.</w:t>
      </w:r>
    </w:p>
    <w:p w14:paraId="178AF1B1" w14:textId="77777777" w:rsidR="00A70152" w:rsidRPr="00A70152" w:rsidRDefault="00A70152" w:rsidP="00C4364B">
      <w:pPr>
        <w:spacing w:after="0" w:line="240" w:lineRule="auto"/>
        <w:ind w:left="714"/>
        <w:rPr>
          <w:rFonts w:eastAsia="Calibri" w:cstheme="minorHAnsi"/>
        </w:rPr>
      </w:pPr>
    </w:p>
    <w:p w14:paraId="4866E1AD" w14:textId="19415720" w:rsidR="00A70152" w:rsidRDefault="00A70152" w:rsidP="00C4364B">
      <w:pPr>
        <w:numPr>
          <w:ilvl w:val="0"/>
          <w:numId w:val="10"/>
        </w:numPr>
        <w:spacing w:after="0" w:line="240" w:lineRule="auto"/>
        <w:ind w:left="714" w:hanging="357"/>
        <w:rPr>
          <w:rFonts w:eastAsia="Calibri" w:cstheme="minorHAnsi"/>
        </w:rPr>
      </w:pPr>
      <w:r w:rsidRPr="00A70152">
        <w:rPr>
          <w:rFonts w:eastAsia="Calibri" w:cstheme="minorHAnsi"/>
        </w:rPr>
        <w:t xml:space="preserve">In der Offensive Mittelstand arbeiten </w:t>
      </w:r>
      <w:r w:rsidRPr="00DD68B9">
        <w:rPr>
          <w:rFonts w:eastAsia="Calibri" w:cstheme="minorHAnsi"/>
          <w:b/>
          <w:bCs/>
          <w:color w:val="C00000"/>
        </w:rPr>
        <w:t>alle für den Mittelstand relevanten Akteure</w:t>
      </w:r>
      <w:r w:rsidRPr="00DD68B9">
        <w:rPr>
          <w:rFonts w:eastAsia="Calibri" w:cstheme="minorHAnsi"/>
          <w:color w:val="C00000"/>
        </w:rPr>
        <w:t xml:space="preserve"> </w:t>
      </w:r>
      <w:r w:rsidRPr="00A70152">
        <w:rPr>
          <w:rFonts w:eastAsia="Calibri" w:cstheme="minorHAnsi"/>
        </w:rPr>
        <w:t xml:space="preserve">(z.B. Ministerien, Sozialpartner, </w:t>
      </w:r>
      <w:r w:rsidR="006467FF">
        <w:rPr>
          <w:rFonts w:eastAsia="Calibri" w:cstheme="minorHAnsi"/>
        </w:rPr>
        <w:t xml:space="preserve">Sozialversicherungen, Kammern, </w:t>
      </w:r>
      <w:r w:rsidRPr="00A70152">
        <w:rPr>
          <w:rFonts w:eastAsia="Calibri" w:cstheme="minorHAnsi"/>
        </w:rPr>
        <w:t xml:space="preserve">Verbände und Wissenschaft), gleichberechtigt, zielorientiert und nachhaltig mit und für KMU zusammen. Alle Partner entscheiden im Konsens.   </w:t>
      </w:r>
    </w:p>
    <w:p w14:paraId="40920BB7" w14:textId="7DE7E363" w:rsidR="002623F0" w:rsidRDefault="00C97BB2" w:rsidP="00C4364B">
      <w:pPr>
        <w:pStyle w:val="AufzhlungKstchen"/>
        <w:spacing w:after="0"/>
      </w:pPr>
      <w:r>
        <w:t>Das ermöglicht</w:t>
      </w:r>
      <w:r w:rsidR="00B12AA6">
        <w:t xml:space="preserve"> Ihnen</w:t>
      </w:r>
      <w:r>
        <w:t xml:space="preserve"> </w:t>
      </w:r>
      <w:r w:rsidR="00B12AA6">
        <w:t xml:space="preserve">die Einbindung weiterer Partner </w:t>
      </w:r>
      <w:r w:rsidR="008D3669">
        <w:t xml:space="preserve">für </w:t>
      </w:r>
      <w:r>
        <w:t>eine ganzheitliche Beratung durch den Zugang zu unterschiedlichen Beratungsfeldern und -kompetenzen.</w:t>
      </w:r>
    </w:p>
    <w:p w14:paraId="55840E47" w14:textId="6E408E97" w:rsidR="00A70152" w:rsidRDefault="00A70152" w:rsidP="00C4364B">
      <w:pPr>
        <w:pStyle w:val="AufzhlungKstchen"/>
        <w:spacing w:after="0"/>
      </w:pPr>
      <w:r>
        <w:t xml:space="preserve">Alle Akteure haben dem gemeinsamen Beratungsverständnis der Offensive Mittelstand zugestimmt. Sie vergrößern Ihre Möglichkeiten und nutzen Beratungsleistungen, die </w:t>
      </w:r>
      <w:r w:rsidR="00232F54">
        <w:t>Kundinnen und Kunden</w:t>
      </w:r>
      <w:r>
        <w:t xml:space="preserve"> oft über Beiträge und Steuern bereits bezahlt ha</w:t>
      </w:r>
      <w:r w:rsidR="00232F54">
        <w:t>ben</w:t>
      </w:r>
      <w:r>
        <w:t xml:space="preserve">. Dadurch verringern Sie die Projektkosten und vergrößern </w:t>
      </w:r>
      <w:proofErr w:type="gramStart"/>
      <w:r w:rsidR="00232F54">
        <w:t>I</w:t>
      </w:r>
      <w:r>
        <w:t>hre Präsenz</w:t>
      </w:r>
      <w:proofErr w:type="gramEnd"/>
      <w:r>
        <w:t xml:space="preserve"> (Lotsenfunktion) beim Kunden</w:t>
      </w:r>
      <w:r w:rsidR="00202783">
        <w:t>.</w:t>
      </w:r>
    </w:p>
    <w:p w14:paraId="6FA718EE" w14:textId="7AB4F6F9" w:rsidR="00B12AA6" w:rsidRDefault="008D3669" w:rsidP="00B12AA6">
      <w:pPr>
        <w:pStyle w:val="AufzhlungKstchen"/>
        <w:spacing w:after="0"/>
      </w:pPr>
      <w:r>
        <w:t>Es</w:t>
      </w:r>
      <w:r w:rsidR="00B12AA6">
        <w:t xml:space="preserve"> verschafft Ihnen Zugang zu den regionalen Akteuren bei der Arbeit in Ihren Kundenprojekten. </w:t>
      </w:r>
    </w:p>
    <w:p w14:paraId="4624ADA2" w14:textId="127C7374" w:rsidR="00A70152" w:rsidRPr="00A70152" w:rsidRDefault="00A70152" w:rsidP="00C4364B">
      <w:pPr>
        <w:spacing w:after="0" w:line="240" w:lineRule="auto"/>
        <w:rPr>
          <w:rFonts w:eastAsia="Calibri" w:cstheme="minorHAnsi"/>
        </w:rPr>
      </w:pPr>
    </w:p>
    <w:p w14:paraId="0825F2A7" w14:textId="1CEC8D03" w:rsidR="00A70152" w:rsidRDefault="00A70152" w:rsidP="00C4364B">
      <w:pPr>
        <w:numPr>
          <w:ilvl w:val="0"/>
          <w:numId w:val="10"/>
        </w:numPr>
        <w:spacing w:after="0" w:line="240" w:lineRule="auto"/>
        <w:contextualSpacing/>
        <w:rPr>
          <w:rFonts w:eastAsia="Calibri" w:cstheme="minorHAnsi"/>
        </w:rPr>
      </w:pPr>
      <w:r w:rsidRPr="00A70152">
        <w:rPr>
          <w:rFonts w:eastAsia="Calibri" w:cstheme="minorHAnsi"/>
        </w:rPr>
        <w:t>Wesentliches Bestreben der Offensive Mittelstand ist ein koordiniertes Vorgehen der Partner und die Vermeidung von Parallelstrukturen auf Basis eines gemeinsamen Verständnisses von ganzheitlicher Beratung und regionaler Netzwerkarbeit.</w:t>
      </w:r>
    </w:p>
    <w:p w14:paraId="1710BCB6" w14:textId="63DBBBD2" w:rsidR="00A70152" w:rsidRDefault="00A70152" w:rsidP="00C4364B">
      <w:pPr>
        <w:pStyle w:val="AufzhlungKstchen"/>
        <w:spacing w:after="0"/>
      </w:pPr>
      <w:r>
        <w:t xml:space="preserve">Das erleichtert das Kooperieren in Kundenprojekten durch </w:t>
      </w:r>
      <w:r w:rsidRPr="00DD68B9">
        <w:rPr>
          <w:b/>
          <w:bCs w:val="0"/>
          <w:color w:val="C00000"/>
        </w:rPr>
        <w:t>klare Standards</w:t>
      </w:r>
      <w:r>
        <w:t xml:space="preserve"> in den Bereichen</w:t>
      </w:r>
    </w:p>
    <w:p w14:paraId="6467EB63" w14:textId="2C1136F2" w:rsidR="00A70152" w:rsidRDefault="00A70152" w:rsidP="00C4364B">
      <w:pPr>
        <w:pStyle w:val="AufzhlungKstchen"/>
        <w:numPr>
          <w:ilvl w:val="1"/>
          <w:numId w:val="4"/>
        </w:numPr>
        <w:spacing w:after="0"/>
      </w:pPr>
      <w:r>
        <w:t>Qualität der Beratung</w:t>
      </w:r>
    </w:p>
    <w:p w14:paraId="2B75A4FA" w14:textId="0F6B6CFC" w:rsidR="00A70152" w:rsidRDefault="00A70152" w:rsidP="00C4364B">
      <w:pPr>
        <w:pStyle w:val="AufzhlungKstchen"/>
        <w:numPr>
          <w:ilvl w:val="1"/>
          <w:numId w:val="4"/>
        </w:numPr>
        <w:spacing w:after="0"/>
      </w:pPr>
      <w:r>
        <w:t>Kunde</w:t>
      </w:r>
      <w:r w:rsidR="005F2DD5">
        <w:t>n</w:t>
      </w:r>
      <w:r>
        <w:t>perspektive</w:t>
      </w:r>
    </w:p>
    <w:p w14:paraId="68856BBD" w14:textId="7987745E" w:rsidR="00A70152" w:rsidRDefault="00A70152" w:rsidP="00C4364B">
      <w:pPr>
        <w:pStyle w:val="AufzhlungKstchen"/>
        <w:numPr>
          <w:ilvl w:val="1"/>
          <w:numId w:val="4"/>
        </w:numPr>
        <w:spacing w:after="0"/>
      </w:pPr>
      <w:r>
        <w:t>Kooperationsbewusstsein</w:t>
      </w:r>
    </w:p>
    <w:p w14:paraId="5C882D9D" w14:textId="3ED66169" w:rsidR="00A70152" w:rsidRDefault="00A70152" w:rsidP="00C4364B">
      <w:pPr>
        <w:pStyle w:val="AufzhlungKstchen"/>
        <w:numPr>
          <w:ilvl w:val="1"/>
          <w:numId w:val="4"/>
        </w:numPr>
        <w:spacing w:after="0"/>
      </w:pPr>
      <w:r>
        <w:t>Rollenverständnis</w:t>
      </w:r>
    </w:p>
    <w:p w14:paraId="4163DC0D" w14:textId="7FC14279" w:rsidR="00A70152" w:rsidRDefault="00A70152" w:rsidP="00C4364B">
      <w:pPr>
        <w:pStyle w:val="AufzhlungKstchen"/>
        <w:numPr>
          <w:ilvl w:val="1"/>
          <w:numId w:val="4"/>
        </w:numPr>
        <w:spacing w:after="0"/>
      </w:pPr>
      <w:r>
        <w:t>Transparenz</w:t>
      </w:r>
    </w:p>
    <w:p w14:paraId="34201E55" w14:textId="65508537" w:rsidR="00A70152" w:rsidRDefault="00A70152" w:rsidP="00C4364B">
      <w:pPr>
        <w:pStyle w:val="AufzhlungKstchen"/>
        <w:numPr>
          <w:ilvl w:val="1"/>
          <w:numId w:val="4"/>
        </w:numPr>
        <w:spacing w:after="0"/>
      </w:pPr>
      <w:r>
        <w:t>Transfer</w:t>
      </w:r>
    </w:p>
    <w:p w14:paraId="5D136CA4" w14:textId="2BC6B7D8" w:rsidR="00A70152" w:rsidRDefault="00A70152" w:rsidP="00C4364B">
      <w:pPr>
        <w:pStyle w:val="AufzhlungKstchen"/>
        <w:spacing w:after="0"/>
      </w:pPr>
      <w:r>
        <w:lastRenderedPageBreak/>
        <w:t>Es unterstütz</w:t>
      </w:r>
      <w:r w:rsidR="0033021F">
        <w:t>t</w:t>
      </w:r>
      <w:r>
        <w:t xml:space="preserve"> Ihre Kunden beim Nutzen der zur Verfügung stehenden Ressourcen und der ihn umgebenden Beratungslandschaft und steigert damit ihr Renommee bei</w:t>
      </w:r>
      <w:r w:rsidR="004A0DD3">
        <w:t xml:space="preserve"> Kundinnen und</w:t>
      </w:r>
      <w:r>
        <w:t xml:space="preserve"> Kunden.</w:t>
      </w:r>
    </w:p>
    <w:p w14:paraId="1B3D98CB" w14:textId="015DDF8A" w:rsidR="0000423A" w:rsidRPr="00A70152" w:rsidRDefault="00562448" w:rsidP="00C4364B">
      <w:pPr>
        <w:pStyle w:val="AufzhlungKstchen"/>
        <w:spacing w:after="0"/>
      </w:pPr>
      <w:r>
        <w:t>Es bietet die Möglichkeit, als Lotse zu agieren</w:t>
      </w:r>
      <w:r w:rsidR="005A5F06">
        <w:t>, andere Kompetenzen einzubeziehen und von anderen einbezogen zu werden</w:t>
      </w:r>
      <w:r>
        <w:t>.</w:t>
      </w:r>
    </w:p>
    <w:p w14:paraId="32DA9921" w14:textId="77777777" w:rsidR="00A70152" w:rsidRPr="00A70152" w:rsidRDefault="00A70152" w:rsidP="00C4364B">
      <w:pPr>
        <w:spacing w:after="0" w:line="276" w:lineRule="auto"/>
        <w:ind w:left="720"/>
        <w:contextualSpacing/>
        <w:rPr>
          <w:rFonts w:eastAsia="Calibri" w:cstheme="minorHAnsi"/>
        </w:rPr>
      </w:pPr>
    </w:p>
    <w:p w14:paraId="07316421" w14:textId="79C022C2" w:rsidR="00A70152" w:rsidRDefault="00A70152" w:rsidP="00C4364B">
      <w:pPr>
        <w:numPr>
          <w:ilvl w:val="0"/>
          <w:numId w:val="10"/>
        </w:numPr>
        <w:spacing w:after="0" w:line="240" w:lineRule="auto"/>
        <w:contextualSpacing/>
        <w:rPr>
          <w:rFonts w:eastAsia="Calibri" w:cstheme="minorHAnsi"/>
        </w:rPr>
      </w:pPr>
      <w:r w:rsidRPr="00A70152">
        <w:rPr>
          <w:rFonts w:eastAsia="Calibri" w:cstheme="minorHAnsi"/>
        </w:rPr>
        <w:t>Die Offensive Mittelstand vereint unterschiedliche Blickwinkel und Kompetenzen. Sie stellt den KMU praxisnahe, gemeinsam vereinbarte Qualitätsstandards und intuitiv nutzbare Handlungshilfen zur Verfügung. Die Akteure in KMU nutzen diese selbst oder lassen sich durch die Partner der Offensive Mittelstand qualifiziert beraten.</w:t>
      </w:r>
    </w:p>
    <w:p w14:paraId="5B025DD7" w14:textId="5FDC575D" w:rsidR="00A70152" w:rsidRDefault="005E04F1" w:rsidP="00C4364B">
      <w:pPr>
        <w:pStyle w:val="AufzhlungKstchen"/>
        <w:spacing w:after="0"/>
      </w:pPr>
      <w:r>
        <w:t xml:space="preserve">Sie verdeutlichen dem Kunden, </w:t>
      </w:r>
      <w:r w:rsidRPr="00DD68B9">
        <w:rPr>
          <w:b/>
          <w:bCs w:val="0"/>
          <w:color w:val="C00000"/>
        </w:rPr>
        <w:t>dass Ihre Beratung einem Leitbild folgt</w:t>
      </w:r>
      <w:r w:rsidRPr="005E04F1">
        <w:t xml:space="preserve">. </w:t>
      </w:r>
      <w:r>
        <w:t xml:space="preserve">Sie weisen </w:t>
      </w:r>
      <w:r w:rsidR="00D22A84">
        <w:t xml:space="preserve">Ihre Kompetenz für eine </w:t>
      </w:r>
      <w:r w:rsidRPr="005E04F1">
        <w:t xml:space="preserve">fachübende Zusammenarbeit mit anderen Beratenden </w:t>
      </w:r>
      <w:r w:rsidR="00F77F37">
        <w:t>nach</w:t>
      </w:r>
      <w:r w:rsidRPr="005E04F1">
        <w:t>.</w:t>
      </w:r>
    </w:p>
    <w:p w14:paraId="0E783A53" w14:textId="0493F53A" w:rsidR="005E04F1" w:rsidRPr="00A70152" w:rsidRDefault="005E04F1" w:rsidP="00C4364B">
      <w:pPr>
        <w:pStyle w:val="AufzhlungKstchen"/>
        <w:spacing w:after="0"/>
      </w:pPr>
      <w:r>
        <w:t>Sie bieten dem</w:t>
      </w:r>
      <w:r w:rsidRPr="005E04F1">
        <w:t xml:space="preserve"> K</w:t>
      </w:r>
      <w:r>
        <w:t>und</w:t>
      </w:r>
      <w:r w:rsidRPr="005E04F1">
        <w:t xml:space="preserve">en einen optimalen und erreichbaren Nutzen, weil sie ihm </w:t>
      </w:r>
      <w:r>
        <w:t xml:space="preserve">durch Ihr Netzwerk </w:t>
      </w:r>
      <w:r w:rsidRPr="005E04F1">
        <w:t>h</w:t>
      </w:r>
      <w:r>
        <w:t>e</w:t>
      </w:r>
      <w:r w:rsidRPr="005E04F1">
        <w:t>lf</w:t>
      </w:r>
      <w:r>
        <w:t>en</w:t>
      </w:r>
      <w:r w:rsidRPr="005E04F1">
        <w:t>, eigene Entscheidungen besser zu treffen und zielgerichtet umzusetzen</w:t>
      </w:r>
      <w:r>
        <w:t>.</w:t>
      </w:r>
    </w:p>
    <w:p w14:paraId="465C4A84" w14:textId="77777777" w:rsidR="00A70152" w:rsidRPr="00A70152" w:rsidRDefault="00A70152" w:rsidP="00C4364B">
      <w:pPr>
        <w:spacing w:after="0" w:line="240" w:lineRule="auto"/>
        <w:ind w:left="720"/>
        <w:contextualSpacing/>
        <w:rPr>
          <w:rFonts w:eastAsia="Calibri" w:cstheme="minorHAnsi"/>
        </w:rPr>
      </w:pPr>
    </w:p>
    <w:p w14:paraId="5DA388A9" w14:textId="0403E90F" w:rsidR="00A70152" w:rsidRDefault="00A70152" w:rsidP="00C4364B">
      <w:pPr>
        <w:numPr>
          <w:ilvl w:val="0"/>
          <w:numId w:val="10"/>
        </w:numPr>
        <w:spacing w:after="0" w:line="240" w:lineRule="auto"/>
        <w:contextualSpacing/>
        <w:rPr>
          <w:rFonts w:eastAsia="Calibri" w:cstheme="minorHAnsi"/>
        </w:rPr>
      </w:pPr>
      <w:r w:rsidRPr="00A70152">
        <w:rPr>
          <w:rFonts w:eastAsia="Calibri" w:cstheme="minorHAnsi"/>
        </w:rPr>
        <w:t xml:space="preserve">Die Offensive Mittelstand verbindet neue </w:t>
      </w:r>
      <w:r w:rsidRPr="00DD68B9">
        <w:rPr>
          <w:rFonts w:eastAsia="Calibri" w:cstheme="minorHAnsi"/>
          <w:b/>
          <w:bCs/>
          <w:color w:val="C00000"/>
        </w:rPr>
        <w:t>Ergebnisse der Wissenschaft</w:t>
      </w:r>
      <w:r w:rsidRPr="00DD68B9">
        <w:rPr>
          <w:rFonts w:eastAsia="Calibri" w:cstheme="minorHAnsi"/>
          <w:color w:val="C00000"/>
        </w:rPr>
        <w:t xml:space="preserve"> </w:t>
      </w:r>
      <w:r w:rsidRPr="00A70152">
        <w:rPr>
          <w:rFonts w:eastAsia="Calibri" w:cstheme="minorHAnsi"/>
        </w:rPr>
        <w:t>mit der KMU-Praxis in dem sie die Forschungsergebnisse praxisrelevant aufbereitet und in Forschungsprojekten aktiv mitwirkt.</w:t>
      </w:r>
    </w:p>
    <w:p w14:paraId="2510A93C" w14:textId="4AC3743B" w:rsidR="005E04F1" w:rsidRDefault="0049544C" w:rsidP="00C4364B">
      <w:pPr>
        <w:pStyle w:val="AufzhlungKstchen"/>
        <w:spacing w:after="0"/>
      </w:pPr>
      <w:r w:rsidRPr="0049544C">
        <w:t xml:space="preserve">Sie </w:t>
      </w:r>
      <w:r>
        <w:t>verfügen über</w:t>
      </w:r>
      <w:r w:rsidRPr="0049544C">
        <w:t xml:space="preserve"> einen einfachen Zugang zu relevanten Themen der Zukunft, wie die digitale Transformation, die demografischen Anforderungen und die Aufgaben des </w:t>
      </w:r>
      <w:r w:rsidR="00F46E22">
        <w:t>Umwelt</w:t>
      </w:r>
      <w:r w:rsidRPr="0049544C">
        <w:t>schutz</w:t>
      </w:r>
      <w:r w:rsidR="004A0DD3">
        <w:t>es</w:t>
      </w:r>
      <w:r w:rsidRPr="0049544C">
        <w:t xml:space="preserve"> und h</w:t>
      </w:r>
      <w:r w:rsidR="00F10C09">
        <w:t>elfen</w:t>
      </w:r>
      <w:r w:rsidRPr="0049544C">
        <w:t xml:space="preserve"> KMU bei der Umsetzung.</w:t>
      </w:r>
      <w:r>
        <w:t xml:space="preserve"> Durch die Autorisierung haben si</w:t>
      </w:r>
      <w:r w:rsidR="00306FEA">
        <w:t>e</w:t>
      </w:r>
      <w:r>
        <w:t xml:space="preserve"> erfahren, wie und wo Sie diese Zugänge finden.</w:t>
      </w:r>
    </w:p>
    <w:p w14:paraId="3D7DCA4C" w14:textId="19F0177F" w:rsidR="0049544C" w:rsidRPr="00A70152" w:rsidRDefault="0049544C" w:rsidP="00C4364B">
      <w:pPr>
        <w:pStyle w:val="AufzhlungKstchen"/>
        <w:spacing w:after="0"/>
      </w:pPr>
      <w:r w:rsidRPr="0049544C">
        <w:rPr>
          <w:bCs w:val="0"/>
        </w:rPr>
        <w:t xml:space="preserve">Sie nutzen mit der Offensive Mittelstand einen einzigartigen Raum, in dem sich alle Partner begegnen und überlegen können, wie sie gemeinsam </w:t>
      </w:r>
      <w:r w:rsidR="007276A9">
        <w:rPr>
          <w:bCs w:val="0"/>
        </w:rPr>
        <w:t xml:space="preserve">auf der Grundlage der Transferforschung </w:t>
      </w:r>
      <w:r w:rsidRPr="0049544C">
        <w:rPr>
          <w:bCs w:val="0"/>
        </w:rPr>
        <w:t xml:space="preserve">den Transfer zu KMU verbessern können. Sie verfügen </w:t>
      </w:r>
      <w:r w:rsidR="00306FEA">
        <w:rPr>
          <w:bCs w:val="0"/>
        </w:rPr>
        <w:t xml:space="preserve">über </w:t>
      </w:r>
      <w:r w:rsidRPr="0049544C">
        <w:rPr>
          <w:bCs w:val="0"/>
        </w:rPr>
        <w:t>die</w:t>
      </w:r>
      <w:r>
        <w:t xml:space="preserve"> Möglichkeit, gemeinsame und wirkungsvolle Transfer-Konzepte zu erarbeiten.</w:t>
      </w:r>
    </w:p>
    <w:p w14:paraId="65BEAC03" w14:textId="77777777" w:rsidR="00A70152" w:rsidRPr="00A70152" w:rsidRDefault="00A70152" w:rsidP="00C4364B">
      <w:pPr>
        <w:spacing w:after="0" w:line="276" w:lineRule="auto"/>
        <w:ind w:left="720"/>
        <w:contextualSpacing/>
        <w:rPr>
          <w:rFonts w:eastAsia="Calibri" w:cstheme="minorHAnsi"/>
        </w:rPr>
      </w:pPr>
    </w:p>
    <w:p w14:paraId="5ED9C927" w14:textId="1B663D2B" w:rsidR="00A70152" w:rsidRDefault="00A70152" w:rsidP="00C4364B">
      <w:pPr>
        <w:numPr>
          <w:ilvl w:val="0"/>
          <w:numId w:val="10"/>
        </w:numPr>
        <w:spacing w:after="0" w:line="240" w:lineRule="auto"/>
        <w:contextualSpacing/>
        <w:rPr>
          <w:rFonts w:eastAsia="Calibri" w:cstheme="minorHAnsi"/>
        </w:rPr>
      </w:pPr>
      <w:r w:rsidRPr="00A70152">
        <w:rPr>
          <w:rFonts w:eastAsia="Calibri" w:cstheme="minorHAnsi"/>
        </w:rPr>
        <w:t xml:space="preserve">Die Offensive Mittelstand gewährleistet einen gleichberechtigten </w:t>
      </w:r>
      <w:r w:rsidRPr="00DD68B9">
        <w:rPr>
          <w:rFonts w:eastAsia="Calibri" w:cstheme="minorHAnsi"/>
          <w:b/>
          <w:bCs/>
          <w:color w:val="C00000"/>
        </w:rPr>
        <w:t xml:space="preserve">Austausch über Institutions- und Kompetenzgrenzen hinweg </w:t>
      </w:r>
      <w:r w:rsidRPr="00A70152">
        <w:rPr>
          <w:rFonts w:eastAsia="Calibri" w:cstheme="minorHAnsi"/>
        </w:rPr>
        <w:t>und fördert das Kennenlernen der Leistungen anderer Partner.</w:t>
      </w:r>
    </w:p>
    <w:p w14:paraId="08AD0202" w14:textId="2BC23537" w:rsidR="0049544C" w:rsidRPr="00A70152" w:rsidRDefault="0049544C" w:rsidP="00C4364B">
      <w:pPr>
        <w:pStyle w:val="AufzhlungKstchen"/>
        <w:spacing w:after="0"/>
      </w:pPr>
      <w:r>
        <w:t>Im Autorisierungs- und Re-Autorisierungsworkshop erleben sie</w:t>
      </w:r>
      <w:r w:rsidRPr="00A70152">
        <w:t xml:space="preserve"> einen gleichberechtigten Austausch über Institutions- und Kompetenzgrenzen hinweg und </w:t>
      </w:r>
      <w:r>
        <w:t>lernen</w:t>
      </w:r>
      <w:r w:rsidRPr="00A70152">
        <w:t xml:space="preserve"> </w:t>
      </w:r>
      <w:r>
        <w:t>die</w:t>
      </w:r>
      <w:r w:rsidRPr="00A70152">
        <w:t xml:space="preserve"> Leistungen anderer Partner</w:t>
      </w:r>
      <w:r>
        <w:t xml:space="preserve"> kennen</w:t>
      </w:r>
      <w:r w:rsidRPr="00A70152">
        <w:t>.</w:t>
      </w:r>
    </w:p>
    <w:p w14:paraId="3C456ACB" w14:textId="72B0E4F0" w:rsidR="0049544C" w:rsidRPr="00A70152" w:rsidRDefault="0049544C" w:rsidP="00C4364B">
      <w:pPr>
        <w:pStyle w:val="AufzhlungKstchen"/>
        <w:spacing w:after="0"/>
      </w:pPr>
      <w:r>
        <w:t xml:space="preserve">Sie </w:t>
      </w:r>
      <w:r w:rsidRPr="0049544C">
        <w:t>nutze</w:t>
      </w:r>
      <w:r>
        <w:t>n</w:t>
      </w:r>
      <w:r w:rsidRPr="0049544C">
        <w:t xml:space="preserve"> den Erfahrungsaustausch mit anderen Kolleg</w:t>
      </w:r>
      <w:r w:rsidR="00532ACF">
        <w:t>innen und Kollegen</w:t>
      </w:r>
      <w:r w:rsidRPr="0049544C">
        <w:t xml:space="preserve"> zur Weiterbildung und zur eigenen Reflexion</w:t>
      </w:r>
      <w:r>
        <w:t>.</w:t>
      </w:r>
    </w:p>
    <w:p w14:paraId="6406C3BE" w14:textId="77777777" w:rsidR="00A70152" w:rsidRPr="00A70152" w:rsidRDefault="00A70152" w:rsidP="00C4364B">
      <w:pPr>
        <w:spacing w:after="0" w:line="276" w:lineRule="auto"/>
        <w:ind w:left="720"/>
        <w:contextualSpacing/>
        <w:rPr>
          <w:rFonts w:eastAsia="Calibri" w:cstheme="minorHAnsi"/>
        </w:rPr>
      </w:pPr>
    </w:p>
    <w:p w14:paraId="72904369" w14:textId="49E092CC" w:rsidR="00A70152" w:rsidRDefault="00A70152" w:rsidP="00C4364B">
      <w:pPr>
        <w:numPr>
          <w:ilvl w:val="0"/>
          <w:numId w:val="10"/>
        </w:numPr>
        <w:spacing w:after="0" w:line="240" w:lineRule="auto"/>
        <w:contextualSpacing/>
        <w:rPr>
          <w:rFonts w:eastAsia="Calibri" w:cstheme="minorHAnsi"/>
        </w:rPr>
      </w:pPr>
      <w:r w:rsidRPr="00A70152">
        <w:rPr>
          <w:rFonts w:eastAsia="Calibri" w:cstheme="minorHAnsi"/>
        </w:rPr>
        <w:t xml:space="preserve">In der Offensive Mittelstand </w:t>
      </w:r>
      <w:r w:rsidRPr="00DD68B9">
        <w:rPr>
          <w:rFonts w:eastAsia="Calibri" w:cstheme="minorHAnsi"/>
          <w:b/>
          <w:bCs/>
          <w:color w:val="C00000"/>
        </w:rPr>
        <w:t>engagieren sich die Partner gemeinsam auch in den Regionen</w:t>
      </w:r>
      <w:r w:rsidR="00D2693A">
        <w:rPr>
          <w:rFonts w:eastAsia="Calibri" w:cstheme="minorHAnsi"/>
          <w:b/>
          <w:bCs/>
          <w:color w:val="C00000"/>
        </w:rPr>
        <w:t xml:space="preserve"> und in den Fach</w:t>
      </w:r>
      <w:r w:rsidR="00950B81">
        <w:rPr>
          <w:rFonts w:eastAsia="Calibri" w:cstheme="minorHAnsi"/>
          <w:b/>
          <w:bCs/>
          <w:color w:val="C00000"/>
        </w:rPr>
        <w:t>gruppe</w:t>
      </w:r>
      <w:r w:rsidR="00D473B9">
        <w:rPr>
          <w:rFonts w:eastAsia="Calibri" w:cstheme="minorHAnsi"/>
          <w:b/>
          <w:bCs/>
          <w:color w:val="C00000"/>
        </w:rPr>
        <w:t>n</w:t>
      </w:r>
      <w:r w:rsidRPr="00A70152">
        <w:rPr>
          <w:rFonts w:eastAsia="Calibri" w:cstheme="minorHAnsi"/>
        </w:rPr>
        <w:t>.</w:t>
      </w:r>
    </w:p>
    <w:p w14:paraId="67779600" w14:textId="5B0DACB7" w:rsidR="0049544C" w:rsidRDefault="0049544C" w:rsidP="00C4364B">
      <w:pPr>
        <w:pStyle w:val="AufzhlungKstchen"/>
        <w:spacing w:after="0"/>
      </w:pPr>
      <w:r w:rsidRPr="0049544C">
        <w:t xml:space="preserve">Als </w:t>
      </w:r>
      <w:r w:rsidR="000F2312">
        <w:t>Beraterin und Berater</w:t>
      </w:r>
      <w:r w:rsidRPr="0049544C">
        <w:t xml:space="preserve"> der Offensive Mittelstand arbeiten </w:t>
      </w:r>
      <w:r w:rsidR="000F2312">
        <w:t>Sie</w:t>
      </w:r>
      <w:r w:rsidRPr="0049544C">
        <w:t xml:space="preserve"> aktiv mit weiteren Akteuren der Region zusammen, um internes Wissens-, Erfahrungs- und Informationsspektrum permanent zu erweitern, Synergieeffekte für die Umsetzung </w:t>
      </w:r>
      <w:r w:rsidR="006477DA">
        <w:t>Ihrer</w:t>
      </w:r>
      <w:r w:rsidRPr="0049544C">
        <w:t xml:space="preserve"> Aufgaben zu generieren sowie die Wirkung </w:t>
      </w:r>
      <w:r w:rsidR="000F2312">
        <w:t>Ihrer</w:t>
      </w:r>
      <w:r w:rsidRPr="0049544C">
        <w:t xml:space="preserve"> Arbeit zu erhöhen</w:t>
      </w:r>
      <w:r w:rsidR="000F2312">
        <w:t>.</w:t>
      </w:r>
    </w:p>
    <w:p w14:paraId="36A7D31B" w14:textId="4675F8B8" w:rsidR="00922B43" w:rsidRDefault="00922B43" w:rsidP="00C4364B">
      <w:pPr>
        <w:pStyle w:val="AufzhlungKstchen"/>
        <w:spacing w:after="0"/>
      </w:pPr>
      <w:r>
        <w:t xml:space="preserve">Sie erhalten wertvolle </w:t>
      </w:r>
      <w:r w:rsidR="00D2693A">
        <w:t>Impulse zu Fachthemen Ihrer Beratung in den Fachgruppen der Offensive Mittelstand.</w:t>
      </w:r>
    </w:p>
    <w:p w14:paraId="237708DC" w14:textId="77777777" w:rsidR="00A70152" w:rsidRPr="00A70152" w:rsidRDefault="00A70152" w:rsidP="00C4364B">
      <w:pPr>
        <w:spacing w:after="0" w:line="276" w:lineRule="auto"/>
        <w:ind w:left="720"/>
        <w:contextualSpacing/>
        <w:rPr>
          <w:rFonts w:eastAsia="Calibri" w:cstheme="minorHAnsi"/>
        </w:rPr>
      </w:pPr>
    </w:p>
    <w:p w14:paraId="289BA130" w14:textId="4E2C5092" w:rsidR="00A70152" w:rsidRDefault="00A70152" w:rsidP="00C4364B">
      <w:pPr>
        <w:numPr>
          <w:ilvl w:val="0"/>
          <w:numId w:val="10"/>
        </w:numPr>
        <w:spacing w:after="0" w:line="240" w:lineRule="auto"/>
        <w:contextualSpacing/>
        <w:rPr>
          <w:rFonts w:eastAsia="Calibri" w:cstheme="minorHAnsi"/>
        </w:rPr>
      </w:pPr>
      <w:r w:rsidRPr="00A70152">
        <w:rPr>
          <w:rFonts w:eastAsia="Calibri" w:cstheme="minorHAnsi"/>
        </w:rPr>
        <w:lastRenderedPageBreak/>
        <w:t xml:space="preserve">Die Offensive Mittelstand ist </w:t>
      </w:r>
      <w:r w:rsidR="0059480C">
        <w:rPr>
          <w:rFonts w:eastAsia="Calibri" w:cstheme="minorHAnsi"/>
        </w:rPr>
        <w:t>Diskurs- und Handlungs</w:t>
      </w:r>
      <w:r w:rsidR="00931100">
        <w:rPr>
          <w:rFonts w:eastAsia="Calibri" w:cstheme="minorHAnsi"/>
        </w:rPr>
        <w:t>raum</w:t>
      </w:r>
      <w:r w:rsidRPr="00A70152">
        <w:rPr>
          <w:rFonts w:eastAsia="Calibri" w:cstheme="minorHAnsi"/>
        </w:rPr>
        <w:t xml:space="preserve"> für die </w:t>
      </w:r>
      <w:r w:rsidRPr="00A33ADD">
        <w:rPr>
          <w:rFonts w:eastAsia="Calibri" w:cstheme="minorHAnsi"/>
          <w:b/>
          <w:bCs/>
          <w:color w:val="C00000"/>
        </w:rPr>
        <w:t>Bewältigung von Zukunftsfragen</w:t>
      </w:r>
      <w:r w:rsidRPr="00A33ADD">
        <w:rPr>
          <w:rFonts w:eastAsia="Calibri" w:cstheme="minorHAnsi"/>
          <w:color w:val="C00000"/>
        </w:rPr>
        <w:t xml:space="preserve"> </w:t>
      </w:r>
      <w:r w:rsidRPr="00A70152">
        <w:rPr>
          <w:rFonts w:eastAsia="Calibri" w:cstheme="minorHAnsi"/>
        </w:rPr>
        <w:t xml:space="preserve">der KMU. </w:t>
      </w:r>
    </w:p>
    <w:p w14:paraId="46A9C64A" w14:textId="71A4701E" w:rsidR="00532104" w:rsidRDefault="00532104" w:rsidP="00C4364B">
      <w:pPr>
        <w:pStyle w:val="AufzhlungKstchen"/>
        <w:spacing w:after="0"/>
        <w:rPr>
          <w:bCs w:val="0"/>
        </w:rPr>
      </w:pPr>
      <w:r>
        <w:t>Sie</w:t>
      </w:r>
      <w:r w:rsidRPr="00532104">
        <w:t xml:space="preserve"> engagieren </w:t>
      </w:r>
      <w:r>
        <w:t>sich</w:t>
      </w:r>
      <w:r w:rsidRPr="00532104">
        <w:t xml:space="preserve">, um gemeinsam </w:t>
      </w:r>
      <w:r>
        <w:t xml:space="preserve">mit Kolleginnen und Kollegen </w:t>
      </w:r>
      <w:r w:rsidRPr="00532104">
        <w:t>die Herausforderungen des digitalen Wandels, der Globalisierung und der demografischen Entwicklung zu meistern.</w:t>
      </w:r>
      <w:r w:rsidR="00F60286">
        <w:t xml:space="preserve"> </w:t>
      </w:r>
      <w:r w:rsidRPr="00532104">
        <w:rPr>
          <w:bCs w:val="0"/>
        </w:rPr>
        <w:t>Zukunft bedeutet für uns, Potenziale und Kompetenzen aller Partner</w:t>
      </w:r>
      <w:r w:rsidR="00C66BA4">
        <w:rPr>
          <w:bCs w:val="0"/>
        </w:rPr>
        <w:t xml:space="preserve"> für unsere Kunden</w:t>
      </w:r>
      <w:r w:rsidR="00947C00">
        <w:rPr>
          <w:bCs w:val="0"/>
        </w:rPr>
        <w:t xml:space="preserve"> zu bündeln</w:t>
      </w:r>
      <w:r w:rsidRPr="00532104">
        <w:rPr>
          <w:bCs w:val="0"/>
        </w:rPr>
        <w:t>.</w:t>
      </w:r>
    </w:p>
    <w:p w14:paraId="4D7A4ED1" w14:textId="61262A52" w:rsidR="00C1605D" w:rsidRDefault="00532104" w:rsidP="00C4364B">
      <w:pPr>
        <w:pStyle w:val="AufzhlungKstchen"/>
        <w:spacing w:after="0"/>
        <w:rPr>
          <w:bCs w:val="0"/>
        </w:rPr>
      </w:pPr>
      <w:r w:rsidRPr="00AA716E">
        <w:rPr>
          <w:color w:val="auto"/>
        </w:rPr>
        <w:t>Durch Ihr Engagement in der Offensive Mittelstand nehmen Sie aktiv gesellschaftliche Verantwortung wahr</w:t>
      </w:r>
      <w:r w:rsidRPr="00AA716E">
        <w:rPr>
          <w:b/>
          <w:bCs w:val="0"/>
          <w:color w:val="auto"/>
        </w:rPr>
        <w:t>.</w:t>
      </w:r>
      <w:r w:rsidR="00F60286" w:rsidRPr="00AA716E">
        <w:rPr>
          <w:bCs w:val="0"/>
          <w:color w:val="auto"/>
        </w:rPr>
        <w:t xml:space="preserve"> </w:t>
      </w:r>
      <w:r>
        <w:rPr>
          <w:bCs w:val="0"/>
        </w:rPr>
        <w:t>Sie machen Ihre</w:t>
      </w:r>
      <w:r w:rsidRPr="00532104">
        <w:rPr>
          <w:bCs w:val="0"/>
        </w:rPr>
        <w:t xml:space="preserve"> Überzeugung</w:t>
      </w:r>
      <w:r>
        <w:rPr>
          <w:bCs w:val="0"/>
        </w:rPr>
        <w:t xml:space="preserve"> deutlich</w:t>
      </w:r>
      <w:r w:rsidRPr="00532104">
        <w:rPr>
          <w:bCs w:val="0"/>
        </w:rPr>
        <w:t xml:space="preserve">, dass der Mittelstand durch </w:t>
      </w:r>
      <w:r w:rsidR="006E59A0">
        <w:rPr>
          <w:bCs w:val="0"/>
        </w:rPr>
        <w:t>eine</w:t>
      </w:r>
    </w:p>
    <w:p w14:paraId="53FAD95E" w14:textId="77777777" w:rsidR="00C1605D" w:rsidRDefault="00CC5536" w:rsidP="00C1605D">
      <w:pPr>
        <w:pStyle w:val="AufzhlungKstchen"/>
        <w:numPr>
          <w:ilvl w:val="1"/>
          <w:numId w:val="4"/>
        </w:numPr>
        <w:spacing w:after="0"/>
        <w:rPr>
          <w:bCs w:val="0"/>
        </w:rPr>
      </w:pPr>
      <w:r>
        <w:rPr>
          <w:bCs w:val="0"/>
        </w:rPr>
        <w:t xml:space="preserve">präventive Arbeitsgestaltung, </w:t>
      </w:r>
    </w:p>
    <w:p w14:paraId="6AC26CFC" w14:textId="2B0B7BC9" w:rsidR="00C1605D" w:rsidRDefault="00C1605D" w:rsidP="00C1605D">
      <w:pPr>
        <w:pStyle w:val="AufzhlungKstchen"/>
        <w:numPr>
          <w:ilvl w:val="1"/>
          <w:numId w:val="4"/>
        </w:numPr>
        <w:spacing w:after="0"/>
        <w:rPr>
          <w:bCs w:val="0"/>
        </w:rPr>
      </w:pPr>
      <w:r>
        <w:rPr>
          <w:bCs w:val="0"/>
        </w:rPr>
        <w:t xml:space="preserve">wertschätzende Unternehmenskultur, </w:t>
      </w:r>
    </w:p>
    <w:p w14:paraId="1BECB64D" w14:textId="77777777" w:rsidR="00C1605D" w:rsidRDefault="00532104" w:rsidP="00C1605D">
      <w:pPr>
        <w:pStyle w:val="AufzhlungKstchen"/>
        <w:numPr>
          <w:ilvl w:val="1"/>
          <w:numId w:val="4"/>
        </w:numPr>
        <w:spacing w:after="0"/>
        <w:rPr>
          <w:bCs w:val="0"/>
        </w:rPr>
      </w:pPr>
      <w:r w:rsidRPr="00532104">
        <w:rPr>
          <w:bCs w:val="0"/>
        </w:rPr>
        <w:t xml:space="preserve">Aus- und Weiterbildung, </w:t>
      </w:r>
    </w:p>
    <w:p w14:paraId="7D84B543" w14:textId="77777777" w:rsidR="00C1605D" w:rsidRDefault="00532104" w:rsidP="00C1605D">
      <w:pPr>
        <w:pStyle w:val="AufzhlungKstchen"/>
        <w:numPr>
          <w:ilvl w:val="1"/>
          <w:numId w:val="4"/>
        </w:numPr>
        <w:spacing w:after="0"/>
        <w:rPr>
          <w:bCs w:val="0"/>
        </w:rPr>
      </w:pPr>
      <w:r w:rsidRPr="00532104">
        <w:rPr>
          <w:bCs w:val="0"/>
        </w:rPr>
        <w:t>Förderung der Chancengleichheit</w:t>
      </w:r>
      <w:r w:rsidR="00C1605D">
        <w:rPr>
          <w:bCs w:val="0"/>
        </w:rPr>
        <w:t xml:space="preserve"> und</w:t>
      </w:r>
      <w:r w:rsidRPr="00532104">
        <w:rPr>
          <w:bCs w:val="0"/>
        </w:rPr>
        <w:t xml:space="preserve"> Vielfalt</w:t>
      </w:r>
      <w:r w:rsidR="00E24986">
        <w:rPr>
          <w:bCs w:val="0"/>
        </w:rPr>
        <w:t xml:space="preserve">, </w:t>
      </w:r>
    </w:p>
    <w:p w14:paraId="41514867" w14:textId="48E860A6" w:rsidR="00C1605D" w:rsidRDefault="00B52100" w:rsidP="00C1605D">
      <w:pPr>
        <w:pStyle w:val="AufzhlungKstchen"/>
        <w:numPr>
          <w:ilvl w:val="1"/>
          <w:numId w:val="4"/>
        </w:numPr>
        <w:spacing w:after="0"/>
        <w:rPr>
          <w:bCs w:val="0"/>
        </w:rPr>
      </w:pPr>
      <w:r>
        <w:rPr>
          <w:bCs w:val="0"/>
        </w:rPr>
        <w:t>Produkt</w:t>
      </w:r>
      <w:r w:rsidR="00CC5536">
        <w:rPr>
          <w:bCs w:val="0"/>
        </w:rPr>
        <w:t xml:space="preserve">ivität und der </w:t>
      </w:r>
      <w:r w:rsidR="00532104" w:rsidRPr="00532104">
        <w:rPr>
          <w:bCs w:val="0"/>
        </w:rPr>
        <w:t>Gesundheit</w:t>
      </w:r>
      <w:r w:rsidR="00251365">
        <w:rPr>
          <w:bCs w:val="0"/>
        </w:rPr>
        <w:t>,</w:t>
      </w:r>
    </w:p>
    <w:p w14:paraId="2A0D2413" w14:textId="7DA04AB3" w:rsidR="00C1605D" w:rsidRDefault="00F56CF6" w:rsidP="00C1605D">
      <w:pPr>
        <w:pStyle w:val="AufzhlungKstchen"/>
        <w:numPr>
          <w:ilvl w:val="1"/>
          <w:numId w:val="4"/>
        </w:numPr>
        <w:spacing w:after="0"/>
        <w:rPr>
          <w:bCs w:val="0"/>
        </w:rPr>
      </w:pPr>
      <w:r>
        <w:rPr>
          <w:bCs w:val="0"/>
        </w:rPr>
        <w:t xml:space="preserve">sowie seine </w:t>
      </w:r>
      <w:r w:rsidR="00532104" w:rsidRPr="00532104">
        <w:rPr>
          <w:bCs w:val="0"/>
        </w:rPr>
        <w:t xml:space="preserve">Wettbewerbsfähigkeit </w:t>
      </w:r>
    </w:p>
    <w:p w14:paraId="70C2A63F" w14:textId="359E2B8D" w:rsidR="003F3C8C" w:rsidRDefault="00251365" w:rsidP="00C1605D">
      <w:pPr>
        <w:pStyle w:val="AufzhlungKstchen"/>
        <w:numPr>
          <w:ilvl w:val="0"/>
          <w:numId w:val="0"/>
        </w:numPr>
        <w:spacing w:after="0"/>
        <w:ind w:left="1068" w:hanging="360"/>
        <w:rPr>
          <w:bCs w:val="0"/>
        </w:rPr>
      </w:pPr>
      <w:r>
        <w:rPr>
          <w:bCs w:val="0"/>
        </w:rPr>
        <w:tab/>
      </w:r>
      <w:r w:rsidR="00532104" w:rsidRPr="00532104">
        <w:rPr>
          <w:bCs w:val="0"/>
        </w:rPr>
        <w:t>eine tragende Rolle für die Zukunft Deutschlands spielt.</w:t>
      </w:r>
    </w:p>
    <w:p w14:paraId="2EDBDE24" w14:textId="43E5CB84" w:rsidR="00DD68B9" w:rsidRDefault="00DD68B9" w:rsidP="00C4364B">
      <w:pPr>
        <w:pStyle w:val="AufzhlungKstchen"/>
        <w:numPr>
          <w:ilvl w:val="0"/>
          <w:numId w:val="0"/>
        </w:numPr>
        <w:spacing w:after="0"/>
        <w:ind w:left="1068" w:hanging="360"/>
      </w:pPr>
    </w:p>
    <w:p w14:paraId="61BD68E2" w14:textId="3A6D8F74" w:rsidR="00DD68B9" w:rsidRDefault="00DD68B9" w:rsidP="00C4364B">
      <w:pPr>
        <w:pStyle w:val="AufzhlungKstchen"/>
        <w:numPr>
          <w:ilvl w:val="0"/>
          <w:numId w:val="0"/>
        </w:numPr>
        <w:spacing w:after="0"/>
        <w:ind w:left="1068" w:hanging="360"/>
      </w:pPr>
    </w:p>
    <w:p w14:paraId="18251774" w14:textId="51CEF453" w:rsidR="00DD68B9" w:rsidRDefault="00DD68B9" w:rsidP="00C4364B">
      <w:pPr>
        <w:pStyle w:val="Modul"/>
        <w:spacing w:after="0"/>
        <w:ind w:left="0" w:firstLine="0"/>
      </w:pPr>
      <w:r>
        <w:t>Inhalte des Workshops „Autorisierung für Beraterinnen und Berater Offensive Mittelstand</w:t>
      </w:r>
    </w:p>
    <w:p w14:paraId="3A68D13C" w14:textId="77777777" w:rsidR="00DD68B9" w:rsidRPr="00DD68B9" w:rsidRDefault="00DD68B9" w:rsidP="00C4364B">
      <w:pPr>
        <w:numPr>
          <w:ilvl w:val="0"/>
          <w:numId w:val="12"/>
        </w:numPr>
        <w:spacing w:after="0"/>
        <w:rPr>
          <w:rFonts w:cstheme="minorHAnsi"/>
        </w:rPr>
      </w:pPr>
      <w:r w:rsidRPr="00DD68B9">
        <w:rPr>
          <w:rFonts w:cstheme="minorHAnsi"/>
        </w:rPr>
        <w:t>Begrüßung / Organisatorisches</w:t>
      </w:r>
    </w:p>
    <w:p w14:paraId="622FC010" w14:textId="77777777" w:rsidR="00DD68B9" w:rsidRPr="00DD68B9" w:rsidRDefault="00DD68B9" w:rsidP="00C4364B">
      <w:pPr>
        <w:numPr>
          <w:ilvl w:val="0"/>
          <w:numId w:val="12"/>
        </w:numPr>
        <w:spacing w:after="0"/>
        <w:rPr>
          <w:rFonts w:cstheme="minorHAnsi"/>
        </w:rPr>
      </w:pPr>
      <w:r w:rsidRPr="00DD68B9">
        <w:rPr>
          <w:rFonts w:cstheme="minorHAnsi"/>
        </w:rPr>
        <w:t>Beratung im Wandel</w:t>
      </w:r>
    </w:p>
    <w:p w14:paraId="5CE81AC6" w14:textId="77777777" w:rsidR="00DD68B9" w:rsidRPr="00DD68B9" w:rsidRDefault="00DD68B9" w:rsidP="00C4364B">
      <w:pPr>
        <w:numPr>
          <w:ilvl w:val="0"/>
          <w:numId w:val="12"/>
        </w:numPr>
        <w:spacing w:after="0"/>
        <w:rPr>
          <w:rFonts w:cstheme="minorHAnsi"/>
        </w:rPr>
      </w:pPr>
      <w:r w:rsidRPr="00DD68B9">
        <w:rPr>
          <w:rFonts w:cstheme="minorHAnsi"/>
        </w:rPr>
        <w:t>Informationen zur Offensive Mittelstand</w:t>
      </w:r>
    </w:p>
    <w:p w14:paraId="4F580C86" w14:textId="58A4DBEC" w:rsidR="00DD68B9" w:rsidRPr="00DD68B9" w:rsidRDefault="00DD68B9" w:rsidP="00C4364B">
      <w:pPr>
        <w:numPr>
          <w:ilvl w:val="0"/>
          <w:numId w:val="12"/>
        </w:numPr>
        <w:spacing w:after="0"/>
        <w:rPr>
          <w:rFonts w:cstheme="minorHAnsi"/>
        </w:rPr>
      </w:pPr>
      <w:r w:rsidRPr="00DD68B9">
        <w:rPr>
          <w:rFonts w:cstheme="minorHAnsi"/>
        </w:rPr>
        <w:t>Der Unternehmenscheck „Guter Mittelstand – Erfolg ist kein Zufall“</w:t>
      </w:r>
      <w:r w:rsidR="009C7958">
        <w:rPr>
          <w:rFonts w:cstheme="minorHAnsi"/>
        </w:rPr>
        <w:t xml:space="preserve"> (A.1)</w:t>
      </w:r>
      <w:r>
        <w:rPr>
          <w:rFonts w:cstheme="minorHAnsi"/>
        </w:rPr>
        <w:br/>
        <w:t>Ein</w:t>
      </w:r>
      <w:r w:rsidRPr="00DD68B9">
        <w:rPr>
          <w:rFonts w:cstheme="minorHAnsi"/>
        </w:rPr>
        <w:t xml:space="preserve"> Beispiel für Praxisstandards und Selbstchecks der Offensive Mittelstand</w:t>
      </w:r>
    </w:p>
    <w:p w14:paraId="7FE54E69" w14:textId="11226266" w:rsidR="00DD68B9" w:rsidRPr="00DD68B9" w:rsidRDefault="00DD68B9" w:rsidP="00C4364B">
      <w:pPr>
        <w:numPr>
          <w:ilvl w:val="0"/>
          <w:numId w:val="12"/>
        </w:numPr>
        <w:spacing w:after="0"/>
        <w:rPr>
          <w:rFonts w:cstheme="minorHAnsi"/>
        </w:rPr>
      </w:pPr>
      <w:r w:rsidRPr="00DD68B9">
        <w:rPr>
          <w:rFonts w:cstheme="minorHAnsi"/>
        </w:rPr>
        <w:t>Gemeinsames Beratungsverständnis</w:t>
      </w:r>
      <w:r>
        <w:rPr>
          <w:rFonts w:cstheme="minorHAnsi"/>
        </w:rPr>
        <w:t>: Kooperieren</w:t>
      </w:r>
    </w:p>
    <w:p w14:paraId="1AFE1B44" w14:textId="77777777" w:rsidR="00DD68B9" w:rsidRPr="00DD68B9" w:rsidRDefault="00DD68B9" w:rsidP="00C4364B">
      <w:pPr>
        <w:numPr>
          <w:ilvl w:val="0"/>
          <w:numId w:val="12"/>
        </w:numPr>
        <w:spacing w:after="0"/>
        <w:rPr>
          <w:rFonts w:cstheme="minorHAnsi"/>
        </w:rPr>
      </w:pPr>
      <w:r w:rsidRPr="00DD68B9">
        <w:rPr>
          <w:rFonts w:cstheme="minorHAnsi"/>
        </w:rPr>
        <w:t>Qualität der Beratung</w:t>
      </w:r>
    </w:p>
    <w:p w14:paraId="2168C2C4" w14:textId="1F598483" w:rsidR="00DD68B9" w:rsidRDefault="00DD68B9" w:rsidP="00C4364B">
      <w:pPr>
        <w:numPr>
          <w:ilvl w:val="0"/>
          <w:numId w:val="12"/>
        </w:numPr>
        <w:spacing w:after="0"/>
        <w:rPr>
          <w:rFonts w:cstheme="minorHAnsi"/>
        </w:rPr>
      </w:pPr>
      <w:r w:rsidRPr="00DD68B9">
        <w:rPr>
          <w:rFonts w:cstheme="minorHAnsi"/>
        </w:rPr>
        <w:t xml:space="preserve">Finale – Urkunden – Logo – Verwendung </w:t>
      </w:r>
      <w:r w:rsidR="006622EC">
        <w:rPr>
          <w:rFonts w:cstheme="minorHAnsi"/>
        </w:rPr>
        <w:t>–</w:t>
      </w:r>
      <w:r w:rsidRPr="00DD68B9">
        <w:rPr>
          <w:rFonts w:cstheme="minorHAnsi"/>
        </w:rPr>
        <w:t xml:space="preserve"> Feedback</w:t>
      </w:r>
    </w:p>
    <w:p w14:paraId="116A2098" w14:textId="483D65B0" w:rsidR="006622EC" w:rsidRDefault="006622EC" w:rsidP="006622EC">
      <w:pPr>
        <w:spacing w:after="0"/>
        <w:rPr>
          <w:rFonts w:cstheme="minorHAnsi"/>
        </w:rPr>
      </w:pPr>
    </w:p>
    <w:p w14:paraId="7672F171" w14:textId="32A57A75" w:rsidR="006622EC" w:rsidRDefault="006622EC" w:rsidP="006622EC">
      <w:pPr>
        <w:spacing w:after="0"/>
        <w:rPr>
          <w:rFonts w:cstheme="minorHAnsi"/>
        </w:rPr>
      </w:pPr>
    </w:p>
    <w:p w14:paraId="69670B67" w14:textId="0FCE1B22" w:rsidR="006622EC" w:rsidRDefault="006622EC" w:rsidP="006622EC">
      <w:pPr>
        <w:pStyle w:val="Modul"/>
        <w:spacing w:after="0"/>
        <w:ind w:left="0" w:firstLine="0"/>
      </w:pPr>
      <w:r>
        <w:t>Inhalte des Workshops „Re-Autorisierung für Beraterinnen und Berater Offensive Mittelstand</w:t>
      </w:r>
    </w:p>
    <w:p w14:paraId="312D55E5" w14:textId="77777777" w:rsidR="006622EC" w:rsidRPr="00DD68B9" w:rsidRDefault="006622EC" w:rsidP="00794E2A">
      <w:pPr>
        <w:numPr>
          <w:ilvl w:val="0"/>
          <w:numId w:val="13"/>
        </w:numPr>
        <w:spacing w:after="0"/>
        <w:rPr>
          <w:rFonts w:cstheme="minorHAnsi"/>
        </w:rPr>
      </w:pPr>
      <w:r w:rsidRPr="00DD68B9">
        <w:rPr>
          <w:rFonts w:cstheme="minorHAnsi"/>
        </w:rPr>
        <w:t>Begrüßung / Organisatorisches</w:t>
      </w:r>
    </w:p>
    <w:p w14:paraId="7A084ACB" w14:textId="2F9A1F40" w:rsidR="006622EC" w:rsidRPr="00DD68B9" w:rsidRDefault="006622EC" w:rsidP="00794E2A">
      <w:pPr>
        <w:numPr>
          <w:ilvl w:val="0"/>
          <w:numId w:val="13"/>
        </w:numPr>
        <w:spacing w:after="0"/>
        <w:rPr>
          <w:rFonts w:cstheme="minorHAnsi"/>
        </w:rPr>
      </w:pPr>
      <w:r>
        <w:rPr>
          <w:rFonts w:cstheme="minorHAnsi"/>
        </w:rPr>
        <w:t>Neues aus der</w:t>
      </w:r>
      <w:r w:rsidRPr="00DD68B9">
        <w:rPr>
          <w:rFonts w:cstheme="minorHAnsi"/>
        </w:rPr>
        <w:t xml:space="preserve"> Offensive Mittelstand</w:t>
      </w:r>
    </w:p>
    <w:p w14:paraId="2B2A39CB" w14:textId="708B1554" w:rsidR="006622EC" w:rsidRPr="00DD68B9" w:rsidRDefault="00C76C00" w:rsidP="00794E2A">
      <w:pPr>
        <w:numPr>
          <w:ilvl w:val="0"/>
          <w:numId w:val="13"/>
        </w:numPr>
        <w:spacing w:after="0"/>
        <w:rPr>
          <w:rFonts w:cstheme="minorHAnsi"/>
        </w:rPr>
      </w:pPr>
      <w:r>
        <w:rPr>
          <w:rFonts w:cstheme="minorHAnsi"/>
        </w:rPr>
        <w:t>Erfahrungsaustausch über ausgewählte Themen der Offensive Mittelstand</w:t>
      </w:r>
    </w:p>
    <w:p w14:paraId="0DF7F7E4" w14:textId="7EB80B37" w:rsidR="006622EC" w:rsidRDefault="00C76C00" w:rsidP="00794E2A">
      <w:pPr>
        <w:numPr>
          <w:ilvl w:val="0"/>
          <w:numId w:val="13"/>
        </w:numPr>
        <w:spacing w:after="0"/>
        <w:rPr>
          <w:rFonts w:cstheme="minorHAnsi"/>
        </w:rPr>
      </w:pPr>
      <w:r>
        <w:rPr>
          <w:rFonts w:cstheme="minorHAnsi"/>
        </w:rPr>
        <w:t xml:space="preserve">Inhaltlicher Input zu einem aktuellen Thema durch </w:t>
      </w:r>
      <w:r w:rsidR="00794E2A">
        <w:rPr>
          <w:rFonts w:cstheme="minorHAnsi"/>
        </w:rPr>
        <w:t>und mit der Expertise eines Referenten</w:t>
      </w:r>
    </w:p>
    <w:p w14:paraId="759338FC" w14:textId="2FEDA487" w:rsidR="00794E2A" w:rsidRPr="00DD68B9" w:rsidRDefault="00794E2A" w:rsidP="00794E2A">
      <w:pPr>
        <w:numPr>
          <w:ilvl w:val="0"/>
          <w:numId w:val="13"/>
        </w:numPr>
        <w:spacing w:after="0"/>
        <w:rPr>
          <w:rFonts w:cstheme="minorHAnsi"/>
        </w:rPr>
      </w:pPr>
      <w:r>
        <w:rPr>
          <w:rFonts w:cstheme="minorHAnsi"/>
        </w:rPr>
        <w:t>Erfahrungsaustausch zum Thema des Inputs</w:t>
      </w:r>
    </w:p>
    <w:p w14:paraId="438C2695" w14:textId="77777777" w:rsidR="006622EC" w:rsidRPr="00DD68B9" w:rsidRDefault="006622EC" w:rsidP="00794E2A">
      <w:pPr>
        <w:numPr>
          <w:ilvl w:val="0"/>
          <w:numId w:val="13"/>
        </w:numPr>
        <w:spacing w:after="0"/>
        <w:rPr>
          <w:rFonts w:cstheme="minorHAnsi"/>
        </w:rPr>
      </w:pPr>
      <w:r w:rsidRPr="00DD68B9">
        <w:rPr>
          <w:rFonts w:cstheme="minorHAnsi"/>
        </w:rPr>
        <w:t>Finale – Urkunden – Logo – Verwendung - Feedback</w:t>
      </w:r>
    </w:p>
    <w:p w14:paraId="11579E78" w14:textId="77777777" w:rsidR="006622EC" w:rsidRPr="00DD68B9" w:rsidRDefault="006622EC" w:rsidP="006622EC">
      <w:pPr>
        <w:spacing w:after="0"/>
        <w:rPr>
          <w:rFonts w:cstheme="minorHAnsi"/>
        </w:rPr>
      </w:pPr>
    </w:p>
    <w:p w14:paraId="0B7FF75C" w14:textId="77777777" w:rsidR="00DD68B9" w:rsidRPr="00F60286" w:rsidRDefault="00DD68B9" w:rsidP="00C4364B">
      <w:pPr>
        <w:spacing w:after="0"/>
      </w:pPr>
    </w:p>
    <w:sectPr w:rsidR="00DD68B9" w:rsidRPr="00F60286" w:rsidSect="003F3C8C">
      <w:headerReference w:type="default" r:id="rId7"/>
      <w:pgSz w:w="11906" w:h="16838"/>
      <w:pgMar w:top="2268" w:right="1416" w:bottom="1418" w:left="1276" w:header="720" w:footer="5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CAAF8" w14:textId="77777777" w:rsidR="00500E94" w:rsidRDefault="00500E94">
      <w:r>
        <w:separator/>
      </w:r>
    </w:p>
  </w:endnote>
  <w:endnote w:type="continuationSeparator" w:id="0">
    <w:p w14:paraId="75C2C396" w14:textId="77777777" w:rsidR="00500E94" w:rsidRDefault="00500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65969" w14:textId="77777777" w:rsidR="00500E94" w:rsidRDefault="00500E94">
      <w:r>
        <w:separator/>
      </w:r>
    </w:p>
  </w:footnote>
  <w:footnote w:type="continuationSeparator" w:id="0">
    <w:p w14:paraId="749C15DF" w14:textId="77777777" w:rsidR="00500E94" w:rsidRDefault="00500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B5178" w14:textId="77777777" w:rsidR="0080444F" w:rsidRDefault="009C3F60" w:rsidP="009C3F60">
    <w:pPr>
      <w:pStyle w:val="Kopfzeile"/>
      <w:tabs>
        <w:tab w:val="clear" w:pos="4536"/>
        <w:tab w:val="clear" w:pos="9072"/>
      </w:tabs>
      <w:jc w:val="right"/>
    </w:pPr>
    <w:r>
      <w:rPr>
        <w:noProof/>
      </w:rPr>
      <w:drawing>
        <wp:anchor distT="0" distB="0" distL="114300" distR="114300" simplePos="0" relativeHeight="251658240" behindDoc="1" locked="0" layoutInCell="1" allowOverlap="1" wp14:anchorId="54004D2F" wp14:editId="2A9DE901">
          <wp:simplePos x="0" y="0"/>
          <wp:positionH relativeFrom="margin">
            <wp:align>right</wp:align>
          </wp:positionH>
          <wp:positionV relativeFrom="paragraph">
            <wp:posOffset>-152400</wp:posOffset>
          </wp:positionV>
          <wp:extent cx="2221200" cy="1044000"/>
          <wp:effectExtent l="0" t="0" r="8255" b="3810"/>
          <wp:wrapTight wrapText="bothSides">
            <wp:wrapPolygon edited="0">
              <wp:start x="0" y="0"/>
              <wp:lineTo x="0" y="21285"/>
              <wp:lineTo x="21495" y="21285"/>
              <wp:lineTo x="21495" y="0"/>
              <wp:lineTo x="0" y="0"/>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2212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6C45"/>
    <w:multiLevelType w:val="hybridMultilevel"/>
    <w:tmpl w:val="79A41EC6"/>
    <w:lvl w:ilvl="0" w:tplc="FFFFFFFF">
      <w:start w:val="1"/>
      <w:numFmt w:val="decimal"/>
      <w:lvlText w:val="%1."/>
      <w:lvlJc w:val="left"/>
      <w:pPr>
        <w:tabs>
          <w:tab w:val="num" w:pos="360"/>
        </w:tabs>
        <w:ind w:left="360" w:hanging="360"/>
      </w:pPr>
      <w:rPr>
        <w:rFonts w:hint="default"/>
      </w:rPr>
    </w:lvl>
    <w:lvl w:ilvl="1" w:tplc="FFFFFFFF" w:tentative="1">
      <w:start w:val="1"/>
      <w:numFmt w:val="decimal"/>
      <w:lvlText w:val="%2."/>
      <w:lvlJc w:val="left"/>
      <w:pPr>
        <w:tabs>
          <w:tab w:val="num" w:pos="1080"/>
        </w:tabs>
        <w:ind w:left="1080" w:hanging="360"/>
      </w:p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 w15:restartNumberingAfterBreak="0">
    <w:nsid w:val="0F2109C8"/>
    <w:multiLevelType w:val="hybridMultilevel"/>
    <w:tmpl w:val="02165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2462C6"/>
    <w:multiLevelType w:val="hybridMultilevel"/>
    <w:tmpl w:val="79A41EC6"/>
    <w:lvl w:ilvl="0" w:tplc="5D04D7EE">
      <w:start w:val="1"/>
      <w:numFmt w:val="decimal"/>
      <w:lvlText w:val="%1."/>
      <w:lvlJc w:val="left"/>
      <w:pPr>
        <w:tabs>
          <w:tab w:val="num" w:pos="360"/>
        </w:tabs>
        <w:ind w:left="360" w:hanging="360"/>
      </w:pPr>
      <w:rPr>
        <w:rFonts w:hint="default"/>
      </w:rPr>
    </w:lvl>
    <w:lvl w:ilvl="1" w:tplc="5F20D3B8" w:tentative="1">
      <w:start w:val="1"/>
      <w:numFmt w:val="decimal"/>
      <w:lvlText w:val="%2."/>
      <w:lvlJc w:val="left"/>
      <w:pPr>
        <w:tabs>
          <w:tab w:val="num" w:pos="1080"/>
        </w:tabs>
        <w:ind w:left="1080" w:hanging="360"/>
      </w:pPr>
    </w:lvl>
    <w:lvl w:ilvl="2" w:tplc="C14AB642" w:tentative="1">
      <w:start w:val="1"/>
      <w:numFmt w:val="decimal"/>
      <w:lvlText w:val="%3."/>
      <w:lvlJc w:val="left"/>
      <w:pPr>
        <w:tabs>
          <w:tab w:val="num" w:pos="1800"/>
        </w:tabs>
        <w:ind w:left="1800" w:hanging="360"/>
      </w:pPr>
    </w:lvl>
    <w:lvl w:ilvl="3" w:tplc="94CE2FFA" w:tentative="1">
      <w:start w:val="1"/>
      <w:numFmt w:val="decimal"/>
      <w:lvlText w:val="%4."/>
      <w:lvlJc w:val="left"/>
      <w:pPr>
        <w:tabs>
          <w:tab w:val="num" w:pos="2520"/>
        </w:tabs>
        <w:ind w:left="2520" w:hanging="360"/>
      </w:pPr>
    </w:lvl>
    <w:lvl w:ilvl="4" w:tplc="0824CA18" w:tentative="1">
      <w:start w:val="1"/>
      <w:numFmt w:val="decimal"/>
      <w:lvlText w:val="%5."/>
      <w:lvlJc w:val="left"/>
      <w:pPr>
        <w:tabs>
          <w:tab w:val="num" w:pos="3240"/>
        </w:tabs>
        <w:ind w:left="3240" w:hanging="360"/>
      </w:pPr>
    </w:lvl>
    <w:lvl w:ilvl="5" w:tplc="6D90CDCE" w:tentative="1">
      <w:start w:val="1"/>
      <w:numFmt w:val="decimal"/>
      <w:lvlText w:val="%6."/>
      <w:lvlJc w:val="left"/>
      <w:pPr>
        <w:tabs>
          <w:tab w:val="num" w:pos="3960"/>
        </w:tabs>
        <w:ind w:left="3960" w:hanging="360"/>
      </w:pPr>
    </w:lvl>
    <w:lvl w:ilvl="6" w:tplc="EC5C38EA" w:tentative="1">
      <w:start w:val="1"/>
      <w:numFmt w:val="decimal"/>
      <w:lvlText w:val="%7."/>
      <w:lvlJc w:val="left"/>
      <w:pPr>
        <w:tabs>
          <w:tab w:val="num" w:pos="4680"/>
        </w:tabs>
        <w:ind w:left="4680" w:hanging="360"/>
      </w:pPr>
    </w:lvl>
    <w:lvl w:ilvl="7" w:tplc="DB889BCE" w:tentative="1">
      <w:start w:val="1"/>
      <w:numFmt w:val="decimal"/>
      <w:lvlText w:val="%8."/>
      <w:lvlJc w:val="left"/>
      <w:pPr>
        <w:tabs>
          <w:tab w:val="num" w:pos="5400"/>
        </w:tabs>
        <w:ind w:left="5400" w:hanging="360"/>
      </w:pPr>
    </w:lvl>
    <w:lvl w:ilvl="8" w:tplc="BA585434" w:tentative="1">
      <w:start w:val="1"/>
      <w:numFmt w:val="decimal"/>
      <w:lvlText w:val="%9."/>
      <w:lvlJc w:val="left"/>
      <w:pPr>
        <w:tabs>
          <w:tab w:val="num" w:pos="6120"/>
        </w:tabs>
        <w:ind w:left="6120" w:hanging="360"/>
      </w:pPr>
    </w:lvl>
  </w:abstractNum>
  <w:abstractNum w:abstractNumId="3" w15:restartNumberingAfterBreak="0">
    <w:nsid w:val="14873AFB"/>
    <w:multiLevelType w:val="hybridMultilevel"/>
    <w:tmpl w:val="BBFE8764"/>
    <w:lvl w:ilvl="0" w:tplc="EA2AEB6A">
      <w:numFmt w:val="bullet"/>
      <w:lvlText w:val="-"/>
      <w:lvlJc w:val="left"/>
      <w:pPr>
        <w:ind w:left="708" w:hanging="360"/>
      </w:pPr>
      <w:rPr>
        <w:rFonts w:ascii="Arial" w:eastAsiaTheme="minorHAnsi" w:hAnsi="Arial" w:cs="Arial" w:hint="default"/>
      </w:rPr>
    </w:lvl>
    <w:lvl w:ilvl="1" w:tplc="EA2AEB6A">
      <w:numFmt w:val="bullet"/>
      <w:lvlText w:val="-"/>
      <w:lvlJc w:val="left"/>
      <w:pPr>
        <w:ind w:left="1428" w:hanging="360"/>
      </w:pPr>
      <w:rPr>
        <w:rFonts w:ascii="Arial" w:eastAsiaTheme="minorHAnsi" w:hAnsi="Arial" w:cs="Arial" w:hint="default"/>
      </w:rPr>
    </w:lvl>
    <w:lvl w:ilvl="2" w:tplc="04070005" w:tentative="1">
      <w:start w:val="1"/>
      <w:numFmt w:val="bullet"/>
      <w:lvlText w:val=""/>
      <w:lvlJc w:val="left"/>
      <w:pPr>
        <w:ind w:left="2148" w:hanging="360"/>
      </w:pPr>
      <w:rPr>
        <w:rFonts w:ascii="Wingdings" w:hAnsi="Wingdings" w:hint="default"/>
      </w:rPr>
    </w:lvl>
    <w:lvl w:ilvl="3" w:tplc="04070001" w:tentative="1">
      <w:start w:val="1"/>
      <w:numFmt w:val="bullet"/>
      <w:lvlText w:val=""/>
      <w:lvlJc w:val="left"/>
      <w:pPr>
        <w:ind w:left="2868" w:hanging="360"/>
      </w:pPr>
      <w:rPr>
        <w:rFonts w:ascii="Symbol" w:hAnsi="Symbol" w:hint="default"/>
      </w:rPr>
    </w:lvl>
    <w:lvl w:ilvl="4" w:tplc="04070003" w:tentative="1">
      <w:start w:val="1"/>
      <w:numFmt w:val="bullet"/>
      <w:lvlText w:val="o"/>
      <w:lvlJc w:val="left"/>
      <w:pPr>
        <w:ind w:left="3588" w:hanging="360"/>
      </w:pPr>
      <w:rPr>
        <w:rFonts w:ascii="Courier New" w:hAnsi="Courier New" w:cs="Courier New" w:hint="default"/>
      </w:rPr>
    </w:lvl>
    <w:lvl w:ilvl="5" w:tplc="04070005" w:tentative="1">
      <w:start w:val="1"/>
      <w:numFmt w:val="bullet"/>
      <w:lvlText w:val=""/>
      <w:lvlJc w:val="left"/>
      <w:pPr>
        <w:ind w:left="4308" w:hanging="360"/>
      </w:pPr>
      <w:rPr>
        <w:rFonts w:ascii="Wingdings" w:hAnsi="Wingdings" w:hint="default"/>
      </w:rPr>
    </w:lvl>
    <w:lvl w:ilvl="6" w:tplc="04070001" w:tentative="1">
      <w:start w:val="1"/>
      <w:numFmt w:val="bullet"/>
      <w:lvlText w:val=""/>
      <w:lvlJc w:val="left"/>
      <w:pPr>
        <w:ind w:left="5028" w:hanging="360"/>
      </w:pPr>
      <w:rPr>
        <w:rFonts w:ascii="Symbol" w:hAnsi="Symbol" w:hint="default"/>
      </w:rPr>
    </w:lvl>
    <w:lvl w:ilvl="7" w:tplc="04070003" w:tentative="1">
      <w:start w:val="1"/>
      <w:numFmt w:val="bullet"/>
      <w:lvlText w:val="o"/>
      <w:lvlJc w:val="left"/>
      <w:pPr>
        <w:ind w:left="5748" w:hanging="360"/>
      </w:pPr>
      <w:rPr>
        <w:rFonts w:ascii="Courier New" w:hAnsi="Courier New" w:cs="Courier New" w:hint="default"/>
      </w:rPr>
    </w:lvl>
    <w:lvl w:ilvl="8" w:tplc="04070005" w:tentative="1">
      <w:start w:val="1"/>
      <w:numFmt w:val="bullet"/>
      <w:lvlText w:val=""/>
      <w:lvlJc w:val="left"/>
      <w:pPr>
        <w:ind w:left="6468" w:hanging="360"/>
      </w:pPr>
      <w:rPr>
        <w:rFonts w:ascii="Wingdings" w:hAnsi="Wingdings" w:hint="default"/>
      </w:rPr>
    </w:lvl>
  </w:abstractNum>
  <w:abstractNum w:abstractNumId="4" w15:restartNumberingAfterBreak="0">
    <w:nsid w:val="2F674E02"/>
    <w:multiLevelType w:val="hybridMultilevel"/>
    <w:tmpl w:val="C91E09AA"/>
    <w:lvl w:ilvl="0" w:tplc="10E6CAF8">
      <w:numFmt w:val="bullet"/>
      <w:pStyle w:val="AufzhlungZieleBaustein"/>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85254D4"/>
    <w:multiLevelType w:val="hybridMultilevel"/>
    <w:tmpl w:val="58E242D2"/>
    <w:lvl w:ilvl="0" w:tplc="CA9EBB38">
      <w:start w:val="1"/>
      <w:numFmt w:val="bullet"/>
      <w:pStyle w:val="AufzhlungKstchen"/>
      <w:lvlText w:val=""/>
      <w:lvlJc w:val="left"/>
      <w:pPr>
        <w:ind w:left="1068" w:hanging="360"/>
      </w:pPr>
      <w:rPr>
        <w:rFonts w:ascii="Wingdings" w:hAnsi="Wingdings" w:hint="default"/>
        <w:color w:val="auto"/>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3D0A70C0"/>
    <w:multiLevelType w:val="hybridMultilevel"/>
    <w:tmpl w:val="6A9C7B8A"/>
    <w:lvl w:ilvl="0" w:tplc="02D4CC44">
      <w:start w:val="1"/>
      <w:numFmt w:val="bullet"/>
      <w:lvlText w:val=""/>
      <w:lvlJc w:val="left"/>
      <w:pPr>
        <w:tabs>
          <w:tab w:val="num" w:pos="567"/>
        </w:tabs>
        <w:ind w:left="567" w:hanging="567"/>
      </w:pPr>
      <w:rPr>
        <w:rFonts w:ascii="Wingdings" w:hAnsi="Wingdings" w:hint="default"/>
        <w:sz w:val="24"/>
      </w:rPr>
    </w:lvl>
    <w:lvl w:ilvl="1" w:tplc="04070003" w:tentative="1">
      <w:start w:val="1"/>
      <w:numFmt w:val="bullet"/>
      <w:lvlText w:val="o"/>
      <w:lvlJc w:val="left"/>
      <w:pPr>
        <w:tabs>
          <w:tab w:val="num" w:pos="360"/>
        </w:tabs>
        <w:ind w:left="360" w:hanging="360"/>
      </w:pPr>
      <w:rPr>
        <w:rFonts w:ascii="Courier New" w:hAnsi="Courier New" w:hint="default"/>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412725A9"/>
    <w:multiLevelType w:val="multilevel"/>
    <w:tmpl w:val="8FC299DC"/>
    <w:lvl w:ilvl="0">
      <w:start w:val="1"/>
      <w:numFmt w:val="decimal"/>
      <w:pStyle w:val="DauerModul"/>
      <w:lvlText w:val="%1"/>
      <w:lvlJc w:val="left"/>
      <w:pPr>
        <w:ind w:left="420" w:hanging="420"/>
      </w:pPr>
      <w:rPr>
        <w:rFonts w:hint="default"/>
        <w:b/>
        <w:color w:val="C00000"/>
        <w:sz w:val="28"/>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45FC087A"/>
    <w:multiLevelType w:val="hybridMultilevel"/>
    <w:tmpl w:val="D4882082"/>
    <w:lvl w:ilvl="0" w:tplc="677A3250">
      <w:start w:val="1"/>
      <w:numFmt w:val="decimal"/>
      <w:pStyle w:val="GliederungModu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556D73BE"/>
    <w:multiLevelType w:val="hybridMultilevel"/>
    <w:tmpl w:val="293075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6301FC"/>
    <w:multiLevelType w:val="hybridMultilevel"/>
    <w:tmpl w:val="C512D064"/>
    <w:lvl w:ilvl="0" w:tplc="27508316">
      <w:start w:val="1"/>
      <w:numFmt w:val="bullet"/>
      <w:lvlText w:val="•"/>
      <w:lvlJc w:val="left"/>
      <w:pPr>
        <w:tabs>
          <w:tab w:val="num" w:pos="720"/>
        </w:tabs>
        <w:ind w:left="720" w:hanging="360"/>
      </w:pPr>
      <w:rPr>
        <w:rFonts w:ascii="Helvetica" w:hAnsi="Helvetica" w:hint="default"/>
      </w:rPr>
    </w:lvl>
    <w:lvl w:ilvl="1" w:tplc="52FE40D2" w:tentative="1">
      <w:start w:val="1"/>
      <w:numFmt w:val="bullet"/>
      <w:lvlText w:val="•"/>
      <w:lvlJc w:val="left"/>
      <w:pPr>
        <w:tabs>
          <w:tab w:val="num" w:pos="1440"/>
        </w:tabs>
        <w:ind w:left="1440" w:hanging="360"/>
      </w:pPr>
      <w:rPr>
        <w:rFonts w:ascii="Helvetica" w:hAnsi="Helvetica" w:hint="default"/>
      </w:rPr>
    </w:lvl>
    <w:lvl w:ilvl="2" w:tplc="21ECC520" w:tentative="1">
      <w:start w:val="1"/>
      <w:numFmt w:val="bullet"/>
      <w:lvlText w:val="•"/>
      <w:lvlJc w:val="left"/>
      <w:pPr>
        <w:tabs>
          <w:tab w:val="num" w:pos="2160"/>
        </w:tabs>
        <w:ind w:left="2160" w:hanging="360"/>
      </w:pPr>
      <w:rPr>
        <w:rFonts w:ascii="Helvetica" w:hAnsi="Helvetica" w:hint="default"/>
      </w:rPr>
    </w:lvl>
    <w:lvl w:ilvl="3" w:tplc="E1147012" w:tentative="1">
      <w:start w:val="1"/>
      <w:numFmt w:val="bullet"/>
      <w:lvlText w:val="•"/>
      <w:lvlJc w:val="left"/>
      <w:pPr>
        <w:tabs>
          <w:tab w:val="num" w:pos="2880"/>
        </w:tabs>
        <w:ind w:left="2880" w:hanging="360"/>
      </w:pPr>
      <w:rPr>
        <w:rFonts w:ascii="Helvetica" w:hAnsi="Helvetica" w:hint="default"/>
      </w:rPr>
    </w:lvl>
    <w:lvl w:ilvl="4" w:tplc="D4520108" w:tentative="1">
      <w:start w:val="1"/>
      <w:numFmt w:val="bullet"/>
      <w:lvlText w:val="•"/>
      <w:lvlJc w:val="left"/>
      <w:pPr>
        <w:tabs>
          <w:tab w:val="num" w:pos="3600"/>
        </w:tabs>
        <w:ind w:left="3600" w:hanging="360"/>
      </w:pPr>
      <w:rPr>
        <w:rFonts w:ascii="Helvetica" w:hAnsi="Helvetica" w:hint="default"/>
      </w:rPr>
    </w:lvl>
    <w:lvl w:ilvl="5" w:tplc="E63043DC" w:tentative="1">
      <w:start w:val="1"/>
      <w:numFmt w:val="bullet"/>
      <w:lvlText w:val="•"/>
      <w:lvlJc w:val="left"/>
      <w:pPr>
        <w:tabs>
          <w:tab w:val="num" w:pos="4320"/>
        </w:tabs>
        <w:ind w:left="4320" w:hanging="360"/>
      </w:pPr>
      <w:rPr>
        <w:rFonts w:ascii="Helvetica" w:hAnsi="Helvetica" w:hint="default"/>
      </w:rPr>
    </w:lvl>
    <w:lvl w:ilvl="6" w:tplc="BCBC08AA" w:tentative="1">
      <w:start w:val="1"/>
      <w:numFmt w:val="bullet"/>
      <w:lvlText w:val="•"/>
      <w:lvlJc w:val="left"/>
      <w:pPr>
        <w:tabs>
          <w:tab w:val="num" w:pos="5040"/>
        </w:tabs>
        <w:ind w:left="5040" w:hanging="360"/>
      </w:pPr>
      <w:rPr>
        <w:rFonts w:ascii="Helvetica" w:hAnsi="Helvetica" w:hint="default"/>
      </w:rPr>
    </w:lvl>
    <w:lvl w:ilvl="7" w:tplc="ABC66BA8" w:tentative="1">
      <w:start w:val="1"/>
      <w:numFmt w:val="bullet"/>
      <w:lvlText w:val="•"/>
      <w:lvlJc w:val="left"/>
      <w:pPr>
        <w:tabs>
          <w:tab w:val="num" w:pos="5760"/>
        </w:tabs>
        <w:ind w:left="5760" w:hanging="360"/>
      </w:pPr>
      <w:rPr>
        <w:rFonts w:ascii="Helvetica" w:hAnsi="Helvetica" w:hint="default"/>
      </w:rPr>
    </w:lvl>
    <w:lvl w:ilvl="8" w:tplc="9A8458CE" w:tentative="1">
      <w:start w:val="1"/>
      <w:numFmt w:val="bullet"/>
      <w:lvlText w:val="•"/>
      <w:lvlJc w:val="left"/>
      <w:pPr>
        <w:tabs>
          <w:tab w:val="num" w:pos="6480"/>
        </w:tabs>
        <w:ind w:left="6480" w:hanging="360"/>
      </w:pPr>
      <w:rPr>
        <w:rFonts w:ascii="Helvetica" w:hAnsi="Helvetica" w:hint="default"/>
      </w:rPr>
    </w:lvl>
  </w:abstractNum>
  <w:abstractNum w:abstractNumId="11" w15:restartNumberingAfterBreak="0">
    <w:nsid w:val="6F0017BF"/>
    <w:multiLevelType w:val="hybridMultilevel"/>
    <w:tmpl w:val="44549EA0"/>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2" w15:restartNumberingAfterBreak="0">
    <w:nsid w:val="782B4CD8"/>
    <w:multiLevelType w:val="hybridMultilevel"/>
    <w:tmpl w:val="B6183B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9"/>
  </w:num>
  <w:num w:numId="3">
    <w:abstractNumId w:val="6"/>
  </w:num>
  <w:num w:numId="4">
    <w:abstractNumId w:val="5"/>
  </w:num>
  <w:num w:numId="5">
    <w:abstractNumId w:val="4"/>
  </w:num>
  <w:num w:numId="6">
    <w:abstractNumId w:val="7"/>
  </w:num>
  <w:num w:numId="7">
    <w:abstractNumId w:val="8"/>
  </w:num>
  <w:num w:numId="8">
    <w:abstractNumId w:val="3"/>
  </w:num>
  <w:num w:numId="9">
    <w:abstractNumId w:val="1"/>
  </w:num>
  <w:num w:numId="10">
    <w:abstractNumId w:val="12"/>
  </w:num>
  <w:num w:numId="11">
    <w:abstractNumId w:val="11"/>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152"/>
    <w:rsid w:val="0000423A"/>
    <w:rsid w:val="00042C30"/>
    <w:rsid w:val="000F2312"/>
    <w:rsid w:val="000F2DFE"/>
    <w:rsid w:val="00120C24"/>
    <w:rsid w:val="00190D7E"/>
    <w:rsid w:val="001E1C32"/>
    <w:rsid w:val="001F7B54"/>
    <w:rsid w:val="00202783"/>
    <w:rsid w:val="00232F54"/>
    <w:rsid w:val="00251365"/>
    <w:rsid w:val="002623F0"/>
    <w:rsid w:val="00305DDE"/>
    <w:rsid w:val="00306FEA"/>
    <w:rsid w:val="0033021F"/>
    <w:rsid w:val="00341013"/>
    <w:rsid w:val="003D235C"/>
    <w:rsid w:val="003F3C8C"/>
    <w:rsid w:val="0049544C"/>
    <w:rsid w:val="00497E6D"/>
    <w:rsid w:val="004A0DD3"/>
    <w:rsid w:val="004B3547"/>
    <w:rsid w:val="004D6E7F"/>
    <w:rsid w:val="00500E94"/>
    <w:rsid w:val="00532104"/>
    <w:rsid w:val="00532ACF"/>
    <w:rsid w:val="005542C0"/>
    <w:rsid w:val="00562448"/>
    <w:rsid w:val="00562580"/>
    <w:rsid w:val="0059480C"/>
    <w:rsid w:val="005A5F06"/>
    <w:rsid w:val="005B627F"/>
    <w:rsid w:val="005E04F1"/>
    <w:rsid w:val="005E678D"/>
    <w:rsid w:val="005F2DD5"/>
    <w:rsid w:val="006009B1"/>
    <w:rsid w:val="00602AAC"/>
    <w:rsid w:val="006467FF"/>
    <w:rsid w:val="006477DA"/>
    <w:rsid w:val="006622EC"/>
    <w:rsid w:val="006A79CC"/>
    <w:rsid w:val="006E59A0"/>
    <w:rsid w:val="007276A9"/>
    <w:rsid w:val="007551E9"/>
    <w:rsid w:val="007778C9"/>
    <w:rsid w:val="00794E2A"/>
    <w:rsid w:val="007D32AC"/>
    <w:rsid w:val="007E249C"/>
    <w:rsid w:val="0080444F"/>
    <w:rsid w:val="00806C2C"/>
    <w:rsid w:val="008C6E5F"/>
    <w:rsid w:val="008C78B3"/>
    <w:rsid w:val="008D3669"/>
    <w:rsid w:val="00922B43"/>
    <w:rsid w:val="00931100"/>
    <w:rsid w:val="00947C00"/>
    <w:rsid w:val="00950B81"/>
    <w:rsid w:val="009B75F0"/>
    <w:rsid w:val="009C3F60"/>
    <w:rsid w:val="009C7958"/>
    <w:rsid w:val="009F608E"/>
    <w:rsid w:val="00A22D6D"/>
    <w:rsid w:val="00A33ADD"/>
    <w:rsid w:val="00A70152"/>
    <w:rsid w:val="00A72976"/>
    <w:rsid w:val="00AA716E"/>
    <w:rsid w:val="00AB010B"/>
    <w:rsid w:val="00AD6962"/>
    <w:rsid w:val="00B12AA6"/>
    <w:rsid w:val="00B433C7"/>
    <w:rsid w:val="00B52100"/>
    <w:rsid w:val="00C1438E"/>
    <w:rsid w:val="00C1605D"/>
    <w:rsid w:val="00C32AFE"/>
    <w:rsid w:val="00C40D77"/>
    <w:rsid w:val="00C4364B"/>
    <w:rsid w:val="00C45BB1"/>
    <w:rsid w:val="00C530A0"/>
    <w:rsid w:val="00C55DAB"/>
    <w:rsid w:val="00C66BA4"/>
    <w:rsid w:val="00C76C00"/>
    <w:rsid w:val="00C97BB2"/>
    <w:rsid w:val="00CA2832"/>
    <w:rsid w:val="00CC4DAC"/>
    <w:rsid w:val="00CC5536"/>
    <w:rsid w:val="00D22975"/>
    <w:rsid w:val="00D22A84"/>
    <w:rsid w:val="00D2693A"/>
    <w:rsid w:val="00D3228A"/>
    <w:rsid w:val="00D4680B"/>
    <w:rsid w:val="00D473B9"/>
    <w:rsid w:val="00D801FD"/>
    <w:rsid w:val="00DD68B9"/>
    <w:rsid w:val="00DD695C"/>
    <w:rsid w:val="00E2102E"/>
    <w:rsid w:val="00E24986"/>
    <w:rsid w:val="00E30A0A"/>
    <w:rsid w:val="00E44838"/>
    <w:rsid w:val="00E4739F"/>
    <w:rsid w:val="00E941C5"/>
    <w:rsid w:val="00EA33CA"/>
    <w:rsid w:val="00ED1FE8"/>
    <w:rsid w:val="00F05536"/>
    <w:rsid w:val="00F10C09"/>
    <w:rsid w:val="00F374CB"/>
    <w:rsid w:val="00F403DB"/>
    <w:rsid w:val="00F466D3"/>
    <w:rsid w:val="00F46E22"/>
    <w:rsid w:val="00F56CF6"/>
    <w:rsid w:val="00F60286"/>
    <w:rsid w:val="00F67168"/>
    <w:rsid w:val="00F77F37"/>
    <w:rsid w:val="00FA207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E8C36B"/>
  <w15:docId w15:val="{4868089F-829B-4E51-A7C9-1729BB175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1C32"/>
    <w:pPr>
      <w:spacing w:after="160" w:line="259"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rsid w:val="00341013"/>
    <w:pPr>
      <w:keepNext/>
      <w:autoSpaceDE w:val="0"/>
      <w:autoSpaceDN w:val="0"/>
      <w:adjustRightInd w:val="0"/>
      <w:jc w:val="center"/>
      <w:outlineLvl w:val="0"/>
    </w:pPr>
    <w:rPr>
      <w:rFonts w:cs="Arial"/>
      <w:color w:val="000000"/>
      <w:sz w:val="36"/>
      <w:szCs w:val="36"/>
    </w:rPr>
  </w:style>
  <w:style w:type="paragraph" w:styleId="berschrift2">
    <w:name w:val="heading 2"/>
    <w:basedOn w:val="Standard"/>
    <w:next w:val="Standard"/>
    <w:link w:val="berschrift2Zchn"/>
    <w:uiPriority w:val="9"/>
    <w:unhideWhenUsed/>
    <w:rsid w:val="001E1C32"/>
    <w:pPr>
      <w:tabs>
        <w:tab w:val="left" w:pos="3828"/>
        <w:tab w:val="right" w:pos="9639"/>
      </w:tabs>
      <w:outlineLvl w:val="1"/>
    </w:pPr>
    <w:rPr>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341013"/>
    <w:pPr>
      <w:autoSpaceDE w:val="0"/>
      <w:autoSpaceDN w:val="0"/>
      <w:adjustRightInd w:val="0"/>
      <w:jc w:val="center"/>
    </w:pPr>
    <w:rPr>
      <w:b/>
      <w:bCs/>
      <w:color w:val="000000"/>
      <w:sz w:val="16"/>
      <w:szCs w:val="12"/>
    </w:rPr>
  </w:style>
  <w:style w:type="paragraph" w:styleId="Kopfzeile">
    <w:name w:val="header"/>
    <w:basedOn w:val="Standard"/>
    <w:rsid w:val="00341013"/>
    <w:pPr>
      <w:tabs>
        <w:tab w:val="center" w:pos="4536"/>
        <w:tab w:val="right" w:pos="9072"/>
      </w:tabs>
    </w:pPr>
  </w:style>
  <w:style w:type="paragraph" w:styleId="Fuzeile">
    <w:name w:val="footer"/>
    <w:basedOn w:val="Standard"/>
    <w:semiHidden/>
    <w:rsid w:val="00341013"/>
    <w:pPr>
      <w:tabs>
        <w:tab w:val="center" w:pos="4536"/>
        <w:tab w:val="right" w:pos="9072"/>
      </w:tabs>
    </w:pPr>
  </w:style>
  <w:style w:type="paragraph" w:styleId="Textkrper3">
    <w:name w:val="Body Text 3"/>
    <w:basedOn w:val="Standard"/>
    <w:link w:val="Textkrper3Zchn"/>
    <w:rsid w:val="00A22D6D"/>
    <w:pPr>
      <w:spacing w:after="120"/>
    </w:pPr>
    <w:rPr>
      <w:sz w:val="16"/>
      <w:szCs w:val="16"/>
    </w:rPr>
  </w:style>
  <w:style w:type="character" w:customStyle="1" w:styleId="Textkrper3Zchn">
    <w:name w:val="Textkörper 3 Zchn"/>
    <w:basedOn w:val="Absatz-Standardschriftart"/>
    <w:link w:val="Textkrper3"/>
    <w:rsid w:val="00A22D6D"/>
    <w:rPr>
      <w:rFonts w:ascii="Arial" w:hAnsi="Arial"/>
      <w:sz w:val="16"/>
      <w:szCs w:val="16"/>
    </w:rPr>
  </w:style>
  <w:style w:type="paragraph" w:styleId="Textkrper-Zeileneinzug">
    <w:name w:val="Body Text Indent"/>
    <w:basedOn w:val="Standard"/>
    <w:link w:val="Textkrper-ZeileneinzugZchn"/>
    <w:uiPriority w:val="99"/>
    <w:rsid w:val="00A22D6D"/>
    <w:pPr>
      <w:spacing w:after="120"/>
      <w:ind w:left="283"/>
    </w:pPr>
  </w:style>
  <w:style w:type="character" w:customStyle="1" w:styleId="Textkrper-ZeileneinzugZchn">
    <w:name w:val="Textkörper-Zeileneinzug Zchn"/>
    <w:basedOn w:val="Absatz-Standardschriftart"/>
    <w:link w:val="Textkrper-Zeileneinzug"/>
    <w:uiPriority w:val="99"/>
    <w:rsid w:val="00A22D6D"/>
    <w:rPr>
      <w:rFonts w:ascii="Arial" w:hAnsi="Arial"/>
      <w:sz w:val="24"/>
    </w:rPr>
  </w:style>
  <w:style w:type="paragraph" w:styleId="Titel">
    <w:name w:val="Title"/>
    <w:basedOn w:val="Standard"/>
    <w:link w:val="TitelZchn"/>
    <w:rsid w:val="00A22D6D"/>
    <w:pPr>
      <w:jc w:val="center"/>
    </w:pPr>
    <w:rPr>
      <w:rFonts w:cs="Arial"/>
      <w:b/>
      <w:bCs/>
      <w:szCs w:val="24"/>
      <w:lang w:eastAsia="zh-CN"/>
    </w:rPr>
  </w:style>
  <w:style w:type="character" w:customStyle="1" w:styleId="TitelZchn">
    <w:name w:val="Titel Zchn"/>
    <w:basedOn w:val="Absatz-Standardschriftart"/>
    <w:link w:val="Titel"/>
    <w:rsid w:val="00A22D6D"/>
    <w:rPr>
      <w:rFonts w:ascii="Arial" w:hAnsi="Arial" w:cs="Arial"/>
      <w:b/>
      <w:bCs/>
      <w:sz w:val="24"/>
      <w:szCs w:val="24"/>
      <w:lang w:eastAsia="zh-CN"/>
    </w:rPr>
  </w:style>
  <w:style w:type="paragraph" w:styleId="Sprechblasentext">
    <w:name w:val="Balloon Text"/>
    <w:basedOn w:val="Standard"/>
    <w:link w:val="SprechblasentextZchn"/>
    <w:uiPriority w:val="99"/>
    <w:semiHidden/>
    <w:unhideWhenUsed/>
    <w:rsid w:val="00A22D6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22D6D"/>
    <w:rPr>
      <w:rFonts w:ascii="Tahoma" w:hAnsi="Tahoma" w:cs="Tahoma"/>
      <w:sz w:val="16"/>
      <w:szCs w:val="16"/>
    </w:rPr>
  </w:style>
  <w:style w:type="paragraph" w:customStyle="1" w:styleId="Style5">
    <w:name w:val="Style5"/>
    <w:basedOn w:val="Standard"/>
    <w:uiPriority w:val="99"/>
    <w:rsid w:val="005E678D"/>
    <w:pPr>
      <w:widowControl w:val="0"/>
      <w:autoSpaceDE w:val="0"/>
      <w:autoSpaceDN w:val="0"/>
      <w:adjustRightInd w:val="0"/>
      <w:spacing w:line="209" w:lineRule="exact"/>
      <w:jc w:val="both"/>
    </w:pPr>
    <w:rPr>
      <w:rFonts w:ascii="Arial Unicode MS" w:eastAsia="Arial Unicode MS" w:cs="Arial Unicode MS"/>
      <w:szCs w:val="24"/>
    </w:rPr>
  </w:style>
  <w:style w:type="character" w:customStyle="1" w:styleId="FontStyle13">
    <w:name w:val="Font Style13"/>
    <w:basedOn w:val="Absatz-Standardschriftart"/>
    <w:uiPriority w:val="99"/>
    <w:rsid w:val="005E678D"/>
    <w:rPr>
      <w:rFonts w:ascii="Arial Unicode MS" w:eastAsia="Arial Unicode MS" w:cs="Arial Unicode MS"/>
      <w:b/>
      <w:bCs/>
      <w:color w:val="000000"/>
      <w:sz w:val="14"/>
      <w:szCs w:val="14"/>
    </w:rPr>
  </w:style>
  <w:style w:type="paragraph" w:customStyle="1" w:styleId="Style4">
    <w:name w:val="Style4"/>
    <w:basedOn w:val="Standard"/>
    <w:uiPriority w:val="99"/>
    <w:rsid w:val="005E678D"/>
    <w:pPr>
      <w:widowControl w:val="0"/>
      <w:autoSpaceDE w:val="0"/>
      <w:autoSpaceDN w:val="0"/>
      <w:adjustRightInd w:val="0"/>
    </w:pPr>
    <w:rPr>
      <w:rFonts w:ascii="Arial Unicode MS" w:eastAsia="Arial Unicode MS" w:cs="Arial Unicode MS"/>
      <w:szCs w:val="24"/>
    </w:rPr>
  </w:style>
  <w:style w:type="paragraph" w:customStyle="1" w:styleId="Style6">
    <w:name w:val="Style6"/>
    <w:basedOn w:val="Standard"/>
    <w:uiPriority w:val="99"/>
    <w:rsid w:val="005E678D"/>
    <w:pPr>
      <w:widowControl w:val="0"/>
      <w:autoSpaceDE w:val="0"/>
      <w:autoSpaceDN w:val="0"/>
      <w:adjustRightInd w:val="0"/>
      <w:spacing w:line="175" w:lineRule="exact"/>
    </w:pPr>
    <w:rPr>
      <w:rFonts w:ascii="Arial Unicode MS" w:eastAsia="Arial Unicode MS" w:cs="Arial Unicode MS"/>
      <w:szCs w:val="24"/>
    </w:rPr>
  </w:style>
  <w:style w:type="character" w:customStyle="1" w:styleId="FontStyle14">
    <w:name w:val="Font Style14"/>
    <w:basedOn w:val="Absatz-Standardschriftart"/>
    <w:uiPriority w:val="99"/>
    <w:rsid w:val="005E678D"/>
    <w:rPr>
      <w:rFonts w:ascii="Arial Unicode MS" w:eastAsia="Arial Unicode MS" w:cs="Arial Unicode MS"/>
      <w:color w:val="000000"/>
      <w:sz w:val="14"/>
      <w:szCs w:val="14"/>
    </w:rPr>
  </w:style>
  <w:style w:type="character" w:customStyle="1" w:styleId="FontStyle15">
    <w:name w:val="Font Style15"/>
    <w:basedOn w:val="Absatz-Standardschriftart"/>
    <w:uiPriority w:val="99"/>
    <w:rsid w:val="005E678D"/>
    <w:rPr>
      <w:rFonts w:ascii="Arial Unicode MS" w:eastAsia="Arial Unicode MS" w:cs="Arial Unicode MS"/>
      <w:b/>
      <w:bCs/>
      <w:color w:val="000000"/>
      <w:sz w:val="8"/>
      <w:szCs w:val="8"/>
    </w:rPr>
  </w:style>
  <w:style w:type="character" w:customStyle="1" w:styleId="FontStyle16">
    <w:name w:val="Font Style16"/>
    <w:basedOn w:val="Absatz-Standardschriftart"/>
    <w:uiPriority w:val="99"/>
    <w:rsid w:val="005E678D"/>
    <w:rPr>
      <w:rFonts w:ascii="Arial Unicode MS" w:eastAsia="Arial Unicode MS" w:cs="Arial Unicode MS"/>
      <w:b/>
      <w:bCs/>
      <w:color w:val="000000"/>
      <w:sz w:val="8"/>
      <w:szCs w:val="8"/>
    </w:rPr>
  </w:style>
  <w:style w:type="character" w:customStyle="1" w:styleId="FontStyle17">
    <w:name w:val="Font Style17"/>
    <w:basedOn w:val="Absatz-Standardschriftart"/>
    <w:uiPriority w:val="99"/>
    <w:rsid w:val="005E678D"/>
    <w:rPr>
      <w:rFonts w:ascii="Arial Unicode MS" w:eastAsia="Arial Unicode MS" w:cs="Arial Unicode MS"/>
      <w:b/>
      <w:bCs/>
      <w:color w:val="000000"/>
      <w:sz w:val="8"/>
      <w:szCs w:val="8"/>
    </w:rPr>
  </w:style>
  <w:style w:type="character" w:styleId="Hyperlink">
    <w:name w:val="Hyperlink"/>
    <w:basedOn w:val="Absatz-Standardschriftart"/>
    <w:uiPriority w:val="99"/>
    <w:unhideWhenUsed/>
    <w:rsid w:val="005E678D"/>
    <w:rPr>
      <w:color w:val="0000FF" w:themeColor="hyperlink"/>
      <w:u w:val="single"/>
    </w:rPr>
  </w:style>
  <w:style w:type="paragraph" w:customStyle="1" w:styleId="AufzhlungKstchen">
    <w:name w:val="Aufzählung Kästchen"/>
    <w:basedOn w:val="Listenabsatz"/>
    <w:link w:val="AufzhlungKstchenZchn"/>
    <w:qFormat/>
    <w:rsid w:val="001E1C32"/>
    <w:pPr>
      <w:widowControl w:val="0"/>
      <w:numPr>
        <w:numId w:val="4"/>
      </w:numPr>
      <w:tabs>
        <w:tab w:val="left" w:pos="7230"/>
      </w:tabs>
    </w:pPr>
    <w:rPr>
      <w:rFonts w:ascii="Calibri" w:eastAsia="Arial Unicode MS" w:hAnsi="Calibri" w:cs="Arial Unicode MS"/>
      <w:bCs/>
      <w:color w:val="000000"/>
      <w:lang w:bidi="de-DE"/>
    </w:rPr>
  </w:style>
  <w:style w:type="character" w:customStyle="1" w:styleId="AufzhlungKstchenZchn">
    <w:name w:val="Aufzählung Kästchen Zchn"/>
    <w:basedOn w:val="Absatz-Standardschriftart"/>
    <w:link w:val="AufzhlungKstchen"/>
    <w:rsid w:val="001E1C32"/>
    <w:rPr>
      <w:rFonts w:ascii="Calibri" w:eastAsia="Arial Unicode MS" w:hAnsi="Calibri" w:cs="Arial Unicode MS"/>
      <w:bCs/>
      <w:color w:val="000000"/>
      <w:sz w:val="22"/>
      <w:szCs w:val="22"/>
      <w:lang w:bidi="de-DE"/>
    </w:rPr>
  </w:style>
  <w:style w:type="paragraph" w:styleId="Listenabsatz">
    <w:name w:val="List Paragraph"/>
    <w:basedOn w:val="Standard"/>
    <w:link w:val="ListenabsatzZchn"/>
    <w:uiPriority w:val="34"/>
    <w:qFormat/>
    <w:rsid w:val="001E1C32"/>
    <w:pPr>
      <w:ind w:left="720"/>
      <w:contextualSpacing/>
    </w:pPr>
  </w:style>
  <w:style w:type="paragraph" w:customStyle="1" w:styleId="AufzhlungZieleBaustein">
    <w:name w:val="Aufzählung Ziele Baustein"/>
    <w:basedOn w:val="Standard"/>
    <w:link w:val="AufzhlungZieleBausteinZchn"/>
    <w:qFormat/>
    <w:rsid w:val="001E1C32"/>
    <w:pPr>
      <w:widowControl w:val="0"/>
      <w:numPr>
        <w:numId w:val="5"/>
      </w:numPr>
    </w:pPr>
    <w:rPr>
      <w:rFonts w:eastAsia="Trebuchet MS" w:cstheme="minorHAnsi"/>
      <w:color w:val="C00000"/>
      <w:lang w:bidi="de-DE"/>
    </w:rPr>
  </w:style>
  <w:style w:type="character" w:customStyle="1" w:styleId="AufzhlungZieleBausteinZchn">
    <w:name w:val="Aufzählung Ziele Baustein Zchn"/>
    <w:basedOn w:val="Absatz-Standardschriftart"/>
    <w:link w:val="AufzhlungZieleBaustein"/>
    <w:rsid w:val="001E1C32"/>
    <w:rPr>
      <w:rFonts w:asciiTheme="minorHAnsi" w:eastAsia="Trebuchet MS" w:hAnsiTheme="minorHAnsi" w:cstheme="minorHAnsi"/>
      <w:color w:val="C00000"/>
      <w:sz w:val="22"/>
      <w:szCs w:val="22"/>
      <w:lang w:bidi="de-DE"/>
    </w:rPr>
  </w:style>
  <w:style w:type="paragraph" w:styleId="Beschriftung">
    <w:name w:val="caption"/>
    <w:basedOn w:val="Standard"/>
    <w:next w:val="Standard"/>
    <w:uiPriority w:val="35"/>
    <w:unhideWhenUsed/>
    <w:rsid w:val="001E1C32"/>
    <w:pPr>
      <w:spacing w:line="288" w:lineRule="auto"/>
    </w:pPr>
    <w:rPr>
      <w:rFonts w:ascii="Calibri" w:eastAsia="Times" w:hAnsi="Calibri"/>
      <w:b/>
      <w:bCs/>
      <w:sz w:val="20"/>
      <w:lang w:val="en-GB"/>
    </w:rPr>
  </w:style>
  <w:style w:type="character" w:styleId="BesuchterLink">
    <w:name w:val="FollowedHyperlink"/>
    <w:basedOn w:val="Absatz-Standardschriftart"/>
    <w:uiPriority w:val="99"/>
    <w:semiHidden/>
    <w:unhideWhenUsed/>
    <w:rsid w:val="001E1C32"/>
    <w:rPr>
      <w:color w:val="800080" w:themeColor="followedHyperlink"/>
      <w:u w:val="single"/>
    </w:rPr>
  </w:style>
  <w:style w:type="paragraph" w:customStyle="1" w:styleId="Bildbeschriftung">
    <w:name w:val="Bildbeschriftung"/>
    <w:basedOn w:val="Standard"/>
    <w:link w:val="BildbeschriftungExact"/>
    <w:rsid w:val="001E1C32"/>
    <w:pPr>
      <w:widowControl w:val="0"/>
      <w:shd w:val="clear" w:color="auto" w:fill="FFFFFF"/>
      <w:spacing w:line="0" w:lineRule="atLeast"/>
      <w:jc w:val="right"/>
    </w:pPr>
    <w:rPr>
      <w:rFonts w:eastAsia="Arial" w:cs="Arial"/>
      <w:color w:val="000000"/>
      <w:sz w:val="16"/>
      <w:szCs w:val="16"/>
      <w:lang w:bidi="de-DE"/>
    </w:rPr>
  </w:style>
  <w:style w:type="character" w:customStyle="1" w:styleId="BildbeschriftungExact">
    <w:name w:val="Bildbeschriftung Exact"/>
    <w:basedOn w:val="Absatz-Standardschriftart"/>
    <w:link w:val="Bildbeschriftung"/>
    <w:rsid w:val="001E1C32"/>
    <w:rPr>
      <w:rFonts w:ascii="Arial" w:eastAsia="Arial" w:hAnsi="Arial" w:cs="Arial"/>
      <w:color w:val="000000"/>
      <w:sz w:val="16"/>
      <w:szCs w:val="16"/>
      <w:shd w:val="clear" w:color="auto" w:fill="FFFFFF"/>
      <w:lang w:bidi="de-DE"/>
    </w:rPr>
  </w:style>
  <w:style w:type="paragraph" w:customStyle="1" w:styleId="Bildbeschriftung2">
    <w:name w:val="Bildbeschriftung (2)"/>
    <w:basedOn w:val="Standard"/>
    <w:link w:val="Bildbeschriftung2Exact"/>
    <w:rsid w:val="001E1C32"/>
    <w:pPr>
      <w:widowControl w:val="0"/>
      <w:shd w:val="clear" w:color="auto" w:fill="FFFFFF"/>
      <w:spacing w:line="0" w:lineRule="atLeast"/>
      <w:jc w:val="center"/>
    </w:pPr>
    <w:rPr>
      <w:rFonts w:ascii="Trebuchet MS" w:eastAsia="Trebuchet MS" w:hAnsi="Trebuchet MS" w:cs="Trebuchet MS"/>
      <w:b/>
      <w:bCs/>
      <w:color w:val="000000"/>
      <w:lang w:bidi="de-DE"/>
    </w:rPr>
  </w:style>
  <w:style w:type="character" w:customStyle="1" w:styleId="Bildbeschriftung2Exact">
    <w:name w:val="Bildbeschriftung (2) Exact"/>
    <w:basedOn w:val="Absatz-Standardschriftart"/>
    <w:link w:val="Bildbeschriftung2"/>
    <w:rsid w:val="001E1C32"/>
    <w:rPr>
      <w:rFonts w:ascii="Trebuchet MS" w:eastAsia="Trebuchet MS" w:hAnsi="Trebuchet MS" w:cs="Trebuchet MS"/>
      <w:b/>
      <w:bCs/>
      <w:color w:val="000000"/>
      <w:sz w:val="22"/>
      <w:szCs w:val="22"/>
      <w:shd w:val="clear" w:color="auto" w:fill="FFFFFF"/>
      <w:lang w:bidi="de-DE"/>
    </w:rPr>
  </w:style>
  <w:style w:type="paragraph" w:customStyle="1" w:styleId="Bildbeschriftung3">
    <w:name w:val="Bildbeschriftung (3)"/>
    <w:basedOn w:val="Standard"/>
    <w:link w:val="Bildbeschriftung3Exact"/>
    <w:rsid w:val="001E1C32"/>
    <w:pPr>
      <w:widowControl w:val="0"/>
      <w:shd w:val="clear" w:color="auto" w:fill="FFFFFF"/>
      <w:spacing w:after="60" w:line="0" w:lineRule="atLeast"/>
    </w:pPr>
    <w:rPr>
      <w:rFonts w:ascii="Trebuchet MS" w:eastAsia="Trebuchet MS" w:hAnsi="Trebuchet MS" w:cs="Trebuchet MS"/>
      <w:color w:val="000000"/>
      <w:sz w:val="36"/>
      <w:szCs w:val="36"/>
      <w:lang w:bidi="de-DE"/>
    </w:rPr>
  </w:style>
  <w:style w:type="character" w:customStyle="1" w:styleId="Bildbeschriftung3Exact">
    <w:name w:val="Bildbeschriftung (3) Exact"/>
    <w:basedOn w:val="Absatz-Standardschriftart"/>
    <w:link w:val="Bildbeschriftung3"/>
    <w:rsid w:val="001E1C32"/>
    <w:rPr>
      <w:rFonts w:ascii="Trebuchet MS" w:eastAsia="Trebuchet MS" w:hAnsi="Trebuchet MS" w:cs="Trebuchet MS"/>
      <w:color w:val="000000"/>
      <w:sz w:val="36"/>
      <w:szCs w:val="36"/>
      <w:shd w:val="clear" w:color="auto" w:fill="FFFFFF"/>
      <w:lang w:bidi="de-DE"/>
    </w:rPr>
  </w:style>
  <w:style w:type="paragraph" w:customStyle="1" w:styleId="DauerFormat">
    <w:name w:val="Dauer Format"/>
    <w:basedOn w:val="Standard"/>
    <w:link w:val="DauerFormatZchn"/>
    <w:qFormat/>
    <w:rsid w:val="001E1C32"/>
    <w:pPr>
      <w:widowControl w:val="0"/>
      <w:tabs>
        <w:tab w:val="right" w:pos="9780"/>
      </w:tabs>
      <w:jc w:val="right"/>
    </w:pPr>
    <w:rPr>
      <w:rFonts w:ascii="Calibri" w:eastAsia="Arial Unicode MS" w:hAnsi="Calibri" w:cs="Arial Unicode MS"/>
      <w:color w:val="0000FF"/>
      <w:lang w:bidi="de-DE"/>
    </w:rPr>
  </w:style>
  <w:style w:type="character" w:customStyle="1" w:styleId="DauerFormatZchn">
    <w:name w:val="Dauer Format Zchn"/>
    <w:basedOn w:val="Absatz-Standardschriftart"/>
    <w:link w:val="DauerFormat"/>
    <w:rsid w:val="001E1C32"/>
    <w:rPr>
      <w:rFonts w:ascii="Calibri" w:eastAsia="Arial Unicode MS" w:hAnsi="Calibri" w:cs="Arial Unicode MS"/>
      <w:color w:val="0000FF"/>
      <w:sz w:val="22"/>
      <w:szCs w:val="22"/>
      <w:lang w:bidi="de-DE"/>
    </w:rPr>
  </w:style>
  <w:style w:type="paragraph" w:customStyle="1" w:styleId="DauerModul">
    <w:name w:val="Dauer Modul"/>
    <w:basedOn w:val="Listenabsatz"/>
    <w:link w:val="DauerModulZchn"/>
    <w:rsid w:val="001E1C32"/>
    <w:pPr>
      <w:numPr>
        <w:numId w:val="6"/>
      </w:numPr>
      <w:tabs>
        <w:tab w:val="left" w:pos="709"/>
        <w:tab w:val="right" w:pos="9780"/>
      </w:tabs>
    </w:pPr>
    <w:rPr>
      <w:rFonts w:ascii="Calibri" w:eastAsia="Arial Unicode MS" w:hAnsi="Calibri" w:cs="Arial Unicode MS"/>
      <w:b/>
      <w:color w:val="0000FF"/>
      <w:szCs w:val="24"/>
      <w:lang w:bidi="de-DE"/>
    </w:rPr>
  </w:style>
  <w:style w:type="character" w:customStyle="1" w:styleId="DauerModulZchn">
    <w:name w:val="Dauer Modul Zchn"/>
    <w:basedOn w:val="Absatz-Standardschriftart"/>
    <w:link w:val="DauerModul"/>
    <w:rsid w:val="001E1C32"/>
    <w:rPr>
      <w:rFonts w:ascii="Calibri" w:eastAsia="Arial Unicode MS" w:hAnsi="Calibri" w:cs="Arial Unicode MS"/>
      <w:b/>
      <w:color w:val="0000FF"/>
      <w:sz w:val="24"/>
      <w:szCs w:val="24"/>
      <w:lang w:bidi="de-DE"/>
    </w:rPr>
  </w:style>
  <w:style w:type="paragraph" w:customStyle="1" w:styleId="GliederungModul">
    <w:name w:val="Gliederung Modul"/>
    <w:basedOn w:val="berschrift1"/>
    <w:link w:val="GliederungModulZchn"/>
    <w:qFormat/>
    <w:rsid w:val="001E1C32"/>
    <w:pPr>
      <w:keepLines/>
      <w:numPr>
        <w:numId w:val="7"/>
      </w:numPr>
      <w:tabs>
        <w:tab w:val="left" w:pos="709"/>
        <w:tab w:val="right" w:pos="9072"/>
      </w:tabs>
      <w:autoSpaceDE/>
      <w:autoSpaceDN/>
      <w:adjustRightInd/>
      <w:spacing w:before="240"/>
      <w:jc w:val="left"/>
    </w:pPr>
    <w:rPr>
      <w:rFonts w:ascii="Calibri" w:eastAsiaTheme="majorEastAsia" w:hAnsi="Calibri" w:cstheme="majorBidi"/>
      <w:b/>
      <w:color w:val="C00000"/>
      <w:sz w:val="28"/>
      <w:szCs w:val="32"/>
    </w:rPr>
  </w:style>
  <w:style w:type="character" w:customStyle="1" w:styleId="GliederungModulZchn">
    <w:name w:val="Gliederung Modul Zchn"/>
    <w:basedOn w:val="Absatz-Standardschriftart"/>
    <w:link w:val="GliederungModul"/>
    <w:rsid w:val="001E1C32"/>
    <w:rPr>
      <w:rFonts w:ascii="Calibri" w:eastAsiaTheme="majorEastAsia" w:hAnsi="Calibri" w:cstheme="majorBidi"/>
      <w:b/>
      <w:color w:val="C00000"/>
      <w:sz w:val="28"/>
      <w:szCs w:val="32"/>
    </w:rPr>
  </w:style>
  <w:style w:type="paragraph" w:styleId="Literaturverzeichnis">
    <w:name w:val="Bibliography"/>
    <w:basedOn w:val="Standard"/>
    <w:next w:val="Standard"/>
    <w:uiPriority w:val="37"/>
    <w:unhideWhenUsed/>
    <w:rsid w:val="001E1C32"/>
    <w:pPr>
      <w:widowControl w:val="0"/>
    </w:pPr>
    <w:rPr>
      <w:rFonts w:ascii="Arial Unicode MS" w:eastAsia="Arial Unicode MS" w:hAnsi="Arial Unicode MS" w:cs="Arial Unicode MS"/>
      <w:color w:val="000000"/>
      <w:szCs w:val="24"/>
      <w:lang w:bidi="de-DE"/>
    </w:rPr>
  </w:style>
  <w:style w:type="paragraph" w:customStyle="1" w:styleId="Material">
    <w:name w:val="Material"/>
    <w:basedOn w:val="Standard"/>
    <w:link w:val="MaterialZchn"/>
    <w:qFormat/>
    <w:rsid w:val="001E1C32"/>
    <w:pPr>
      <w:widowControl w:val="0"/>
      <w:shd w:val="clear" w:color="auto" w:fill="FFFFFF"/>
      <w:tabs>
        <w:tab w:val="right" w:pos="9780"/>
      </w:tabs>
      <w:jc w:val="right"/>
    </w:pPr>
    <w:rPr>
      <w:rFonts w:eastAsia="Trebuchet MS" w:cstheme="minorHAnsi"/>
      <w:color w:val="C00000"/>
      <w:lang w:bidi="de-DE"/>
    </w:rPr>
  </w:style>
  <w:style w:type="character" w:customStyle="1" w:styleId="MaterialZchn">
    <w:name w:val="Material Zchn"/>
    <w:basedOn w:val="Absatz-Standardschriftart"/>
    <w:link w:val="Material"/>
    <w:rsid w:val="001E1C32"/>
    <w:rPr>
      <w:rFonts w:asciiTheme="minorHAnsi" w:eastAsia="Trebuchet MS" w:hAnsiTheme="minorHAnsi" w:cstheme="minorHAnsi"/>
      <w:color w:val="C00000"/>
      <w:sz w:val="22"/>
      <w:szCs w:val="22"/>
      <w:shd w:val="clear" w:color="auto" w:fill="FFFFFF"/>
      <w:lang w:bidi="de-DE"/>
    </w:rPr>
  </w:style>
  <w:style w:type="paragraph" w:customStyle="1" w:styleId="Modul">
    <w:name w:val="Modul"/>
    <w:basedOn w:val="Listenabsatz"/>
    <w:link w:val="ModulZchn"/>
    <w:qFormat/>
    <w:rsid w:val="001E1C32"/>
    <w:pPr>
      <w:tabs>
        <w:tab w:val="left" w:pos="709"/>
        <w:tab w:val="right" w:pos="9780"/>
      </w:tabs>
      <w:ind w:left="420" w:hanging="420"/>
    </w:pPr>
    <w:rPr>
      <w:rFonts w:eastAsia="Trebuchet MS" w:cstheme="minorHAnsi"/>
      <w:b/>
      <w:bCs/>
      <w:color w:val="C00000"/>
      <w:sz w:val="28"/>
      <w:szCs w:val="28"/>
      <w:lang w:bidi="de-DE"/>
    </w:rPr>
  </w:style>
  <w:style w:type="character" w:customStyle="1" w:styleId="ModulZchn">
    <w:name w:val="Modul Zchn"/>
    <w:basedOn w:val="Absatz-Standardschriftart"/>
    <w:link w:val="Modul"/>
    <w:rsid w:val="001E1C32"/>
    <w:rPr>
      <w:rFonts w:asciiTheme="minorHAnsi" w:eastAsia="Trebuchet MS" w:hAnsiTheme="minorHAnsi" w:cstheme="minorHAnsi"/>
      <w:b/>
      <w:bCs/>
      <w:color w:val="C00000"/>
      <w:sz w:val="28"/>
      <w:szCs w:val="28"/>
      <w:lang w:bidi="de-DE"/>
    </w:rPr>
  </w:style>
  <w:style w:type="paragraph" w:customStyle="1" w:styleId="Moduldauer">
    <w:name w:val="Moduldauer"/>
    <w:basedOn w:val="DauerModul"/>
    <w:link w:val="ModuldauerZchn"/>
    <w:qFormat/>
    <w:rsid w:val="001E1C32"/>
    <w:pPr>
      <w:numPr>
        <w:numId w:val="0"/>
      </w:numPr>
      <w:jc w:val="right"/>
    </w:pPr>
  </w:style>
  <w:style w:type="character" w:customStyle="1" w:styleId="ModuldauerZchn">
    <w:name w:val="Moduldauer Zchn"/>
    <w:basedOn w:val="DauerModulZchn"/>
    <w:link w:val="Moduldauer"/>
    <w:rsid w:val="001E1C32"/>
    <w:rPr>
      <w:rFonts w:ascii="Calibri" w:eastAsia="Arial Unicode MS" w:hAnsi="Calibri" w:cs="Arial Unicode MS"/>
      <w:b/>
      <w:color w:val="0000FF"/>
      <w:sz w:val="24"/>
      <w:szCs w:val="24"/>
      <w:lang w:bidi="de-DE"/>
    </w:rPr>
  </w:style>
  <w:style w:type="paragraph" w:customStyle="1" w:styleId="Referent">
    <w:name w:val="Referent"/>
    <w:basedOn w:val="Standard"/>
    <w:link w:val="ReferentZchn"/>
    <w:qFormat/>
    <w:rsid w:val="001E1C32"/>
    <w:pPr>
      <w:widowControl w:val="0"/>
      <w:shd w:val="clear" w:color="auto" w:fill="FFFFFF"/>
      <w:tabs>
        <w:tab w:val="right" w:pos="9780"/>
      </w:tabs>
      <w:jc w:val="right"/>
    </w:pPr>
    <w:rPr>
      <w:rFonts w:eastAsia="Trebuchet MS" w:cstheme="minorHAnsi"/>
      <w:lang w:bidi="de-DE"/>
    </w:rPr>
  </w:style>
  <w:style w:type="character" w:customStyle="1" w:styleId="ReferentZchn">
    <w:name w:val="Referent Zchn"/>
    <w:basedOn w:val="Absatz-Standardschriftart"/>
    <w:link w:val="Referent"/>
    <w:rsid w:val="001E1C32"/>
    <w:rPr>
      <w:rFonts w:asciiTheme="minorHAnsi" w:eastAsia="Trebuchet MS" w:hAnsiTheme="minorHAnsi" w:cstheme="minorHAnsi"/>
      <w:sz w:val="22"/>
      <w:szCs w:val="22"/>
      <w:shd w:val="clear" w:color="auto" w:fill="FFFFFF"/>
      <w:lang w:bidi="de-DE"/>
    </w:rPr>
  </w:style>
  <w:style w:type="paragraph" w:customStyle="1" w:styleId="Referenz">
    <w:name w:val="Referenz"/>
    <w:basedOn w:val="Standard"/>
    <w:link w:val="ReferenzZchn"/>
    <w:qFormat/>
    <w:rsid w:val="001E1C32"/>
    <w:pPr>
      <w:widowControl w:val="0"/>
      <w:tabs>
        <w:tab w:val="left" w:pos="709"/>
        <w:tab w:val="right" w:pos="9072"/>
      </w:tabs>
      <w:jc w:val="right"/>
    </w:pPr>
    <w:rPr>
      <w:rFonts w:ascii="Calibri" w:eastAsia="Arial Unicode MS" w:hAnsi="Calibri" w:cs="Arial Unicode MS"/>
      <w:color w:val="000000"/>
      <w:sz w:val="20"/>
      <w:lang w:bidi="de-DE"/>
    </w:rPr>
  </w:style>
  <w:style w:type="character" w:customStyle="1" w:styleId="ReferenzZchn">
    <w:name w:val="Referenz Zchn"/>
    <w:basedOn w:val="Absatz-Standardschriftart"/>
    <w:link w:val="Referenz"/>
    <w:rsid w:val="001E1C32"/>
    <w:rPr>
      <w:rFonts w:ascii="Calibri" w:eastAsia="Arial Unicode MS" w:hAnsi="Calibri" w:cs="Arial Unicode MS"/>
      <w:color w:val="000000"/>
      <w:lang w:bidi="de-DE"/>
    </w:rPr>
  </w:style>
  <w:style w:type="paragraph" w:customStyle="1" w:styleId="ZeitAgenda">
    <w:name w:val="Zeit Agenda"/>
    <w:basedOn w:val="Listenabsatz"/>
    <w:link w:val="ZeitAgendaZchn"/>
    <w:qFormat/>
    <w:rsid w:val="001E1C32"/>
    <w:pPr>
      <w:widowControl w:val="0"/>
      <w:tabs>
        <w:tab w:val="left" w:pos="7230"/>
        <w:tab w:val="right" w:pos="9780"/>
      </w:tabs>
      <w:spacing w:after="0" w:line="240" w:lineRule="auto"/>
      <w:ind w:left="0"/>
    </w:pPr>
    <w:rPr>
      <w:rFonts w:ascii="Calibri" w:eastAsia="Arial Unicode MS" w:hAnsi="Calibri" w:cs="Arial Unicode MS"/>
      <w:b/>
      <w:bCs/>
      <w:color w:val="C00000"/>
      <w:szCs w:val="20"/>
      <w:lang w:eastAsia="de-DE" w:bidi="de-DE"/>
    </w:rPr>
  </w:style>
  <w:style w:type="character" w:customStyle="1" w:styleId="ZeitAgendaZchn">
    <w:name w:val="Zeit Agenda Zchn"/>
    <w:basedOn w:val="Absatz-Standardschriftart"/>
    <w:link w:val="ZeitAgenda"/>
    <w:rsid w:val="001E1C32"/>
    <w:rPr>
      <w:rFonts w:ascii="Calibri" w:eastAsia="Arial Unicode MS" w:hAnsi="Calibri" w:cs="Arial Unicode MS"/>
      <w:b/>
      <w:bCs/>
      <w:color w:val="C00000"/>
      <w:sz w:val="22"/>
      <w:lang w:bidi="de-DE"/>
    </w:rPr>
  </w:style>
  <w:style w:type="paragraph" w:customStyle="1" w:styleId="Zeitfenster">
    <w:name w:val="Zeitfenster"/>
    <w:basedOn w:val="Standard"/>
    <w:link w:val="ZeitfensterZchn"/>
    <w:qFormat/>
    <w:rsid w:val="001E1C32"/>
    <w:pPr>
      <w:widowControl w:val="0"/>
      <w:spacing w:after="0" w:line="240" w:lineRule="auto"/>
      <w:ind w:right="709"/>
    </w:pPr>
    <w:rPr>
      <w:rFonts w:eastAsia="Trebuchet MS" w:cstheme="minorHAnsi"/>
      <w:b/>
      <w:color w:val="C00000"/>
      <w:sz w:val="28"/>
      <w:szCs w:val="24"/>
      <w:lang w:eastAsia="de-DE" w:bidi="de-DE"/>
    </w:rPr>
  </w:style>
  <w:style w:type="character" w:customStyle="1" w:styleId="ZeitfensterZchn">
    <w:name w:val="Zeitfenster Zchn"/>
    <w:basedOn w:val="Absatz-Standardschriftart"/>
    <w:link w:val="Zeitfenster"/>
    <w:rsid w:val="001E1C32"/>
    <w:rPr>
      <w:rFonts w:asciiTheme="minorHAnsi" w:eastAsia="Trebuchet MS" w:hAnsiTheme="minorHAnsi" w:cstheme="minorHAnsi"/>
      <w:b/>
      <w:color w:val="C00000"/>
      <w:sz w:val="28"/>
      <w:szCs w:val="24"/>
      <w:lang w:bidi="de-DE"/>
    </w:rPr>
  </w:style>
  <w:style w:type="paragraph" w:customStyle="1" w:styleId="ZieleBaustein">
    <w:name w:val="Ziele Baustein"/>
    <w:basedOn w:val="Standard"/>
    <w:link w:val="ZieleBausteinZchn"/>
    <w:qFormat/>
    <w:rsid w:val="001E1C32"/>
    <w:pPr>
      <w:tabs>
        <w:tab w:val="left" w:pos="709"/>
        <w:tab w:val="right" w:pos="9072"/>
      </w:tabs>
      <w:spacing w:after="0" w:line="240" w:lineRule="auto"/>
    </w:pPr>
    <w:rPr>
      <w:rFonts w:eastAsia="Arial Unicode MS" w:cstheme="minorHAnsi"/>
      <w:color w:val="C00000"/>
      <w:lang w:eastAsia="de-DE" w:bidi="de-DE"/>
    </w:rPr>
  </w:style>
  <w:style w:type="character" w:customStyle="1" w:styleId="ZieleBausteinZchn">
    <w:name w:val="Ziele Baustein Zchn"/>
    <w:basedOn w:val="Absatz-Standardschriftart"/>
    <w:link w:val="ZieleBaustein"/>
    <w:rsid w:val="001E1C32"/>
    <w:rPr>
      <w:rFonts w:asciiTheme="minorHAnsi" w:eastAsia="Arial Unicode MS" w:hAnsiTheme="minorHAnsi" w:cstheme="minorHAnsi"/>
      <w:color w:val="C00000"/>
      <w:sz w:val="22"/>
      <w:szCs w:val="22"/>
      <w:lang w:bidi="de-DE"/>
    </w:rPr>
  </w:style>
  <w:style w:type="character" w:customStyle="1" w:styleId="berschrift2Zchn">
    <w:name w:val="Überschrift 2 Zchn"/>
    <w:basedOn w:val="Absatz-Standardschriftart"/>
    <w:link w:val="berschrift2"/>
    <w:uiPriority w:val="9"/>
    <w:rsid w:val="001E1C32"/>
    <w:rPr>
      <w:rFonts w:asciiTheme="minorHAnsi" w:eastAsiaTheme="minorHAnsi" w:hAnsiTheme="minorHAnsi" w:cstheme="minorBidi"/>
      <w:sz w:val="22"/>
      <w:szCs w:val="18"/>
      <w:lang w:eastAsia="en-US"/>
    </w:rPr>
  </w:style>
  <w:style w:type="character" w:customStyle="1" w:styleId="ListenabsatzZchn">
    <w:name w:val="Listenabsatz Zchn"/>
    <w:link w:val="Listenabsatz"/>
    <w:uiPriority w:val="34"/>
    <w:rsid w:val="003F3C8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743105">
      <w:bodyDiv w:val="1"/>
      <w:marLeft w:val="0"/>
      <w:marRight w:val="0"/>
      <w:marTop w:val="0"/>
      <w:marBottom w:val="0"/>
      <w:divBdr>
        <w:top w:val="none" w:sz="0" w:space="0" w:color="auto"/>
        <w:left w:val="none" w:sz="0" w:space="0" w:color="auto"/>
        <w:bottom w:val="none" w:sz="0" w:space="0" w:color="auto"/>
        <w:right w:val="none" w:sz="0" w:space="0" w:color="auto"/>
      </w:divBdr>
      <w:divsChild>
        <w:div w:id="1273128890">
          <w:marLeft w:val="720"/>
          <w:marRight w:val="0"/>
          <w:marTop w:val="115"/>
          <w:marBottom w:val="0"/>
          <w:divBdr>
            <w:top w:val="none" w:sz="0" w:space="0" w:color="auto"/>
            <w:left w:val="none" w:sz="0" w:space="0" w:color="auto"/>
            <w:bottom w:val="none" w:sz="0" w:space="0" w:color="auto"/>
            <w:right w:val="none" w:sz="0" w:space="0" w:color="auto"/>
          </w:divBdr>
        </w:div>
        <w:div w:id="1200317571">
          <w:marLeft w:val="720"/>
          <w:marRight w:val="0"/>
          <w:marTop w:val="115"/>
          <w:marBottom w:val="0"/>
          <w:divBdr>
            <w:top w:val="none" w:sz="0" w:space="0" w:color="auto"/>
            <w:left w:val="none" w:sz="0" w:space="0" w:color="auto"/>
            <w:bottom w:val="none" w:sz="0" w:space="0" w:color="auto"/>
            <w:right w:val="none" w:sz="0" w:space="0" w:color="auto"/>
          </w:divBdr>
        </w:div>
        <w:div w:id="165755458">
          <w:marLeft w:val="720"/>
          <w:marRight w:val="0"/>
          <w:marTop w:val="115"/>
          <w:marBottom w:val="0"/>
          <w:divBdr>
            <w:top w:val="none" w:sz="0" w:space="0" w:color="auto"/>
            <w:left w:val="none" w:sz="0" w:space="0" w:color="auto"/>
            <w:bottom w:val="none" w:sz="0" w:space="0" w:color="auto"/>
            <w:right w:val="none" w:sz="0" w:space="0" w:color="auto"/>
          </w:divBdr>
        </w:div>
        <w:div w:id="251014175">
          <w:marLeft w:val="720"/>
          <w:marRight w:val="0"/>
          <w:marTop w:val="115"/>
          <w:marBottom w:val="0"/>
          <w:divBdr>
            <w:top w:val="none" w:sz="0" w:space="0" w:color="auto"/>
            <w:left w:val="none" w:sz="0" w:space="0" w:color="auto"/>
            <w:bottom w:val="none" w:sz="0" w:space="0" w:color="auto"/>
            <w:right w:val="none" w:sz="0" w:space="0" w:color="auto"/>
          </w:divBdr>
        </w:div>
        <w:div w:id="534197394">
          <w:marLeft w:val="720"/>
          <w:marRight w:val="0"/>
          <w:marTop w:val="115"/>
          <w:marBottom w:val="0"/>
          <w:divBdr>
            <w:top w:val="none" w:sz="0" w:space="0" w:color="auto"/>
            <w:left w:val="none" w:sz="0" w:space="0" w:color="auto"/>
            <w:bottom w:val="none" w:sz="0" w:space="0" w:color="auto"/>
            <w:right w:val="none" w:sz="0" w:space="0" w:color="auto"/>
          </w:divBdr>
        </w:div>
        <w:div w:id="826672001">
          <w:marLeft w:val="720"/>
          <w:marRight w:val="0"/>
          <w:marTop w:val="115"/>
          <w:marBottom w:val="0"/>
          <w:divBdr>
            <w:top w:val="none" w:sz="0" w:space="0" w:color="auto"/>
            <w:left w:val="none" w:sz="0" w:space="0" w:color="auto"/>
            <w:bottom w:val="none" w:sz="0" w:space="0" w:color="auto"/>
            <w:right w:val="none" w:sz="0" w:space="0" w:color="auto"/>
          </w:divBdr>
        </w:div>
        <w:div w:id="1248268997">
          <w:marLeft w:val="720"/>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ma\Documents\Benutzerdefinierte%20Office-Vorlagen\offensive_mittelstand_logo_neu.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offensive_mittelstand_logo_neu.dotx</Template>
  <TotalTime>0</TotalTime>
  <Pages>3</Pages>
  <Words>944</Words>
  <Characters>5949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Bruno Schmalen</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Schmalen</dc:creator>
  <cp:lastModifiedBy>Bruno Schmalen</cp:lastModifiedBy>
  <cp:revision>74</cp:revision>
  <cp:lastPrinted>2021-10-11T07:14:00Z</cp:lastPrinted>
  <dcterms:created xsi:type="dcterms:W3CDTF">2021-10-11T07:04:00Z</dcterms:created>
  <dcterms:modified xsi:type="dcterms:W3CDTF">2022-02-07T12:59:00Z</dcterms:modified>
</cp:coreProperties>
</file>