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1BFAC" w14:textId="4AF3074B" w:rsidR="00451DD2" w:rsidRPr="00451DD2" w:rsidRDefault="004721AB" w:rsidP="00451DD2">
      <w:pPr>
        <w:pStyle w:val="berschrift2"/>
        <w:shd w:val="clear" w:color="auto" w:fill="D9D9D9" w:themeFill="background1" w:themeFillShade="D9"/>
        <w:rPr>
          <w:rFonts w:asciiTheme="minorHAnsi" w:hAnsiTheme="minorHAnsi" w:cstheme="minorHAnsi"/>
          <w:b w:val="0"/>
          <w:color w:val="000000" w:themeColor="text1"/>
        </w:rPr>
      </w:pPr>
      <w:bookmarkStart w:id="0" w:name="_GoBack"/>
      <w:bookmarkEnd w:id="0"/>
      <w:r w:rsidRPr="00451DD2">
        <w:rPr>
          <w:rFonts w:asciiTheme="minorHAnsi" w:hAnsiTheme="minorHAnsi" w:cstheme="minorHAnsi"/>
          <w:b w:val="0"/>
          <w:color w:val="000000" w:themeColor="text1"/>
        </w:rPr>
        <w:t>Offensive Mittelstand (</w:t>
      </w:r>
      <w:r w:rsidR="00D173EF" w:rsidRPr="00451DD2">
        <w:rPr>
          <w:rFonts w:asciiTheme="minorHAnsi" w:hAnsiTheme="minorHAnsi" w:cstheme="minorHAnsi"/>
          <w:b w:val="0"/>
          <w:color w:val="000000" w:themeColor="text1"/>
        </w:rPr>
        <w:t>OM</w:t>
      </w:r>
      <w:r w:rsidRPr="00451DD2">
        <w:rPr>
          <w:rFonts w:asciiTheme="minorHAnsi" w:hAnsiTheme="minorHAnsi" w:cstheme="minorHAnsi"/>
          <w:b w:val="0"/>
          <w:color w:val="000000" w:themeColor="text1"/>
        </w:rPr>
        <w:t>)</w:t>
      </w:r>
      <w:r w:rsidR="00D173EF" w:rsidRPr="00451DD2">
        <w:rPr>
          <w:rFonts w:asciiTheme="minorHAnsi" w:hAnsiTheme="minorHAnsi" w:cstheme="minorHAnsi"/>
          <w:b w:val="0"/>
          <w:color w:val="000000" w:themeColor="text1"/>
        </w:rPr>
        <w:t>-</w:t>
      </w:r>
      <w:r w:rsidR="009B38D7" w:rsidRPr="00451DD2">
        <w:rPr>
          <w:rFonts w:asciiTheme="minorHAnsi" w:hAnsiTheme="minorHAnsi" w:cstheme="minorHAnsi"/>
          <w:b w:val="0"/>
          <w:color w:val="000000" w:themeColor="text1"/>
        </w:rPr>
        <w:t>Strategie</w:t>
      </w:r>
      <w:r w:rsidRPr="00451DD2">
        <w:rPr>
          <w:rFonts w:asciiTheme="minorHAnsi" w:hAnsiTheme="minorHAnsi" w:cstheme="minorHAnsi"/>
          <w:b w:val="0"/>
          <w:color w:val="000000" w:themeColor="text1"/>
        </w:rPr>
        <w:t>überlegungen</w:t>
      </w:r>
    </w:p>
    <w:p w14:paraId="68FE4C05" w14:textId="24CD761F" w:rsidR="009B38D7" w:rsidRPr="00957AA0" w:rsidRDefault="009B38D7" w:rsidP="00451DD2">
      <w:pPr>
        <w:pStyle w:val="berschrift1"/>
        <w:numPr>
          <w:ilvl w:val="0"/>
          <w:numId w:val="12"/>
        </w:numPr>
        <w:spacing w:before="240" w:after="120" w:line="240" w:lineRule="auto"/>
        <w:ind w:left="357" w:hanging="357"/>
        <w:rPr>
          <w:rFonts w:asciiTheme="minorHAnsi" w:hAnsiTheme="minorHAnsi" w:cstheme="minorHAnsi"/>
          <w:color w:val="000000" w:themeColor="text1"/>
          <w:szCs w:val="22"/>
        </w:rPr>
      </w:pPr>
      <w:r w:rsidRPr="00957AA0">
        <w:rPr>
          <w:rFonts w:asciiTheme="minorHAnsi" w:hAnsiTheme="minorHAnsi" w:cstheme="minorHAnsi"/>
          <w:color w:val="000000" w:themeColor="text1"/>
          <w:szCs w:val="22"/>
        </w:rPr>
        <w:t>Von den Anfängen bis heute</w:t>
      </w:r>
    </w:p>
    <w:p w14:paraId="3BCE591D" w14:textId="1DC3FFC0" w:rsidR="005F7F6A" w:rsidRPr="00957AA0" w:rsidRDefault="00F748CB" w:rsidP="00291245">
      <w:pPr>
        <w:spacing w:after="120" w:line="240" w:lineRule="auto"/>
        <w:rPr>
          <w:rFonts w:cstheme="minorHAnsi"/>
        </w:rPr>
      </w:pPr>
      <w:r w:rsidRPr="00957AA0">
        <w:rPr>
          <w:rFonts w:cstheme="minorHAnsi"/>
        </w:rPr>
        <w:t>Die O</w:t>
      </w:r>
      <w:r w:rsidR="006D4AFC" w:rsidRPr="00957AA0">
        <w:rPr>
          <w:rFonts w:cstheme="minorHAnsi"/>
        </w:rPr>
        <w:t>ffensive Mittelstand</w:t>
      </w:r>
      <w:r w:rsidRPr="00957AA0">
        <w:rPr>
          <w:rFonts w:cstheme="minorHAnsi"/>
        </w:rPr>
        <w:t xml:space="preserve"> </w:t>
      </w:r>
      <w:r w:rsidR="004F758F" w:rsidRPr="00957AA0">
        <w:rPr>
          <w:rFonts w:cstheme="minorHAnsi"/>
        </w:rPr>
        <w:t xml:space="preserve">(OM) </w:t>
      </w:r>
      <w:r w:rsidR="006D4AFC" w:rsidRPr="00957AA0">
        <w:rPr>
          <w:rFonts w:cstheme="minorHAnsi"/>
        </w:rPr>
        <w:t>ist 2005</w:t>
      </w:r>
      <w:r w:rsidR="005F7F6A" w:rsidRPr="00957AA0">
        <w:rPr>
          <w:rFonts w:cstheme="minorHAnsi"/>
        </w:rPr>
        <w:t xml:space="preserve"> </w:t>
      </w:r>
      <w:r w:rsidR="006D4AFC" w:rsidRPr="00957AA0">
        <w:rPr>
          <w:rFonts w:cstheme="minorHAnsi"/>
        </w:rPr>
        <w:t>u</w:t>
      </w:r>
      <w:r w:rsidR="00AC37A7" w:rsidRPr="00957AA0">
        <w:rPr>
          <w:rFonts w:cstheme="minorHAnsi"/>
        </w:rPr>
        <w:t xml:space="preserve">rsprünglich mit </w:t>
      </w:r>
      <w:r w:rsidR="00D44C74" w:rsidRPr="00957AA0">
        <w:rPr>
          <w:rFonts w:cstheme="minorHAnsi"/>
        </w:rPr>
        <w:t>fünf</w:t>
      </w:r>
      <w:r w:rsidR="00AC37A7" w:rsidRPr="00957AA0">
        <w:rPr>
          <w:rFonts w:cstheme="minorHAnsi"/>
        </w:rPr>
        <w:t xml:space="preserve"> </w:t>
      </w:r>
      <w:r w:rsidR="00F411FE" w:rsidRPr="00957AA0">
        <w:rPr>
          <w:rFonts w:cstheme="minorHAnsi"/>
        </w:rPr>
        <w:t>Partnerorganisationen</w:t>
      </w:r>
      <w:r w:rsidR="00AC37A7" w:rsidRPr="00957AA0">
        <w:rPr>
          <w:rFonts w:cstheme="minorHAnsi"/>
        </w:rPr>
        <w:t xml:space="preserve"> gestartet</w:t>
      </w:r>
      <w:r w:rsidR="006D4AFC" w:rsidRPr="00957AA0">
        <w:rPr>
          <w:rFonts w:cstheme="minorHAnsi"/>
        </w:rPr>
        <w:t>.</w:t>
      </w:r>
      <w:r w:rsidR="00AC37A7" w:rsidRPr="00957AA0">
        <w:rPr>
          <w:rFonts w:cstheme="minorHAnsi"/>
        </w:rPr>
        <w:t xml:space="preserve"> </w:t>
      </w:r>
      <w:r w:rsidR="006D4AFC" w:rsidRPr="00957AA0">
        <w:rPr>
          <w:rFonts w:cstheme="minorHAnsi"/>
        </w:rPr>
        <w:t>Mit</w:t>
      </w:r>
      <w:r w:rsidR="006D4AFC" w:rsidRPr="00957AA0">
        <w:rPr>
          <w:rFonts w:cstheme="minorHAnsi"/>
        </w:rPr>
        <w:t>t</w:t>
      </w:r>
      <w:r w:rsidR="006D4AFC" w:rsidRPr="00957AA0">
        <w:rPr>
          <w:rFonts w:cstheme="minorHAnsi"/>
        </w:rPr>
        <w:t xml:space="preserve">lerweile </w:t>
      </w:r>
      <w:r w:rsidR="00806C13">
        <w:rPr>
          <w:rFonts w:cstheme="minorHAnsi"/>
        </w:rPr>
        <w:t>haben</w:t>
      </w:r>
      <w:r w:rsidR="00AC37A7" w:rsidRPr="00957AA0">
        <w:rPr>
          <w:rFonts w:cstheme="minorHAnsi"/>
        </w:rPr>
        <w:t xml:space="preserve"> </w:t>
      </w:r>
      <w:r w:rsidR="001E69B4" w:rsidRPr="00957AA0">
        <w:rPr>
          <w:rFonts w:cstheme="minorHAnsi"/>
        </w:rPr>
        <w:t>über</w:t>
      </w:r>
      <w:r w:rsidR="005F7F6A" w:rsidRPr="00957AA0">
        <w:rPr>
          <w:rFonts w:cstheme="minorHAnsi"/>
        </w:rPr>
        <w:t xml:space="preserve"> 400 Partner</w:t>
      </w:r>
      <w:r w:rsidR="00D44C74" w:rsidRPr="00957AA0">
        <w:rPr>
          <w:rFonts w:cstheme="minorHAnsi"/>
        </w:rPr>
        <w:t>organisationen</w:t>
      </w:r>
      <w:r w:rsidR="005F7F6A" w:rsidRPr="00957AA0">
        <w:rPr>
          <w:rFonts w:cstheme="minorHAnsi"/>
        </w:rPr>
        <w:t xml:space="preserve"> </w:t>
      </w:r>
      <w:r w:rsidR="00806C13">
        <w:rPr>
          <w:rFonts w:cstheme="minorHAnsi"/>
        </w:rPr>
        <w:t>die</w:t>
      </w:r>
      <w:r w:rsidR="005F7F6A" w:rsidRPr="00957AA0">
        <w:rPr>
          <w:rFonts w:cstheme="minorHAnsi"/>
        </w:rPr>
        <w:t xml:space="preserve"> O</w:t>
      </w:r>
      <w:r w:rsidR="00C34524" w:rsidRPr="00957AA0">
        <w:rPr>
          <w:rFonts w:cstheme="minorHAnsi"/>
        </w:rPr>
        <w:t>M</w:t>
      </w:r>
      <w:r w:rsidR="00806C13">
        <w:rPr>
          <w:rFonts w:cstheme="minorHAnsi"/>
        </w:rPr>
        <w:t xml:space="preserve"> zu ihrer Plattform gemacht</w:t>
      </w:r>
      <w:r w:rsidR="004F758F" w:rsidRPr="00957AA0">
        <w:rPr>
          <w:rFonts w:cstheme="minorHAnsi"/>
        </w:rPr>
        <w:t>, wie z.B.</w:t>
      </w:r>
      <w:r w:rsidR="00291245" w:rsidRPr="00957AA0">
        <w:rPr>
          <w:rFonts w:cstheme="minorHAnsi"/>
        </w:rPr>
        <w:t xml:space="preserve"> </w:t>
      </w:r>
      <w:r w:rsidR="00806C13" w:rsidRPr="00957AA0">
        <w:rPr>
          <w:rFonts w:cstheme="minorHAnsi"/>
        </w:rPr>
        <w:t>die Age</w:t>
      </w:r>
      <w:r w:rsidR="00806C13" w:rsidRPr="00957AA0">
        <w:rPr>
          <w:rFonts w:cstheme="minorHAnsi"/>
        </w:rPr>
        <w:t>n</w:t>
      </w:r>
      <w:r w:rsidR="00806C13" w:rsidRPr="00957AA0">
        <w:rPr>
          <w:rFonts w:cstheme="minorHAnsi"/>
        </w:rPr>
        <w:t xml:space="preserve">tur für Arbeit, Gesetzliche Unfallversicherung, Krankenkassen, </w:t>
      </w:r>
      <w:r w:rsidR="00806C13">
        <w:rPr>
          <w:rFonts w:cstheme="minorHAnsi"/>
        </w:rPr>
        <w:t xml:space="preserve">Berufs- und Fachverbände, </w:t>
      </w:r>
      <w:r w:rsidR="005F7F6A" w:rsidRPr="00957AA0">
        <w:rPr>
          <w:rFonts w:cstheme="minorHAnsi"/>
        </w:rPr>
        <w:t>Sozialpar</w:t>
      </w:r>
      <w:r w:rsidR="005F7F6A" w:rsidRPr="00957AA0">
        <w:rPr>
          <w:rFonts w:cstheme="minorHAnsi"/>
        </w:rPr>
        <w:t>t</w:t>
      </w:r>
      <w:r w:rsidR="005F7F6A" w:rsidRPr="00957AA0">
        <w:rPr>
          <w:rFonts w:cstheme="minorHAnsi"/>
        </w:rPr>
        <w:t>ner</w:t>
      </w:r>
      <w:r w:rsidR="00291245" w:rsidRPr="00957AA0">
        <w:rPr>
          <w:rFonts w:cstheme="minorHAnsi"/>
        </w:rPr>
        <w:t xml:space="preserve">, </w:t>
      </w:r>
      <w:r w:rsidR="005F7F6A" w:rsidRPr="00957AA0">
        <w:rPr>
          <w:rFonts w:cstheme="minorHAnsi"/>
        </w:rPr>
        <w:t>Kammern und Innungen</w:t>
      </w:r>
      <w:r w:rsidR="00291245" w:rsidRPr="00957AA0">
        <w:rPr>
          <w:rFonts w:cstheme="minorHAnsi"/>
        </w:rPr>
        <w:t xml:space="preserve">, </w:t>
      </w:r>
      <w:r w:rsidR="005F7F6A" w:rsidRPr="00957AA0">
        <w:rPr>
          <w:rFonts w:cstheme="minorHAnsi"/>
        </w:rPr>
        <w:t>Präventionsdienstleister</w:t>
      </w:r>
      <w:r w:rsidR="00806C13">
        <w:rPr>
          <w:rFonts w:cstheme="minorHAnsi"/>
        </w:rPr>
        <w:t xml:space="preserve">, </w:t>
      </w:r>
      <w:r w:rsidR="00806C13" w:rsidRPr="00957AA0">
        <w:rPr>
          <w:rFonts w:cstheme="minorHAnsi"/>
        </w:rPr>
        <w:t xml:space="preserve">staatliche Einrichtungen und Gesellschaften, </w:t>
      </w:r>
      <w:r w:rsidR="005F7F6A" w:rsidRPr="00957AA0">
        <w:rPr>
          <w:rFonts w:cstheme="minorHAnsi"/>
        </w:rPr>
        <w:t xml:space="preserve">Initiativen, </w:t>
      </w:r>
      <w:r w:rsidR="00AC37A7" w:rsidRPr="00957AA0">
        <w:rPr>
          <w:rFonts w:cstheme="minorHAnsi"/>
        </w:rPr>
        <w:t xml:space="preserve">Hochschulen, </w:t>
      </w:r>
      <w:r w:rsidR="005F7F6A" w:rsidRPr="00957AA0">
        <w:rPr>
          <w:rFonts w:cstheme="minorHAnsi"/>
        </w:rPr>
        <w:t>Forschung</w:t>
      </w:r>
      <w:r w:rsidR="00AC37A7" w:rsidRPr="00957AA0">
        <w:rPr>
          <w:rFonts w:cstheme="minorHAnsi"/>
        </w:rPr>
        <w:t>s</w:t>
      </w:r>
      <w:r w:rsidR="005D4072" w:rsidRPr="00957AA0">
        <w:rPr>
          <w:rFonts w:cstheme="minorHAnsi"/>
        </w:rPr>
        <w:t>-</w:t>
      </w:r>
      <w:r w:rsidR="00AC37A7" w:rsidRPr="00957AA0">
        <w:rPr>
          <w:rFonts w:cstheme="minorHAnsi"/>
        </w:rPr>
        <w:t xml:space="preserve"> und </w:t>
      </w:r>
      <w:r w:rsidR="005F7F6A" w:rsidRPr="00957AA0">
        <w:rPr>
          <w:rFonts w:cstheme="minorHAnsi"/>
        </w:rPr>
        <w:t>Ausbildung</w:t>
      </w:r>
      <w:r w:rsidR="00AC37A7" w:rsidRPr="00957AA0">
        <w:rPr>
          <w:rFonts w:cstheme="minorHAnsi"/>
        </w:rPr>
        <w:t>seinrichtungen</w:t>
      </w:r>
      <w:r w:rsidR="00664AE7" w:rsidRPr="00957AA0">
        <w:rPr>
          <w:rFonts w:cstheme="minorHAnsi"/>
        </w:rPr>
        <w:t>.</w:t>
      </w:r>
    </w:p>
    <w:p w14:paraId="657CF9D4" w14:textId="533A31A7" w:rsidR="00F5272E" w:rsidRPr="00957AA0" w:rsidRDefault="00806C13" w:rsidP="00291245">
      <w:pPr>
        <w:spacing w:after="120" w:line="240" w:lineRule="auto"/>
        <w:rPr>
          <w:rFonts w:cstheme="minorHAnsi"/>
        </w:rPr>
      </w:pPr>
      <w:r>
        <w:rPr>
          <w:rFonts w:cstheme="minorHAnsi"/>
        </w:rPr>
        <w:t>Gegründet wurde die</w:t>
      </w:r>
      <w:r w:rsidR="00F5272E" w:rsidRPr="00957AA0">
        <w:rPr>
          <w:rFonts w:cstheme="minorHAnsi"/>
        </w:rPr>
        <w:t xml:space="preserve"> </w:t>
      </w:r>
      <w:r>
        <w:rPr>
          <w:rFonts w:cstheme="minorHAnsi"/>
        </w:rPr>
        <w:t xml:space="preserve">OM, um </w:t>
      </w:r>
      <w:r w:rsidR="00F5272E" w:rsidRPr="00957AA0">
        <w:rPr>
          <w:rFonts w:cstheme="minorHAnsi"/>
        </w:rPr>
        <w:t>die kleinen und mittleren Unternehmen in Deutschland zu unterstützen</w:t>
      </w:r>
      <w:r w:rsidR="00957AA0" w:rsidRPr="00957AA0">
        <w:rPr>
          <w:rFonts w:cstheme="minorHAnsi"/>
        </w:rPr>
        <w:t>, damit diese</w:t>
      </w:r>
      <w:r w:rsidR="00F5272E" w:rsidRPr="00957AA0">
        <w:rPr>
          <w:rFonts w:cstheme="minorHAnsi"/>
        </w:rPr>
        <w:t xml:space="preserve"> die Herausforderungen des demografischen Wandels (Fachkräftesicherung) und der digit</w:t>
      </w:r>
      <w:r w:rsidR="00F5272E" w:rsidRPr="00957AA0">
        <w:rPr>
          <w:rFonts w:cstheme="minorHAnsi"/>
        </w:rPr>
        <w:t>a</w:t>
      </w:r>
      <w:r w:rsidR="00F5272E" w:rsidRPr="00957AA0">
        <w:rPr>
          <w:rFonts w:cstheme="minorHAnsi"/>
        </w:rPr>
        <w:t xml:space="preserve">len Transformation (Arbeit 4.0, Integration künstlicher Intelligenz) als Chance für den Wettbewerb </w:t>
      </w:r>
      <w:r w:rsidR="00957AA0" w:rsidRPr="00957AA0">
        <w:rPr>
          <w:rFonts w:cstheme="minorHAnsi"/>
        </w:rPr>
        <w:t>n</w:t>
      </w:r>
      <w:r w:rsidR="00F5272E" w:rsidRPr="00957AA0">
        <w:rPr>
          <w:rFonts w:cstheme="minorHAnsi"/>
        </w:rPr>
        <w:t>utzen</w:t>
      </w:r>
      <w:r w:rsidR="00957AA0" w:rsidRPr="00957AA0">
        <w:rPr>
          <w:rFonts w:cstheme="minorHAnsi"/>
        </w:rPr>
        <w:t xml:space="preserve"> können</w:t>
      </w:r>
      <w:r w:rsidR="00F5272E" w:rsidRPr="00957AA0">
        <w:rPr>
          <w:rFonts w:cstheme="minorHAnsi"/>
        </w:rPr>
        <w:t>. Dazu sollten die Potenziale der Berater*innen, die täglich im Mittelstand unterwegs sind</w:t>
      </w:r>
      <w:r>
        <w:rPr>
          <w:rFonts w:cstheme="minorHAnsi"/>
        </w:rPr>
        <w:t>,</w:t>
      </w:r>
      <w:r w:rsidR="00F5272E" w:rsidRPr="00957AA0">
        <w:rPr>
          <w:rFonts w:cstheme="minorHAnsi"/>
        </w:rPr>
        <w:t xml:space="preserve"> wirkungsvoller genutzt und eingesetzt werden. Mit rund 200 000 Berater*innen</w:t>
      </w:r>
      <w:r w:rsidR="00B33764">
        <w:rPr>
          <w:rFonts w:cstheme="minorHAnsi"/>
        </w:rPr>
        <w:t xml:space="preserve"> für rund drei Millionen kleine und mittlere Betriebe</w:t>
      </w:r>
      <w:r w:rsidR="00F5272E" w:rsidRPr="00957AA0">
        <w:rPr>
          <w:rFonts w:cstheme="minorHAnsi"/>
        </w:rPr>
        <w:t xml:space="preserve"> (Beratungsverhältnis 1 zu 15) steht für die Unterstützung der KMU in Deutschland ein riesi</w:t>
      </w:r>
      <w:r>
        <w:rPr>
          <w:rFonts w:cstheme="minorHAnsi"/>
        </w:rPr>
        <w:t xml:space="preserve">ges Reservoire zur Verfügung. </w:t>
      </w:r>
    </w:p>
    <w:p w14:paraId="75ACADE1" w14:textId="67BDC843" w:rsidR="0097658F" w:rsidRPr="00957AA0" w:rsidRDefault="00B33764" w:rsidP="00001DDC">
      <w:pPr>
        <w:spacing w:after="120" w:line="240" w:lineRule="auto"/>
        <w:rPr>
          <w:rFonts w:cstheme="minorHAnsi"/>
        </w:rPr>
      </w:pPr>
      <w:r>
        <w:rPr>
          <w:rFonts w:cstheme="minorHAnsi"/>
        </w:rPr>
        <w:t>Unser Ziel ist es, uns</w:t>
      </w:r>
      <w:r w:rsidR="005F7F6A" w:rsidRPr="00957AA0">
        <w:rPr>
          <w:rFonts w:cstheme="minorHAnsi"/>
        </w:rPr>
        <w:t xml:space="preserve"> </w:t>
      </w:r>
      <w:r>
        <w:rPr>
          <w:rFonts w:cstheme="minorHAnsi"/>
        </w:rPr>
        <w:t>eine</w:t>
      </w:r>
      <w:r w:rsidR="00D96E12">
        <w:rPr>
          <w:rFonts w:cstheme="minorHAnsi"/>
        </w:rPr>
        <w:t xml:space="preserve"> gemeinsam</w:t>
      </w:r>
      <w:r>
        <w:rPr>
          <w:rFonts w:cstheme="minorHAnsi"/>
        </w:rPr>
        <w:t>e</w:t>
      </w:r>
      <w:r w:rsidR="00D96E12">
        <w:rPr>
          <w:rFonts w:cstheme="minorHAnsi"/>
        </w:rPr>
        <w:t xml:space="preserve">  und </w:t>
      </w:r>
      <w:r w:rsidR="00806C13">
        <w:rPr>
          <w:rFonts w:cstheme="minorHAnsi"/>
        </w:rPr>
        <w:t xml:space="preserve">selbstbestimmte </w:t>
      </w:r>
      <w:r w:rsidR="00F5272E" w:rsidRPr="00957AA0">
        <w:rPr>
          <w:rFonts w:cstheme="minorHAnsi"/>
        </w:rPr>
        <w:t xml:space="preserve">Plattform </w:t>
      </w:r>
      <w:r>
        <w:rPr>
          <w:rFonts w:cstheme="minorHAnsi"/>
        </w:rPr>
        <w:t>zu schaffen</w:t>
      </w:r>
      <w:r w:rsidR="00D96E12">
        <w:rPr>
          <w:rFonts w:cstheme="minorHAnsi"/>
        </w:rPr>
        <w:t xml:space="preserve">, um </w:t>
      </w:r>
      <w:r>
        <w:rPr>
          <w:rFonts w:cstheme="minorHAnsi"/>
        </w:rPr>
        <w:t>unsere</w:t>
      </w:r>
      <w:r w:rsidR="00957AA0" w:rsidRPr="00957AA0">
        <w:rPr>
          <w:rFonts w:cstheme="minorHAnsi"/>
        </w:rPr>
        <w:t xml:space="preserve"> </w:t>
      </w:r>
      <w:r w:rsidR="00F5272E" w:rsidRPr="00957AA0">
        <w:rPr>
          <w:rFonts w:cstheme="minorHAnsi"/>
        </w:rPr>
        <w:t>Ber</w:t>
      </w:r>
      <w:r w:rsidR="00F5272E" w:rsidRPr="00957AA0">
        <w:rPr>
          <w:rFonts w:cstheme="minorHAnsi"/>
        </w:rPr>
        <w:t>a</w:t>
      </w:r>
      <w:r w:rsidR="00F5272E" w:rsidRPr="00957AA0">
        <w:rPr>
          <w:rFonts w:cstheme="minorHAnsi"/>
        </w:rPr>
        <w:t xml:space="preserve">tungspotenziale </w:t>
      </w:r>
      <w:r>
        <w:rPr>
          <w:rFonts w:cstheme="minorHAnsi"/>
        </w:rPr>
        <w:t xml:space="preserve">gemeinsam </w:t>
      </w:r>
      <w:r w:rsidR="00F5272E" w:rsidRPr="00957AA0">
        <w:rPr>
          <w:rFonts w:cstheme="minorHAnsi"/>
        </w:rPr>
        <w:t xml:space="preserve">besser für die Unterstützung der kleinen und mittleren Betriebe ins Spiel zu bringen. </w:t>
      </w:r>
      <w:r>
        <w:rPr>
          <w:rFonts w:cstheme="minorHAnsi"/>
        </w:rPr>
        <w:t xml:space="preserve">Unser </w:t>
      </w:r>
      <w:r w:rsidR="00F5272E" w:rsidRPr="00957AA0">
        <w:rPr>
          <w:rFonts w:cstheme="minorHAnsi"/>
        </w:rPr>
        <w:t>Ziel ist es dabei, die Q</w:t>
      </w:r>
      <w:r w:rsidR="005F7F6A" w:rsidRPr="00957AA0">
        <w:rPr>
          <w:rFonts w:cstheme="minorHAnsi"/>
        </w:rPr>
        <w:t xml:space="preserve">ualität </w:t>
      </w:r>
      <w:r w:rsidR="004F758F" w:rsidRPr="00957AA0">
        <w:rPr>
          <w:rFonts w:cstheme="minorHAnsi"/>
        </w:rPr>
        <w:t>von</w:t>
      </w:r>
      <w:r w:rsidR="005F7F6A" w:rsidRPr="00957AA0">
        <w:rPr>
          <w:rFonts w:cstheme="minorHAnsi"/>
        </w:rPr>
        <w:t xml:space="preserve"> Arbeit</w:t>
      </w:r>
      <w:r w:rsidR="00347F20" w:rsidRPr="00957AA0">
        <w:rPr>
          <w:rFonts w:cstheme="minorHAnsi"/>
        </w:rPr>
        <w:t xml:space="preserve"> und Führung</w:t>
      </w:r>
      <w:r w:rsidR="00F411FE" w:rsidRPr="00957AA0">
        <w:rPr>
          <w:rFonts w:cstheme="minorHAnsi"/>
        </w:rPr>
        <w:t xml:space="preserve"> durch präventives Manag</w:t>
      </w:r>
      <w:r w:rsidR="00F411FE" w:rsidRPr="00957AA0">
        <w:rPr>
          <w:rFonts w:cstheme="minorHAnsi"/>
        </w:rPr>
        <w:t>e</w:t>
      </w:r>
      <w:r w:rsidR="00F411FE" w:rsidRPr="00957AA0">
        <w:rPr>
          <w:rFonts w:cstheme="minorHAnsi"/>
        </w:rPr>
        <w:t>ment</w:t>
      </w:r>
      <w:r w:rsidR="00347F20" w:rsidRPr="00957AA0">
        <w:rPr>
          <w:rFonts w:cstheme="minorHAnsi"/>
        </w:rPr>
        <w:t xml:space="preserve"> </w:t>
      </w:r>
      <w:r w:rsidR="005F7F6A" w:rsidRPr="00957AA0">
        <w:rPr>
          <w:rFonts w:cstheme="minorHAnsi"/>
        </w:rPr>
        <w:t>im Mittelstand zu fördern</w:t>
      </w:r>
      <w:r w:rsidR="00CD19CF">
        <w:rPr>
          <w:rFonts w:cstheme="minorHAnsi"/>
        </w:rPr>
        <w:t>.</w:t>
      </w:r>
      <w:r w:rsidR="00291245" w:rsidRPr="00957AA0">
        <w:rPr>
          <w:rFonts w:cstheme="minorHAnsi"/>
        </w:rPr>
        <w:t xml:space="preserve"> </w:t>
      </w:r>
      <w:r w:rsidR="001E69B4" w:rsidRPr="00957AA0">
        <w:rPr>
          <w:rFonts w:cstheme="minorHAnsi"/>
        </w:rPr>
        <w:t>Grundlagen hier</w:t>
      </w:r>
      <w:r w:rsidR="00D0410D" w:rsidRPr="00957AA0">
        <w:rPr>
          <w:rFonts w:cstheme="minorHAnsi"/>
        </w:rPr>
        <w:t>f</w:t>
      </w:r>
      <w:r w:rsidR="001E69B4" w:rsidRPr="00957AA0">
        <w:rPr>
          <w:rFonts w:cstheme="minorHAnsi"/>
        </w:rPr>
        <w:t xml:space="preserve">ür sind produktive, sichere, gesundheitsgerechte und umweltschonende Prozesse sowie eine mitarbeiterorientierte </w:t>
      </w:r>
      <w:r w:rsidR="00ED7144" w:rsidRPr="00957AA0">
        <w:rPr>
          <w:rFonts w:cstheme="minorHAnsi"/>
        </w:rPr>
        <w:t xml:space="preserve">und aktivierende </w:t>
      </w:r>
      <w:r w:rsidR="001E69B4" w:rsidRPr="00957AA0">
        <w:rPr>
          <w:rFonts w:cstheme="minorHAnsi"/>
        </w:rPr>
        <w:t xml:space="preserve">Unternehmenskultur. </w:t>
      </w:r>
    </w:p>
    <w:p w14:paraId="5E1C55A6" w14:textId="3982A136" w:rsidR="00F748CB" w:rsidRPr="00D96E12" w:rsidRDefault="000B77B7" w:rsidP="00001DDC">
      <w:pPr>
        <w:spacing w:after="120" w:line="240" w:lineRule="auto"/>
      </w:pPr>
      <w:r w:rsidRPr="00957AA0">
        <w:rPr>
          <w:rFonts w:cstheme="minorHAnsi"/>
        </w:rPr>
        <w:t xml:space="preserve">Die OM </w:t>
      </w:r>
      <w:r w:rsidR="00D0410D" w:rsidRPr="00957AA0">
        <w:rPr>
          <w:rFonts w:cstheme="minorHAnsi"/>
        </w:rPr>
        <w:t>ist eine fachlich</w:t>
      </w:r>
      <w:r w:rsidR="00CD19CF">
        <w:rPr>
          <w:rFonts w:cstheme="minorHAnsi"/>
        </w:rPr>
        <w:t>e,</w:t>
      </w:r>
      <w:r w:rsidR="00FA1F36" w:rsidRPr="00957AA0">
        <w:rPr>
          <w:rFonts w:cstheme="minorHAnsi"/>
        </w:rPr>
        <w:t xml:space="preserve"> neutrale und unabhängige</w:t>
      </w:r>
      <w:r w:rsidRPr="00957AA0">
        <w:rPr>
          <w:rFonts w:cstheme="minorHAnsi"/>
        </w:rPr>
        <w:t xml:space="preserve"> Plattform</w:t>
      </w:r>
      <w:r w:rsidR="00D0410D" w:rsidRPr="00957AA0">
        <w:rPr>
          <w:rFonts w:cstheme="minorHAnsi"/>
        </w:rPr>
        <w:t xml:space="preserve"> der Partner selber</w:t>
      </w:r>
      <w:r w:rsidR="00F411FE" w:rsidRPr="00957AA0">
        <w:rPr>
          <w:rFonts w:cstheme="minorHAnsi"/>
        </w:rPr>
        <w:t>.</w:t>
      </w:r>
      <w:r w:rsidR="00EA4A99" w:rsidRPr="00957AA0">
        <w:rPr>
          <w:rFonts w:cstheme="minorHAnsi"/>
        </w:rPr>
        <w:t xml:space="preserve"> </w:t>
      </w:r>
      <w:r w:rsidR="00957AA0" w:rsidRPr="00957AA0">
        <w:rPr>
          <w:rFonts w:cstheme="minorHAnsi"/>
        </w:rPr>
        <w:t>Die Partner der OM entscheiden auf Augenhöhe und im Kon</w:t>
      </w:r>
      <w:r w:rsidR="00B33764">
        <w:rPr>
          <w:rFonts w:cstheme="minorHAnsi"/>
        </w:rPr>
        <w:t>sens selber</w:t>
      </w:r>
      <w:r w:rsidR="00957AA0" w:rsidRPr="00957AA0">
        <w:rPr>
          <w:rFonts w:cstheme="minorHAnsi"/>
        </w:rPr>
        <w:t xml:space="preserve"> über das gemeinsame Vorgehen. </w:t>
      </w:r>
      <w:r w:rsidR="00D96E12" w:rsidRPr="00286376">
        <w:t>Ausschließlich das fachliche Interesse, gemeinsam die KMU besser zu erreichen, ist Thema.</w:t>
      </w:r>
      <w:r w:rsidR="00D96E12">
        <w:t xml:space="preserve"> </w:t>
      </w:r>
      <w:r w:rsidR="007144FD" w:rsidRPr="00957AA0">
        <w:rPr>
          <w:rFonts w:cstheme="minorHAnsi"/>
        </w:rPr>
        <w:t>Die OM entwickelte sich aus der Initiative Neue Qualität der Arbeit (INQA), die durch das Bundesministerium für Arbeit und Soziales ins Leben gerufen wurde</w:t>
      </w:r>
      <w:r w:rsidR="00D0410D" w:rsidRPr="00957AA0">
        <w:rPr>
          <w:rFonts w:cstheme="minorHAnsi"/>
        </w:rPr>
        <w:t>.</w:t>
      </w:r>
    </w:p>
    <w:p w14:paraId="165BCD25" w14:textId="5F362D57" w:rsidR="00D0410D" w:rsidRPr="00957AA0" w:rsidRDefault="0073331C" w:rsidP="00001DDC">
      <w:pPr>
        <w:spacing w:after="120" w:line="240" w:lineRule="auto"/>
        <w:rPr>
          <w:rFonts w:cstheme="minorHAnsi"/>
        </w:rPr>
      </w:pPr>
      <w:r>
        <w:rPr>
          <w:rFonts w:cstheme="minorHAnsi"/>
        </w:rPr>
        <w:t>Wir</w:t>
      </w:r>
      <w:r w:rsidR="00D0410D" w:rsidRPr="00957AA0">
        <w:rPr>
          <w:rFonts w:cstheme="minorHAnsi"/>
        </w:rPr>
        <w:t xml:space="preserve"> haben folgenden gemeinsamen Weg entwickelt</w:t>
      </w:r>
      <w:r w:rsidR="00957AA0" w:rsidRPr="00957AA0">
        <w:rPr>
          <w:rFonts w:cstheme="minorHAnsi"/>
        </w:rPr>
        <w:t>,</w:t>
      </w:r>
      <w:r w:rsidR="00D0410D" w:rsidRPr="00957AA0">
        <w:rPr>
          <w:rFonts w:cstheme="minorHAnsi"/>
        </w:rPr>
        <w:t xml:space="preserve"> über </w:t>
      </w:r>
      <w:r w:rsidR="00957AA0" w:rsidRPr="00957AA0">
        <w:rPr>
          <w:rFonts w:cstheme="minorHAnsi"/>
        </w:rPr>
        <w:t>den</w:t>
      </w:r>
      <w:r w:rsidR="00D0410D" w:rsidRPr="00957AA0">
        <w:rPr>
          <w:rFonts w:cstheme="minorHAnsi"/>
        </w:rPr>
        <w:t xml:space="preserve"> </w:t>
      </w:r>
      <w:r>
        <w:rPr>
          <w:rFonts w:cstheme="minorHAnsi"/>
        </w:rPr>
        <w:t>wir unsere</w:t>
      </w:r>
      <w:r w:rsidR="00D0410D" w:rsidRPr="00957AA0">
        <w:rPr>
          <w:rFonts w:cstheme="minorHAnsi"/>
        </w:rPr>
        <w:t xml:space="preserve"> </w:t>
      </w:r>
      <w:r w:rsidR="00957AA0" w:rsidRPr="00957AA0">
        <w:rPr>
          <w:rFonts w:cstheme="minorHAnsi"/>
        </w:rPr>
        <w:t>Möglichkeiten</w:t>
      </w:r>
      <w:r w:rsidR="00D0410D" w:rsidRPr="00957AA0">
        <w:rPr>
          <w:rFonts w:cstheme="minorHAnsi"/>
        </w:rPr>
        <w:t xml:space="preserve"> gemeinsamen besser zur Unterstützung der KMU </w:t>
      </w:r>
      <w:r w:rsidR="00957AA0" w:rsidRPr="00957AA0">
        <w:rPr>
          <w:rFonts w:cstheme="minorHAnsi"/>
        </w:rPr>
        <w:t>einsetzen</w:t>
      </w:r>
      <w:r w:rsidR="00D0410D" w:rsidRPr="00957AA0">
        <w:rPr>
          <w:rFonts w:cstheme="minorHAnsi"/>
        </w:rPr>
        <w:t xml:space="preserve"> können:</w:t>
      </w:r>
    </w:p>
    <w:p w14:paraId="595B8ADA" w14:textId="1288C102" w:rsidR="00935461" w:rsidRPr="00957AA0" w:rsidRDefault="0073331C" w:rsidP="00D173EF">
      <w:pPr>
        <w:pStyle w:val="Listenabsatz"/>
        <w:numPr>
          <w:ilvl w:val="0"/>
          <w:numId w:val="21"/>
        </w:numPr>
        <w:spacing w:after="120" w:line="240" w:lineRule="auto"/>
        <w:rPr>
          <w:rFonts w:cstheme="minorHAnsi"/>
        </w:rPr>
      </w:pPr>
      <w:r>
        <w:rPr>
          <w:rFonts w:cstheme="minorHAnsi"/>
          <w:u w:val="single"/>
        </w:rPr>
        <w:t>Unsere g</w:t>
      </w:r>
      <w:r w:rsidR="00D96E12">
        <w:rPr>
          <w:rFonts w:cstheme="minorHAnsi"/>
          <w:u w:val="single"/>
        </w:rPr>
        <w:t>emeinsame</w:t>
      </w:r>
      <w:r>
        <w:rPr>
          <w:rFonts w:cstheme="minorHAnsi"/>
          <w:u w:val="single"/>
        </w:rPr>
        <w:t>n</w:t>
      </w:r>
      <w:r w:rsidR="00D96E12">
        <w:rPr>
          <w:rFonts w:cstheme="minorHAnsi"/>
          <w:u w:val="single"/>
        </w:rPr>
        <w:t xml:space="preserve"> Praxisvereinbarungen (OM-Praxis-Checks zur </w:t>
      </w:r>
      <w:r w:rsidR="00935461" w:rsidRPr="00957AA0">
        <w:rPr>
          <w:rFonts w:cstheme="minorHAnsi"/>
          <w:u w:val="single"/>
        </w:rPr>
        <w:t>Selbstbewer</w:t>
      </w:r>
      <w:r w:rsidR="00D96E12">
        <w:rPr>
          <w:rFonts w:cstheme="minorHAnsi"/>
          <w:u w:val="single"/>
        </w:rPr>
        <w:t>tung</w:t>
      </w:r>
      <w:r w:rsidR="00935461" w:rsidRPr="00957AA0">
        <w:rPr>
          <w:rFonts w:cstheme="minorHAnsi"/>
          <w:u w:val="single"/>
        </w:rPr>
        <w:t>),</w:t>
      </w:r>
      <w:r w:rsidR="00935461" w:rsidRPr="00957AA0">
        <w:rPr>
          <w:rFonts w:cstheme="minorHAnsi"/>
        </w:rPr>
        <w:t xml:space="preserve"> mit d</w:t>
      </w:r>
      <w:r w:rsidR="00935461" w:rsidRPr="00957AA0">
        <w:rPr>
          <w:rFonts w:cstheme="minorHAnsi"/>
        </w:rPr>
        <w:t>e</w:t>
      </w:r>
      <w:r w:rsidR="00935461" w:rsidRPr="00957AA0">
        <w:rPr>
          <w:rFonts w:cstheme="minorHAnsi"/>
        </w:rPr>
        <w:t>nen die KMU ihre Potenziale für eine erfolgreicher Unternehmensführung und wertschätze</w:t>
      </w:r>
      <w:r w:rsidR="00935461" w:rsidRPr="00957AA0">
        <w:rPr>
          <w:rFonts w:cstheme="minorHAnsi"/>
        </w:rPr>
        <w:t>n</w:t>
      </w:r>
      <w:r w:rsidR="00935461" w:rsidRPr="00957AA0">
        <w:rPr>
          <w:rFonts w:cstheme="minorHAnsi"/>
        </w:rPr>
        <w:t>der Unternehmenskultur erschließen</w:t>
      </w:r>
      <w:r w:rsidR="00957AA0" w:rsidRPr="00957AA0">
        <w:rPr>
          <w:rFonts w:cstheme="minorHAnsi"/>
        </w:rPr>
        <w:t xml:space="preserve"> können, um den digitalen und d</w:t>
      </w:r>
      <w:r w:rsidR="00935461" w:rsidRPr="00957AA0">
        <w:rPr>
          <w:rFonts w:cstheme="minorHAnsi"/>
        </w:rPr>
        <w:t xml:space="preserve">emografischen Wandel als Chance zu nutzen. Die OM-Praxis-Checks wurden von </w:t>
      </w:r>
      <w:r>
        <w:rPr>
          <w:rFonts w:cstheme="minorHAnsi"/>
        </w:rPr>
        <w:t>uns</w:t>
      </w:r>
      <w:r w:rsidR="00935461" w:rsidRPr="00957AA0">
        <w:rPr>
          <w:rFonts w:cstheme="minorHAnsi"/>
        </w:rPr>
        <w:t xml:space="preserve"> im Konsens entwickelt. Sie b</w:t>
      </w:r>
      <w:r w:rsidR="00935461" w:rsidRPr="00957AA0">
        <w:rPr>
          <w:rFonts w:cstheme="minorHAnsi"/>
        </w:rPr>
        <w:t>e</w:t>
      </w:r>
      <w:r w:rsidR="00935461" w:rsidRPr="00957AA0">
        <w:rPr>
          <w:rFonts w:cstheme="minorHAnsi"/>
        </w:rPr>
        <w:t xml:space="preserve">schreiben </w:t>
      </w:r>
      <w:r>
        <w:rPr>
          <w:rFonts w:cstheme="minorHAnsi"/>
        </w:rPr>
        <w:t>unsere</w:t>
      </w:r>
      <w:r w:rsidR="00935461" w:rsidRPr="00957AA0">
        <w:rPr>
          <w:rFonts w:cstheme="minorHAnsi"/>
        </w:rPr>
        <w:t xml:space="preserve"> aktuellen Qualitätsvorstellungen als OM-Praxisvereinbarung</w:t>
      </w:r>
      <w:r w:rsidR="00957AA0" w:rsidRPr="00957AA0">
        <w:rPr>
          <w:rFonts w:cstheme="minorHAnsi"/>
        </w:rPr>
        <w:t xml:space="preserve"> und Selbstb</w:t>
      </w:r>
      <w:r w:rsidR="00957AA0" w:rsidRPr="00957AA0">
        <w:rPr>
          <w:rFonts w:cstheme="minorHAnsi"/>
        </w:rPr>
        <w:t>e</w:t>
      </w:r>
      <w:r w:rsidR="00957AA0" w:rsidRPr="00957AA0">
        <w:rPr>
          <w:rFonts w:cstheme="minorHAnsi"/>
        </w:rPr>
        <w:t>wertungsinstrument für KMU</w:t>
      </w:r>
      <w:r w:rsidR="00D96E12">
        <w:rPr>
          <w:rFonts w:cstheme="minorHAnsi"/>
        </w:rPr>
        <w:t xml:space="preserve"> gleichermaßen</w:t>
      </w:r>
      <w:r w:rsidR="00957AA0" w:rsidRPr="00957AA0">
        <w:rPr>
          <w:rFonts w:cstheme="minorHAnsi"/>
        </w:rPr>
        <w:t>.</w:t>
      </w:r>
    </w:p>
    <w:p w14:paraId="4CA1BDC2" w14:textId="2BF27BC2" w:rsidR="00F748CB" w:rsidRPr="00957AA0" w:rsidRDefault="00935461" w:rsidP="00D173EF">
      <w:pPr>
        <w:pStyle w:val="Listenabsatz"/>
        <w:numPr>
          <w:ilvl w:val="0"/>
          <w:numId w:val="21"/>
        </w:numPr>
        <w:spacing w:after="120" w:line="240" w:lineRule="auto"/>
        <w:rPr>
          <w:rFonts w:cstheme="minorHAnsi"/>
        </w:rPr>
      </w:pPr>
      <w:r w:rsidRPr="00957AA0">
        <w:rPr>
          <w:rFonts w:cstheme="minorHAnsi"/>
          <w:u w:val="single"/>
        </w:rPr>
        <w:t xml:space="preserve">Unterstützung der regionalen Netzwerke: </w:t>
      </w:r>
      <w:r w:rsidR="0073331C">
        <w:rPr>
          <w:rFonts w:cstheme="minorHAnsi"/>
        </w:rPr>
        <w:t>Wir unterstützen</w:t>
      </w:r>
      <w:r w:rsidR="00DE1C82" w:rsidRPr="00957AA0">
        <w:rPr>
          <w:rFonts w:cstheme="minorHAnsi"/>
        </w:rPr>
        <w:t xml:space="preserve"> </w:t>
      </w:r>
      <w:r w:rsidR="0073331C">
        <w:rPr>
          <w:rFonts w:cstheme="minorHAnsi"/>
        </w:rPr>
        <w:t>und entwickeln</w:t>
      </w:r>
      <w:r w:rsidR="000E20C6" w:rsidRPr="00957AA0">
        <w:rPr>
          <w:rFonts w:cstheme="minorHAnsi"/>
        </w:rPr>
        <w:t xml:space="preserve"> </w:t>
      </w:r>
      <w:r w:rsidRPr="00957AA0">
        <w:rPr>
          <w:rFonts w:cstheme="minorHAnsi"/>
        </w:rPr>
        <w:t>die</w:t>
      </w:r>
      <w:r w:rsidR="00DE1C82" w:rsidRPr="00957AA0">
        <w:rPr>
          <w:rFonts w:cstheme="minorHAnsi"/>
        </w:rPr>
        <w:t xml:space="preserve"> Zusammena</w:t>
      </w:r>
      <w:r w:rsidR="00DE1C82" w:rsidRPr="00957AA0">
        <w:rPr>
          <w:rFonts w:cstheme="minorHAnsi"/>
        </w:rPr>
        <w:t>r</w:t>
      </w:r>
      <w:r w:rsidR="00DE1C82" w:rsidRPr="00957AA0">
        <w:rPr>
          <w:rFonts w:cstheme="minorHAnsi"/>
        </w:rPr>
        <w:t xml:space="preserve">beit der </w:t>
      </w:r>
      <w:r w:rsidRPr="00957AA0">
        <w:rPr>
          <w:rFonts w:cstheme="minorHAnsi"/>
        </w:rPr>
        <w:t>Partner</w:t>
      </w:r>
      <w:r w:rsidR="00DE1C82" w:rsidRPr="00957AA0">
        <w:rPr>
          <w:rFonts w:cstheme="minorHAnsi"/>
        </w:rPr>
        <w:t xml:space="preserve"> vor Ort </w:t>
      </w:r>
      <w:r w:rsidRPr="00957AA0">
        <w:rPr>
          <w:rFonts w:cstheme="minorHAnsi"/>
        </w:rPr>
        <w:t>über</w:t>
      </w:r>
      <w:r w:rsidR="00592A83" w:rsidRPr="00957AA0">
        <w:rPr>
          <w:rFonts w:cstheme="minorHAnsi"/>
        </w:rPr>
        <w:t xml:space="preserve"> </w:t>
      </w:r>
      <w:r w:rsidR="00170863">
        <w:rPr>
          <w:rFonts w:cstheme="minorHAnsi"/>
        </w:rPr>
        <w:t>die</w:t>
      </w:r>
      <w:r w:rsidR="00DE1C82" w:rsidRPr="00957AA0">
        <w:rPr>
          <w:rFonts w:cstheme="minorHAnsi"/>
        </w:rPr>
        <w:t xml:space="preserve"> OM-Netzwerke</w:t>
      </w:r>
      <w:r w:rsidRPr="00957AA0">
        <w:rPr>
          <w:rFonts w:cstheme="minorHAnsi"/>
        </w:rPr>
        <w:t xml:space="preserve"> und über </w:t>
      </w:r>
      <w:r w:rsidR="00170863">
        <w:rPr>
          <w:rFonts w:cstheme="minorHAnsi"/>
        </w:rPr>
        <w:t xml:space="preserve">die </w:t>
      </w:r>
      <w:r w:rsidRPr="00957AA0">
        <w:rPr>
          <w:rFonts w:cstheme="minorHAnsi"/>
        </w:rPr>
        <w:t>andere</w:t>
      </w:r>
      <w:r w:rsidR="0073331C">
        <w:rPr>
          <w:rFonts w:cstheme="minorHAnsi"/>
        </w:rPr>
        <w:t>n</w:t>
      </w:r>
      <w:r w:rsidRPr="00957AA0">
        <w:rPr>
          <w:rFonts w:cstheme="minorHAnsi"/>
        </w:rPr>
        <w:t xml:space="preserve"> regionale</w:t>
      </w:r>
      <w:r w:rsidR="0073331C">
        <w:rPr>
          <w:rFonts w:cstheme="minorHAnsi"/>
        </w:rPr>
        <w:t>n</w:t>
      </w:r>
      <w:r w:rsidR="00DE1C82" w:rsidRPr="00957AA0">
        <w:rPr>
          <w:rFonts w:cstheme="minorHAnsi"/>
        </w:rPr>
        <w:t xml:space="preserve"> Netzwerke</w:t>
      </w:r>
      <w:r w:rsidR="00170863" w:rsidRPr="00170863">
        <w:rPr>
          <w:rFonts w:cstheme="minorHAnsi"/>
        </w:rPr>
        <w:t xml:space="preserve"> </w:t>
      </w:r>
      <w:r w:rsidR="00170863">
        <w:rPr>
          <w:rFonts w:cstheme="minorHAnsi"/>
        </w:rPr>
        <w:t>unserer Partner.</w:t>
      </w:r>
    </w:p>
    <w:p w14:paraId="65A0991A" w14:textId="22C89AAB" w:rsidR="00935461" w:rsidRPr="00957AA0" w:rsidRDefault="00935461" w:rsidP="00D173EF">
      <w:pPr>
        <w:pStyle w:val="Listenabsatz"/>
        <w:numPr>
          <w:ilvl w:val="0"/>
          <w:numId w:val="21"/>
        </w:numPr>
        <w:spacing w:after="120" w:line="240" w:lineRule="auto"/>
        <w:rPr>
          <w:rFonts w:cstheme="minorHAnsi"/>
        </w:rPr>
      </w:pPr>
      <w:r w:rsidRPr="00957AA0">
        <w:rPr>
          <w:rFonts w:cstheme="minorHAnsi"/>
          <w:u w:val="single"/>
        </w:rPr>
        <w:t>Die OM-Berater</w:t>
      </w:r>
      <w:r w:rsidRPr="00957AA0">
        <w:rPr>
          <w:rFonts w:cstheme="minorHAnsi"/>
        </w:rPr>
        <w:t xml:space="preserve">: </w:t>
      </w:r>
      <w:r w:rsidR="00D04081">
        <w:rPr>
          <w:rFonts w:cstheme="minorHAnsi"/>
        </w:rPr>
        <w:t>Die Partner</w:t>
      </w:r>
      <w:r w:rsidR="0073331C">
        <w:rPr>
          <w:rFonts w:cstheme="minorHAnsi"/>
        </w:rPr>
        <w:t xml:space="preserve"> </w:t>
      </w:r>
      <w:r w:rsidRPr="00957AA0">
        <w:rPr>
          <w:rFonts w:cstheme="minorHAnsi"/>
        </w:rPr>
        <w:t xml:space="preserve">autorisieren über </w:t>
      </w:r>
      <w:r w:rsidR="00D04081">
        <w:rPr>
          <w:rFonts w:cstheme="minorHAnsi"/>
        </w:rPr>
        <w:t>die</w:t>
      </w:r>
      <w:r w:rsidRPr="00957AA0">
        <w:rPr>
          <w:rFonts w:cstheme="minorHAnsi"/>
        </w:rPr>
        <w:t xml:space="preserve"> </w:t>
      </w:r>
      <w:r w:rsidR="00D04081">
        <w:rPr>
          <w:rFonts w:cstheme="minorHAnsi"/>
        </w:rPr>
        <w:t xml:space="preserve">eigenen </w:t>
      </w:r>
      <w:r w:rsidRPr="00957AA0">
        <w:rPr>
          <w:rFonts w:cstheme="minorHAnsi"/>
        </w:rPr>
        <w:t>Akademien und Qualifizierung</w:t>
      </w:r>
      <w:r w:rsidRPr="00957AA0">
        <w:rPr>
          <w:rFonts w:cstheme="minorHAnsi"/>
        </w:rPr>
        <w:t>s</w:t>
      </w:r>
      <w:r w:rsidRPr="00957AA0">
        <w:rPr>
          <w:rFonts w:cstheme="minorHAnsi"/>
        </w:rPr>
        <w:t xml:space="preserve">strukturen </w:t>
      </w:r>
      <w:r w:rsidR="00D04081">
        <w:rPr>
          <w:rFonts w:cstheme="minorHAnsi"/>
        </w:rPr>
        <w:t>ihre</w:t>
      </w:r>
      <w:r w:rsidRPr="00957AA0">
        <w:rPr>
          <w:rFonts w:cstheme="minorHAnsi"/>
        </w:rPr>
        <w:t xml:space="preserve"> Berater als OM-Berater. Ziel ist es, die Zusammenarbeit von Berater</w:t>
      </w:r>
      <w:r w:rsidR="00BD3146">
        <w:rPr>
          <w:rFonts w:cstheme="minorHAnsi"/>
        </w:rPr>
        <w:t>*</w:t>
      </w:r>
      <w:r w:rsidRPr="00957AA0">
        <w:rPr>
          <w:rFonts w:cstheme="minorHAnsi"/>
        </w:rPr>
        <w:t>Innen mit unterschiedlichen Beratungsschwerpunkten zu fördern und die</w:t>
      </w:r>
      <w:r w:rsidR="00BD3146">
        <w:rPr>
          <w:rFonts w:cstheme="minorHAnsi"/>
        </w:rPr>
        <w:t xml:space="preserve"> gemeinsam entwickel</w:t>
      </w:r>
      <w:r w:rsidR="00957AA0" w:rsidRPr="00957AA0">
        <w:rPr>
          <w:rFonts w:cstheme="minorHAnsi"/>
        </w:rPr>
        <w:t>ten</w:t>
      </w:r>
      <w:r w:rsidRPr="00957AA0">
        <w:rPr>
          <w:rFonts w:cstheme="minorHAnsi"/>
        </w:rPr>
        <w:t xml:space="preserve"> OM-</w:t>
      </w:r>
      <w:r w:rsidRPr="00957AA0">
        <w:rPr>
          <w:rFonts w:cstheme="minorHAnsi"/>
        </w:rPr>
        <w:lastRenderedPageBreak/>
        <w:t>Praxis-Checks gemeinsamen zu nutzen. Bisher wurden rund 5000 Berater</w:t>
      </w:r>
      <w:r w:rsidR="00BD3146">
        <w:rPr>
          <w:rFonts w:cstheme="minorHAnsi"/>
        </w:rPr>
        <w:t>*</w:t>
      </w:r>
      <w:r w:rsidRPr="00957AA0">
        <w:rPr>
          <w:rFonts w:cstheme="minorHAnsi"/>
        </w:rPr>
        <w:t>Innen aus allen B</w:t>
      </w:r>
      <w:r w:rsidR="00957AA0" w:rsidRPr="00957AA0">
        <w:rPr>
          <w:rFonts w:cstheme="minorHAnsi"/>
        </w:rPr>
        <w:t>e</w:t>
      </w:r>
      <w:r w:rsidR="00957AA0" w:rsidRPr="00957AA0">
        <w:rPr>
          <w:rFonts w:cstheme="minorHAnsi"/>
        </w:rPr>
        <w:t>ratungsb</w:t>
      </w:r>
      <w:r w:rsidRPr="00957AA0">
        <w:rPr>
          <w:rFonts w:cstheme="minorHAnsi"/>
        </w:rPr>
        <w:t xml:space="preserve">ereichen, die im Mittelstand </w:t>
      </w:r>
      <w:r w:rsidR="00D04081">
        <w:rPr>
          <w:rFonts w:cstheme="minorHAnsi"/>
        </w:rPr>
        <w:t>agieren</w:t>
      </w:r>
      <w:r w:rsidR="00957AA0" w:rsidRPr="00957AA0">
        <w:rPr>
          <w:rFonts w:cstheme="minorHAnsi"/>
        </w:rPr>
        <w:t>,</w:t>
      </w:r>
      <w:r w:rsidRPr="00957AA0">
        <w:rPr>
          <w:rFonts w:cstheme="minorHAnsi"/>
        </w:rPr>
        <w:t xml:space="preserve"> qualifiziert und autorisiert</w:t>
      </w:r>
    </w:p>
    <w:p w14:paraId="4940FF77" w14:textId="1F4EFEE1" w:rsidR="00265B5D" w:rsidRDefault="00D96E12" w:rsidP="00D173EF">
      <w:pPr>
        <w:spacing w:after="120" w:line="240" w:lineRule="auto"/>
        <w:rPr>
          <w:rFonts w:cstheme="minorHAnsi"/>
        </w:rPr>
      </w:pPr>
      <w:r w:rsidRPr="00957AA0">
        <w:rPr>
          <w:rFonts w:cstheme="minorHAnsi"/>
        </w:rPr>
        <w:t xml:space="preserve">Die dynamische Entwicklung und das wachsende Interesse an der OM erforderten einen wesentlich leistungsfähigeren organisatorischen Rahmen. </w:t>
      </w:r>
      <w:r w:rsidR="0073331C">
        <w:rPr>
          <w:rFonts w:cstheme="minorHAnsi"/>
        </w:rPr>
        <w:t>Deswegen hat die OM die</w:t>
      </w:r>
      <w:r w:rsidR="00F435F7" w:rsidRPr="00957AA0">
        <w:rPr>
          <w:rFonts w:cstheme="minorHAnsi"/>
        </w:rPr>
        <w:t xml:space="preserve"> </w:t>
      </w:r>
      <w:r w:rsidR="00592A83" w:rsidRPr="00957AA0">
        <w:rPr>
          <w:rFonts w:cstheme="minorHAnsi"/>
        </w:rPr>
        <w:t>gemeinnützige</w:t>
      </w:r>
      <w:r w:rsidR="00F01D8A" w:rsidRPr="00957AA0">
        <w:rPr>
          <w:rFonts w:cstheme="minorHAnsi"/>
        </w:rPr>
        <w:t xml:space="preserve"> Stiftung „Mi</w:t>
      </w:r>
      <w:r w:rsidR="00F01D8A" w:rsidRPr="00957AA0">
        <w:rPr>
          <w:rFonts w:cstheme="minorHAnsi"/>
        </w:rPr>
        <w:t>t</w:t>
      </w:r>
      <w:r w:rsidR="00F01D8A" w:rsidRPr="00957AA0">
        <w:rPr>
          <w:rFonts w:cstheme="minorHAnsi"/>
        </w:rPr>
        <w:t xml:space="preserve">telstand – Gesellschaft </w:t>
      </w:r>
      <w:r w:rsidR="00664AE7" w:rsidRPr="00957AA0">
        <w:rPr>
          <w:rFonts w:cstheme="minorHAnsi"/>
        </w:rPr>
        <w:t xml:space="preserve">– </w:t>
      </w:r>
      <w:r w:rsidR="00F01D8A" w:rsidRPr="00957AA0">
        <w:rPr>
          <w:rFonts w:cstheme="minorHAnsi"/>
        </w:rPr>
        <w:t>Verantwortung"</w:t>
      </w:r>
      <w:r w:rsidR="0073331C">
        <w:rPr>
          <w:rFonts w:cstheme="minorHAnsi"/>
        </w:rPr>
        <w:t xml:space="preserve"> gegründet</w:t>
      </w:r>
      <w:r w:rsidR="00B11E46" w:rsidRPr="00957AA0">
        <w:rPr>
          <w:rFonts w:cstheme="minorHAnsi"/>
        </w:rPr>
        <w:t>.</w:t>
      </w:r>
      <w:r w:rsidR="00EA4A99" w:rsidRPr="00957AA0">
        <w:rPr>
          <w:rFonts w:cstheme="minorHAnsi"/>
        </w:rPr>
        <w:t xml:space="preserve"> </w:t>
      </w:r>
      <w:r w:rsidR="00291245" w:rsidRPr="00957AA0">
        <w:rPr>
          <w:rFonts w:cstheme="minorHAnsi"/>
        </w:rPr>
        <w:t>Die</w:t>
      </w:r>
      <w:r w:rsidR="00EA4A99" w:rsidRPr="00957AA0">
        <w:rPr>
          <w:rFonts w:cstheme="minorHAnsi"/>
        </w:rPr>
        <w:t xml:space="preserve"> Stiftung </w:t>
      </w:r>
      <w:r w:rsidR="00291245" w:rsidRPr="00957AA0">
        <w:rPr>
          <w:rFonts w:cstheme="minorHAnsi"/>
        </w:rPr>
        <w:t xml:space="preserve">eröffnet </w:t>
      </w:r>
      <w:r w:rsidR="0073331C">
        <w:rPr>
          <w:rFonts w:cstheme="minorHAnsi"/>
        </w:rPr>
        <w:t>uns allen</w:t>
      </w:r>
      <w:r w:rsidR="00EA4A99" w:rsidRPr="00957AA0">
        <w:rPr>
          <w:rFonts w:cstheme="minorHAnsi"/>
        </w:rPr>
        <w:t xml:space="preserve"> </w:t>
      </w:r>
      <w:r w:rsidR="00592A83" w:rsidRPr="00957AA0">
        <w:rPr>
          <w:rFonts w:cstheme="minorHAnsi"/>
        </w:rPr>
        <w:t xml:space="preserve">neue, effiziente Möglichkeiten, </w:t>
      </w:r>
      <w:r w:rsidR="0073331C">
        <w:rPr>
          <w:rFonts w:cstheme="minorHAnsi"/>
        </w:rPr>
        <w:t>unsere</w:t>
      </w:r>
      <w:r w:rsidR="00592A83" w:rsidRPr="00957AA0">
        <w:rPr>
          <w:rFonts w:cstheme="minorHAnsi"/>
        </w:rPr>
        <w:t xml:space="preserve"> Ziele durch die Arbeit in den Fachgruppen, Projekten und Veranstaltungen </w:t>
      </w:r>
      <w:r w:rsidR="008C74A7" w:rsidRPr="00957AA0">
        <w:rPr>
          <w:rFonts w:cstheme="minorHAnsi"/>
        </w:rPr>
        <w:t>u</w:t>
      </w:r>
      <w:r w:rsidR="008C74A7" w:rsidRPr="00957AA0">
        <w:rPr>
          <w:rFonts w:cstheme="minorHAnsi"/>
        </w:rPr>
        <w:t>m</w:t>
      </w:r>
      <w:r w:rsidR="008C74A7" w:rsidRPr="00957AA0">
        <w:rPr>
          <w:rFonts w:cstheme="minorHAnsi"/>
        </w:rPr>
        <w:t>zusetzen und die</w:t>
      </w:r>
      <w:r w:rsidR="00B11E46" w:rsidRPr="00957AA0">
        <w:rPr>
          <w:rFonts w:cstheme="minorHAnsi"/>
        </w:rPr>
        <w:t xml:space="preserve"> </w:t>
      </w:r>
      <w:r w:rsidR="00291245" w:rsidRPr="00957AA0">
        <w:rPr>
          <w:rFonts w:cstheme="minorHAnsi"/>
        </w:rPr>
        <w:t xml:space="preserve">Potenziale als </w:t>
      </w:r>
      <w:r w:rsidR="00EA4A99" w:rsidRPr="00957AA0">
        <w:rPr>
          <w:rFonts w:cstheme="minorHAnsi"/>
        </w:rPr>
        <w:t>unabhängige</w:t>
      </w:r>
      <w:r w:rsidR="008C74A7" w:rsidRPr="00957AA0">
        <w:rPr>
          <w:rFonts w:cstheme="minorHAnsi"/>
        </w:rPr>
        <w:t xml:space="preserve">, </w:t>
      </w:r>
      <w:r w:rsidR="00EA4A99" w:rsidRPr="00957AA0">
        <w:rPr>
          <w:rFonts w:cstheme="minorHAnsi"/>
        </w:rPr>
        <w:t xml:space="preserve">neutrale </w:t>
      </w:r>
      <w:r w:rsidR="008C74A7" w:rsidRPr="00957AA0">
        <w:rPr>
          <w:rFonts w:cstheme="minorHAnsi"/>
        </w:rPr>
        <w:t xml:space="preserve">und gemeinsame </w:t>
      </w:r>
      <w:r w:rsidR="00EA4A99" w:rsidRPr="00957AA0">
        <w:rPr>
          <w:rFonts w:cstheme="minorHAnsi"/>
        </w:rPr>
        <w:t>Plattform</w:t>
      </w:r>
      <w:r w:rsidR="008C74A7" w:rsidRPr="00957AA0">
        <w:rPr>
          <w:rFonts w:cstheme="minorHAnsi"/>
        </w:rPr>
        <w:t xml:space="preserve"> zu nutzen</w:t>
      </w:r>
      <w:r w:rsidR="00291245" w:rsidRPr="00957AA0">
        <w:rPr>
          <w:rFonts w:cstheme="minorHAnsi"/>
        </w:rPr>
        <w:t>.</w:t>
      </w:r>
    </w:p>
    <w:p w14:paraId="6E0E216C" w14:textId="7C68F929" w:rsidR="00D96E12" w:rsidRPr="00D96E12" w:rsidRDefault="0073331C" w:rsidP="00D96E12">
      <w:pPr>
        <w:spacing w:after="120" w:line="240" w:lineRule="auto"/>
        <w:rPr>
          <w:rFonts w:cstheme="minorHAnsi"/>
        </w:rPr>
      </w:pPr>
      <w:r>
        <w:t>Unsere</w:t>
      </w:r>
      <w:r w:rsidR="00D96E12" w:rsidRPr="00957AA0">
        <w:t xml:space="preserve"> Einzigartigkeit besteht darin, dass sehr viele Transfer-Organisationen, die real KMU erreichen, </w:t>
      </w:r>
      <w:r w:rsidR="00D96E12">
        <w:t xml:space="preserve">gemeinsam fachlich </w:t>
      </w:r>
      <w:r w:rsidR="00D96E12" w:rsidRPr="00957AA0">
        <w:t xml:space="preserve">überlegen, wie sie wirkungsvoller ihre Energien bündeln können und wie sie die KMU gemeinsam besser erreichen können. </w:t>
      </w:r>
      <w:r>
        <w:rPr>
          <w:rFonts w:cstheme="minorHAnsi"/>
        </w:rPr>
        <w:t>Wir haben uns mit der OM</w:t>
      </w:r>
      <w:r w:rsidR="00D96E12">
        <w:rPr>
          <w:rFonts w:cstheme="minorHAnsi"/>
        </w:rPr>
        <w:t xml:space="preserve"> eine G</w:t>
      </w:r>
      <w:r w:rsidR="00D96E12" w:rsidRPr="00D96E12">
        <w:rPr>
          <w:rFonts w:cstheme="minorHAnsi"/>
        </w:rPr>
        <w:t>rundlage für eine koord</w:t>
      </w:r>
      <w:r w:rsidR="00D96E12" w:rsidRPr="00D96E12">
        <w:rPr>
          <w:rFonts w:cstheme="minorHAnsi"/>
        </w:rPr>
        <w:t>i</w:t>
      </w:r>
      <w:r w:rsidR="00D96E12" w:rsidRPr="00D96E12">
        <w:rPr>
          <w:rFonts w:cstheme="minorHAnsi"/>
        </w:rPr>
        <w:t xml:space="preserve">nierte und optimierte Unterstützung kleiner und mittlerer Betriebe geschaffen. Die </w:t>
      </w:r>
      <w:r w:rsidR="00D04081">
        <w:rPr>
          <w:rFonts w:cstheme="minorHAnsi"/>
        </w:rPr>
        <w:t>OM</w:t>
      </w:r>
    </w:p>
    <w:p w14:paraId="2F25130A" w14:textId="2B93B8DE" w:rsidR="00D96E12" w:rsidRPr="00D96E12" w:rsidRDefault="00D04081" w:rsidP="00D96E12">
      <w:pPr>
        <w:pStyle w:val="Listenabsatz"/>
        <w:numPr>
          <w:ilvl w:val="0"/>
          <w:numId w:val="26"/>
        </w:num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ist </w:t>
      </w:r>
      <w:r w:rsidR="00D96E12" w:rsidRPr="00D96E12">
        <w:rPr>
          <w:rFonts w:cstheme="minorHAnsi"/>
        </w:rPr>
        <w:t>eine unabhängige Plattform in eigener Verantwortung</w:t>
      </w:r>
    </w:p>
    <w:p w14:paraId="3C583096" w14:textId="2798CA40" w:rsidR="00D96E12" w:rsidRPr="00D96E12" w:rsidRDefault="00D96E12" w:rsidP="00D96E12">
      <w:pPr>
        <w:pStyle w:val="Listenabsatz"/>
        <w:numPr>
          <w:ilvl w:val="0"/>
          <w:numId w:val="26"/>
        </w:numPr>
        <w:spacing w:after="120" w:line="240" w:lineRule="auto"/>
        <w:rPr>
          <w:rFonts w:cstheme="minorHAnsi"/>
        </w:rPr>
      </w:pPr>
      <w:r w:rsidRPr="00D96E12">
        <w:rPr>
          <w:rFonts w:cstheme="minorHAnsi"/>
        </w:rPr>
        <w:t>basiert auf dem ehrenamtlichen Engagement der Partner</w:t>
      </w:r>
    </w:p>
    <w:p w14:paraId="1E4CCF0C" w14:textId="77777777" w:rsidR="00D96E12" w:rsidRPr="00D96E12" w:rsidRDefault="00D96E12" w:rsidP="00D96E12">
      <w:pPr>
        <w:pStyle w:val="Listenabsatz"/>
        <w:numPr>
          <w:ilvl w:val="0"/>
          <w:numId w:val="26"/>
        </w:numPr>
        <w:spacing w:after="120" w:line="240" w:lineRule="auto"/>
        <w:rPr>
          <w:rFonts w:cstheme="minorHAnsi"/>
        </w:rPr>
      </w:pPr>
      <w:r w:rsidRPr="00D96E12">
        <w:rPr>
          <w:rFonts w:cstheme="minorHAnsi"/>
        </w:rPr>
        <w:t>bekommt keine institutionelle Förderung</w:t>
      </w:r>
    </w:p>
    <w:p w14:paraId="21E94EF6" w14:textId="504E34B3" w:rsidR="00D96E12" w:rsidRPr="00D96E12" w:rsidRDefault="00D96E12" w:rsidP="00D96E12">
      <w:pPr>
        <w:pStyle w:val="Listenabsatz"/>
        <w:numPr>
          <w:ilvl w:val="0"/>
          <w:numId w:val="26"/>
        </w:numPr>
        <w:spacing w:after="120" w:line="240" w:lineRule="auto"/>
        <w:rPr>
          <w:rFonts w:cstheme="minorHAnsi"/>
        </w:rPr>
      </w:pPr>
      <w:r>
        <w:rPr>
          <w:rFonts w:cstheme="minorHAnsi"/>
        </w:rPr>
        <w:t>und besitzt eine e</w:t>
      </w:r>
      <w:r w:rsidRPr="00D96E12">
        <w:rPr>
          <w:rFonts w:cstheme="minorHAnsi"/>
        </w:rPr>
        <w:t>igene Stiftung zur Finanzierung der Aktivitäten (über Partner und einzelne Projekte)</w:t>
      </w:r>
    </w:p>
    <w:p w14:paraId="475FECD8" w14:textId="4682CE67" w:rsidR="009B38D7" w:rsidRDefault="00D96E12" w:rsidP="009E5066">
      <w:pPr>
        <w:pStyle w:val="berschrift1"/>
        <w:numPr>
          <w:ilvl w:val="0"/>
          <w:numId w:val="12"/>
        </w:numPr>
        <w:spacing w:before="0" w:after="120" w:line="240" w:lineRule="auto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Der nächste Schritt</w:t>
      </w:r>
    </w:p>
    <w:p w14:paraId="49395D29" w14:textId="0B3397D7" w:rsidR="00451DD2" w:rsidRDefault="0073331C" w:rsidP="00451DD2">
      <w:pPr>
        <w:spacing w:after="120" w:line="240" w:lineRule="auto"/>
      </w:pPr>
      <w:r>
        <w:t>Der nächste Schritt der Weiterentwicklung der OM ergibt sich aus folgenden</w:t>
      </w:r>
      <w:r w:rsidR="00451DD2">
        <w:t xml:space="preserve"> </w:t>
      </w:r>
      <w:r w:rsidR="00451DD2" w:rsidRPr="00451DD2">
        <w:rPr>
          <w:b/>
        </w:rPr>
        <w:t>Verbesserungsmöglic</w:t>
      </w:r>
      <w:r w:rsidR="00451DD2" w:rsidRPr="00451DD2">
        <w:rPr>
          <w:b/>
        </w:rPr>
        <w:t>h</w:t>
      </w:r>
      <w:r w:rsidR="00451DD2" w:rsidRPr="00451DD2">
        <w:rPr>
          <w:b/>
        </w:rPr>
        <w:t>keiten</w:t>
      </w:r>
      <w:r w:rsidR="00451DD2">
        <w:t>:</w:t>
      </w:r>
    </w:p>
    <w:p w14:paraId="576BFE8C" w14:textId="5B849300" w:rsidR="00D96E12" w:rsidRDefault="00985411" w:rsidP="00D96E12">
      <w:pPr>
        <w:pStyle w:val="Listenabsatz"/>
        <w:numPr>
          <w:ilvl w:val="0"/>
          <w:numId w:val="27"/>
        </w:numPr>
        <w:spacing w:after="120" w:line="240" w:lineRule="auto"/>
      </w:pPr>
      <w:r>
        <w:t>Wir sollten die</w:t>
      </w:r>
      <w:r w:rsidR="00D96E12">
        <w:t xml:space="preserve"> </w:t>
      </w:r>
      <w:r>
        <w:t xml:space="preserve">gewachsene </w:t>
      </w:r>
      <w:r w:rsidR="00D96E12">
        <w:t>Vielzahl der Partner systematischer und produktiver ein</w:t>
      </w:r>
      <w:r>
        <w:t>bi</w:t>
      </w:r>
      <w:r w:rsidR="00D96E12">
        <w:t xml:space="preserve">nden, um die Möglichkeiten </w:t>
      </w:r>
      <w:r>
        <w:t xml:space="preserve">der OM </w:t>
      </w:r>
      <w:r w:rsidR="00D96E12">
        <w:t>besser nutzen</w:t>
      </w:r>
      <w:r>
        <w:t xml:space="preserve"> zu können</w:t>
      </w:r>
      <w:r w:rsidR="00D96E12">
        <w:t>.</w:t>
      </w:r>
    </w:p>
    <w:p w14:paraId="651122CA" w14:textId="77777777" w:rsidR="00D96E12" w:rsidRDefault="00D96E12" w:rsidP="00D96E12">
      <w:pPr>
        <w:pStyle w:val="Listenabsatz"/>
        <w:numPr>
          <w:ilvl w:val="0"/>
          <w:numId w:val="27"/>
        </w:numPr>
        <w:spacing w:after="120" w:line="240" w:lineRule="auto"/>
      </w:pPr>
      <w:r>
        <w:t>Wir sollten stärker deutlich machen und uns allen bewusst machen, dass die OM eine una</w:t>
      </w:r>
      <w:r>
        <w:t>b</w:t>
      </w:r>
      <w:r>
        <w:t xml:space="preserve">hängige von den Partnern selbst gesteuerte Plattform ist. </w:t>
      </w:r>
    </w:p>
    <w:p w14:paraId="5D7088BB" w14:textId="3EE9D710" w:rsidR="00D96E12" w:rsidRDefault="00985411" w:rsidP="00D96E12">
      <w:pPr>
        <w:pStyle w:val="Listenabsatz"/>
        <w:numPr>
          <w:ilvl w:val="0"/>
          <w:numId w:val="27"/>
        </w:numPr>
        <w:spacing w:after="120" w:line="240" w:lineRule="auto"/>
      </w:pPr>
      <w:r>
        <w:t>Wir alle</w:t>
      </w:r>
      <w:r w:rsidR="00D96E12">
        <w:t xml:space="preserve"> sehen die OM noch </w:t>
      </w:r>
      <w:r>
        <w:t>zu wenig als ein WIR an, und nutzen dadurch unsere Potenziale zu wenig.</w:t>
      </w:r>
    </w:p>
    <w:p w14:paraId="413A569C" w14:textId="6012BAD8" w:rsidR="00D96E12" w:rsidRDefault="00985411" w:rsidP="00D96E12">
      <w:pPr>
        <w:pStyle w:val="Listenabsatz"/>
        <w:numPr>
          <w:ilvl w:val="0"/>
          <w:numId w:val="27"/>
        </w:numPr>
        <w:spacing w:after="120" w:line="240" w:lineRule="auto"/>
      </w:pPr>
      <w:r>
        <w:t>Wir</w:t>
      </w:r>
      <w:r w:rsidR="00D96E12">
        <w:t xml:space="preserve"> haben gemeinsam die Grundlagen für eine koordinierte und optimierte Unterstützung kleiner und mittlerer Betriebe geschaffen, deren Potenziale allen zur Verfügung stehen, die aber noch </w:t>
      </w:r>
      <w:r>
        <w:t xml:space="preserve">deutlich </w:t>
      </w:r>
      <w:r w:rsidR="00D96E12">
        <w:t>konsequent</w:t>
      </w:r>
      <w:r>
        <w:t>er</w:t>
      </w:r>
      <w:r w:rsidR="00D96E12">
        <w:t xml:space="preserve"> </w:t>
      </w:r>
      <w:r>
        <w:t xml:space="preserve">und wirkungsvoller </w:t>
      </w:r>
      <w:r w:rsidR="00D96E12">
        <w:t>genutzt werden</w:t>
      </w:r>
      <w:r>
        <w:t xml:space="preserve"> können</w:t>
      </w:r>
      <w:r w:rsidR="00D96E12">
        <w:t>.</w:t>
      </w:r>
    </w:p>
    <w:p w14:paraId="4996E50F" w14:textId="5F413BD5" w:rsidR="00985411" w:rsidRDefault="00985411" w:rsidP="00D96E12">
      <w:pPr>
        <w:pStyle w:val="Listenabsatz"/>
        <w:numPr>
          <w:ilvl w:val="0"/>
          <w:numId w:val="27"/>
        </w:numPr>
        <w:spacing w:after="120" w:line="240" w:lineRule="auto"/>
      </w:pPr>
      <w:r>
        <w:t xml:space="preserve">Wir haben uns </w:t>
      </w:r>
      <w:r w:rsidR="00D96E12">
        <w:t xml:space="preserve"> so weiterentwickelt, dass durch ehrenamtliches Engagement alleine viele Au</w:t>
      </w:r>
      <w:r w:rsidR="00D96E12">
        <w:t>f</w:t>
      </w:r>
      <w:r w:rsidR="00D96E12">
        <w:t>gaben nicht mehr bewältigt werden können (z.B. Homepage, Newsletter, Qualitätssicherung, Partnerbetreuung, ...). Erforderlich ist mittelfristig eine unabhängige(!) finanzielle Absicherung der bestehenden Aktivitäten, die über die gemeinsame Stiftung möglich wird.</w:t>
      </w:r>
      <w:r>
        <w:t xml:space="preserve"> </w:t>
      </w:r>
    </w:p>
    <w:p w14:paraId="710FC1CA" w14:textId="39895BCF" w:rsidR="00957AA0" w:rsidRDefault="00110A77" w:rsidP="0073331C">
      <w:pPr>
        <w:spacing w:after="120" w:line="240" w:lineRule="auto"/>
      </w:pPr>
      <w:r w:rsidRPr="00110A77">
        <w:t xml:space="preserve">Aus den Verbesserungspotenzialen leiten sich eine grundlegende strategische Zielvorstellung für die Weiterentwicklung der OM sowie weitere </w:t>
      </w:r>
      <w:r w:rsidR="00217CA1">
        <w:t xml:space="preserve">strategische </w:t>
      </w:r>
      <w:r w:rsidRPr="00110A77">
        <w:t>Aspekte der Weiterentwicklung ab.</w:t>
      </w:r>
    </w:p>
    <w:p w14:paraId="5BF16587" w14:textId="346B7254" w:rsidR="00B840C4" w:rsidRPr="00B33764" w:rsidRDefault="00110A77" w:rsidP="00B840C4">
      <w:pPr>
        <w:spacing w:after="120" w:line="240" w:lineRule="auto"/>
      </w:pPr>
      <w:r>
        <w:rPr>
          <w:b/>
        </w:rPr>
        <w:t>G</w:t>
      </w:r>
      <w:r w:rsidRPr="00110A77">
        <w:rPr>
          <w:b/>
        </w:rPr>
        <w:t>rundlegende strategische Zielvorstellung</w:t>
      </w:r>
      <w:r>
        <w:rPr>
          <w:b/>
        </w:rPr>
        <w:t xml:space="preserve"> der OM</w:t>
      </w:r>
      <w:r w:rsidR="00B840C4" w:rsidRPr="00110A77">
        <w:rPr>
          <w:b/>
        </w:rPr>
        <w:t>:</w:t>
      </w:r>
      <w:r>
        <w:rPr>
          <w:b/>
        </w:rPr>
        <w:t xml:space="preserve"> </w:t>
      </w:r>
      <w:r w:rsidR="00985411">
        <w:t>Ziel ist es, unsere gemeinsam bereits aufgebauten Potenziale koordinierter und optimierter Unterstützung kleiner und mittlerer Betriebe wirkungsvoller ins Spiel zu bringen, um die KMU</w:t>
      </w:r>
      <w:r w:rsidR="00D04081">
        <w:t xml:space="preserve"> besser unterstützen zu können.</w:t>
      </w:r>
      <w:r w:rsidR="00985411">
        <w:t xml:space="preserve"> Parallelstrukturen im Transfer zu den KMU sollten wir alle vermeiden und unsere gemeinsamen Poten</w:t>
      </w:r>
      <w:r w:rsidR="00D04081">
        <w:t>ziale weiter stärken.</w:t>
      </w:r>
      <w:r w:rsidR="00B33764">
        <w:t xml:space="preserve"> </w:t>
      </w:r>
      <w:r w:rsidR="00B840C4" w:rsidRPr="00110A77">
        <w:rPr>
          <w:rFonts w:cstheme="minorHAnsi"/>
        </w:rPr>
        <w:t>Zentrale Aspekte zur Umsetzung des Ziels</w:t>
      </w:r>
      <w:r w:rsidR="00542E95">
        <w:rPr>
          <w:rFonts w:cstheme="minorHAnsi"/>
        </w:rPr>
        <w:t xml:space="preserve"> sind dabei</w:t>
      </w:r>
      <w:r w:rsidR="00B840C4" w:rsidRPr="00110A77">
        <w:rPr>
          <w:rFonts w:cstheme="minorHAnsi"/>
        </w:rPr>
        <w:t>:</w:t>
      </w:r>
    </w:p>
    <w:p w14:paraId="5D6232DA" w14:textId="38319F6B" w:rsidR="009844E1" w:rsidRPr="009844E1" w:rsidRDefault="009844E1" w:rsidP="009844E1">
      <w:pPr>
        <w:pStyle w:val="Listenabsatz"/>
        <w:numPr>
          <w:ilvl w:val="0"/>
          <w:numId w:val="23"/>
        </w:numPr>
        <w:spacing w:after="120" w:line="240" w:lineRule="auto"/>
        <w:rPr>
          <w:rFonts w:cstheme="minorHAnsi"/>
        </w:rPr>
      </w:pPr>
      <w:r w:rsidRPr="009844E1">
        <w:rPr>
          <w:rFonts w:cstheme="minorHAnsi"/>
        </w:rPr>
        <w:t xml:space="preserve">Die Potenziale der vielen neuen OM-Partner </w:t>
      </w:r>
      <w:r w:rsidR="00542E95">
        <w:rPr>
          <w:rFonts w:cstheme="minorHAnsi"/>
        </w:rPr>
        <w:t>sollten wir wirkungsvoller ein</w:t>
      </w:r>
      <w:r w:rsidRPr="009844E1">
        <w:rPr>
          <w:rFonts w:cstheme="minorHAnsi"/>
        </w:rPr>
        <w:t>binden.</w:t>
      </w:r>
    </w:p>
    <w:p w14:paraId="1B45AD50" w14:textId="6D1AC0A6" w:rsidR="009844E1" w:rsidRPr="009844E1" w:rsidRDefault="009844E1" w:rsidP="009844E1">
      <w:pPr>
        <w:pStyle w:val="Listenabsatz"/>
        <w:numPr>
          <w:ilvl w:val="0"/>
          <w:numId w:val="23"/>
        </w:numPr>
        <w:spacing w:after="120" w:line="240" w:lineRule="auto"/>
        <w:rPr>
          <w:rFonts w:cstheme="minorHAnsi"/>
        </w:rPr>
      </w:pPr>
      <w:r w:rsidRPr="009844E1">
        <w:rPr>
          <w:rFonts w:cstheme="minorHAnsi"/>
        </w:rPr>
        <w:lastRenderedPageBreak/>
        <w:t>Wir sollten die Unabhängigkeit der OM deutlicher machen. Die OM basiert ausschließlich auf dem Engagement aller Partner</w:t>
      </w:r>
      <w:r w:rsidR="00D04081">
        <w:rPr>
          <w:rFonts w:cstheme="minorHAnsi"/>
        </w:rPr>
        <w:t xml:space="preserve"> auf Augenhöhe</w:t>
      </w:r>
      <w:r w:rsidRPr="009844E1">
        <w:rPr>
          <w:rFonts w:cstheme="minorHAnsi"/>
        </w:rPr>
        <w:t>. Durch die Stiftung „Mittelstand – Gesell</w:t>
      </w:r>
      <w:r w:rsidR="00542E95">
        <w:rPr>
          <w:rFonts w:cstheme="minorHAnsi"/>
        </w:rPr>
        <w:t>schaft – Verantwor</w:t>
      </w:r>
      <w:r w:rsidR="00D04081">
        <w:rPr>
          <w:rFonts w:cstheme="minorHAnsi"/>
        </w:rPr>
        <w:t>tung“</w:t>
      </w:r>
      <w:r w:rsidRPr="009844E1">
        <w:rPr>
          <w:rFonts w:cstheme="minorHAnsi"/>
        </w:rPr>
        <w:t>, als Träger der OM, kann diese Unabhängigkeit noch einmal deutlicher sichtbar gemacht werden.</w:t>
      </w:r>
    </w:p>
    <w:p w14:paraId="410AD496" w14:textId="3B16E1CF" w:rsidR="00B840C4" w:rsidRPr="00110A77" w:rsidRDefault="00542E95" w:rsidP="009844E1">
      <w:pPr>
        <w:pStyle w:val="Listenabsatz"/>
        <w:numPr>
          <w:ilvl w:val="0"/>
          <w:numId w:val="23"/>
        </w:numPr>
        <w:spacing w:after="120" w:line="240" w:lineRule="auto"/>
        <w:rPr>
          <w:rFonts w:cstheme="minorHAnsi"/>
        </w:rPr>
      </w:pPr>
      <w:r>
        <w:rPr>
          <w:rFonts w:cstheme="minorHAnsi"/>
        </w:rPr>
        <w:t>Wir sollten unser</w:t>
      </w:r>
      <w:r w:rsidR="009844E1" w:rsidRPr="009844E1">
        <w:rPr>
          <w:rFonts w:cstheme="minorHAnsi"/>
        </w:rPr>
        <w:t xml:space="preserve"> WIR-Bewusstsein gegenseitig fördern. Die OM kann nur als WIR existieren und ihren Nutzen entfalten. Die OM </w:t>
      </w:r>
      <w:r>
        <w:rPr>
          <w:rFonts w:cstheme="minorHAnsi"/>
        </w:rPr>
        <w:t>will das</w:t>
      </w:r>
      <w:r w:rsidR="009844E1" w:rsidRPr="009844E1">
        <w:rPr>
          <w:rFonts w:cstheme="minorHAnsi"/>
        </w:rPr>
        <w:t xml:space="preserve"> Gemeinsame im Unterschiedlichen </w:t>
      </w:r>
      <w:r>
        <w:rPr>
          <w:rFonts w:cstheme="minorHAnsi"/>
        </w:rPr>
        <w:t xml:space="preserve">fördern </w:t>
      </w:r>
      <w:r w:rsidR="009844E1" w:rsidRPr="009844E1">
        <w:rPr>
          <w:rFonts w:cstheme="minorHAnsi"/>
        </w:rPr>
        <w:t>und über das Gemeinsame den einzelnen Partner stärker</w:t>
      </w:r>
      <w:r>
        <w:rPr>
          <w:rFonts w:cstheme="minorHAnsi"/>
        </w:rPr>
        <w:t xml:space="preserve"> machen</w:t>
      </w:r>
      <w:r w:rsidR="009844E1" w:rsidRPr="009844E1">
        <w:rPr>
          <w:rFonts w:cstheme="minorHAnsi"/>
        </w:rPr>
        <w:t>.</w:t>
      </w:r>
    </w:p>
    <w:p w14:paraId="578A534F" w14:textId="1DEF0C35" w:rsidR="00B840C4" w:rsidRPr="00110A77" w:rsidRDefault="009844E1" w:rsidP="009E5066">
      <w:pPr>
        <w:spacing w:after="120" w:line="240" w:lineRule="auto"/>
        <w:rPr>
          <w:rFonts w:cstheme="minorHAnsi"/>
        </w:rPr>
      </w:pPr>
      <w:r w:rsidRPr="009844E1">
        <w:rPr>
          <w:rFonts w:cstheme="minorHAnsi"/>
        </w:rPr>
        <w:t>Um die vielen neuen OM-Partner wirkungsvoller einzubinden, die Unabhängigkeit sichtbarer zu m</w:t>
      </w:r>
      <w:r w:rsidRPr="009844E1">
        <w:rPr>
          <w:rFonts w:cstheme="minorHAnsi"/>
        </w:rPr>
        <w:t>a</w:t>
      </w:r>
      <w:r w:rsidRPr="009844E1">
        <w:rPr>
          <w:rFonts w:cstheme="minorHAnsi"/>
        </w:rPr>
        <w:t>chen sowie das WIR-Bewusstsein zu fördern und um zu überlegen, wie wir die bereits aufgebauten Potenziale besser nutzen können wird ein</w:t>
      </w:r>
      <w:r w:rsidR="00B33764">
        <w:rPr>
          <w:rFonts w:cstheme="minorHAnsi"/>
        </w:rPr>
        <w:t xml:space="preserve"> </w:t>
      </w:r>
      <w:r w:rsidR="00B33764" w:rsidRPr="00B33764">
        <w:rPr>
          <w:rFonts w:cstheme="minorHAnsi"/>
          <w:b/>
        </w:rPr>
        <w:t>OM-Strategiekreis</w:t>
      </w:r>
      <w:r w:rsidR="00B33764">
        <w:rPr>
          <w:rFonts w:cstheme="minorHAnsi"/>
        </w:rPr>
        <w:t xml:space="preserve"> eingerichtet</w:t>
      </w:r>
      <w:r w:rsidR="00110A77" w:rsidRPr="00110A77">
        <w:rPr>
          <w:rFonts w:cstheme="minorHAnsi"/>
        </w:rPr>
        <w:t xml:space="preserve"> (Vorschlag für Besetzung siehe Anlage).</w:t>
      </w:r>
      <w:r w:rsidR="00741D28">
        <w:rPr>
          <w:rFonts w:cstheme="minorHAnsi"/>
        </w:rPr>
        <w:t xml:space="preserve"> Der </w:t>
      </w:r>
      <w:r w:rsidR="00217CA1">
        <w:rPr>
          <w:rFonts w:cstheme="minorHAnsi"/>
        </w:rPr>
        <w:t>St</w:t>
      </w:r>
      <w:r w:rsidR="00741D28">
        <w:rPr>
          <w:rFonts w:cstheme="minorHAnsi"/>
        </w:rPr>
        <w:t>rategiekreis</w:t>
      </w:r>
      <w:r w:rsidR="00542E95">
        <w:rPr>
          <w:rFonts w:cstheme="minorHAnsi"/>
        </w:rPr>
        <w:t xml:space="preserve"> </w:t>
      </w:r>
    </w:p>
    <w:p w14:paraId="5BABE6F0" w14:textId="77777777" w:rsidR="00B33764" w:rsidRPr="00B33764" w:rsidRDefault="00B33764" w:rsidP="00B33764">
      <w:pPr>
        <w:pStyle w:val="Listenabsatz"/>
        <w:numPr>
          <w:ilvl w:val="0"/>
          <w:numId w:val="24"/>
        </w:numPr>
        <w:spacing w:after="120" w:line="240" w:lineRule="auto"/>
        <w:rPr>
          <w:rFonts w:cstheme="minorHAnsi"/>
        </w:rPr>
      </w:pPr>
      <w:r w:rsidRPr="00B33764">
        <w:rPr>
          <w:rFonts w:cstheme="minorHAnsi"/>
        </w:rPr>
        <w:t>… gibt Impulse für die strategische Ausrichtung und die Umsetzung des gemeinsamen Transfer zu den KMU und bringt Maßnahmen auf den Weg, wie die Idee der Kooperation vor Ort wi</w:t>
      </w:r>
      <w:r w:rsidRPr="00B33764">
        <w:rPr>
          <w:rFonts w:cstheme="minorHAnsi"/>
        </w:rPr>
        <w:t>r</w:t>
      </w:r>
      <w:r w:rsidRPr="00B33764">
        <w:rPr>
          <w:rFonts w:cstheme="minorHAnsi"/>
        </w:rPr>
        <w:t>kungsvoller ins Bewusstsein und in die Handlungen aller Berater*innen der Partner verankert werden kann.</w:t>
      </w:r>
    </w:p>
    <w:p w14:paraId="6CC76000" w14:textId="77777777" w:rsidR="00B33764" w:rsidRPr="00B33764" w:rsidRDefault="00B33764" w:rsidP="00B33764">
      <w:pPr>
        <w:pStyle w:val="Listenabsatz"/>
        <w:numPr>
          <w:ilvl w:val="0"/>
          <w:numId w:val="24"/>
        </w:numPr>
        <w:spacing w:after="120" w:line="240" w:lineRule="auto"/>
        <w:rPr>
          <w:rFonts w:cstheme="minorHAnsi"/>
        </w:rPr>
      </w:pPr>
      <w:r w:rsidRPr="00B33764">
        <w:rPr>
          <w:rFonts w:cstheme="minorHAnsi"/>
        </w:rPr>
        <w:t>… bietet die Möglichkeit wesentliche Aktivitäten einzelner Partner vorstellen zu können und gemeinsam zu überlegen, welchen Nutzen alle davon haben beziehungsweise wer wie in diese Aktivitäten einbezogen werden kann</w:t>
      </w:r>
    </w:p>
    <w:p w14:paraId="37BABF89" w14:textId="77777777" w:rsidR="00B33764" w:rsidRPr="00B33764" w:rsidRDefault="00B33764" w:rsidP="00B33764">
      <w:pPr>
        <w:pStyle w:val="Listenabsatz"/>
        <w:numPr>
          <w:ilvl w:val="0"/>
          <w:numId w:val="24"/>
        </w:numPr>
        <w:spacing w:after="120" w:line="240" w:lineRule="auto"/>
        <w:rPr>
          <w:rFonts w:cstheme="minorHAnsi"/>
        </w:rPr>
      </w:pPr>
      <w:r w:rsidRPr="00B33764">
        <w:rPr>
          <w:rFonts w:cstheme="minorHAnsi"/>
        </w:rPr>
        <w:t>… ermöglicht, Erfahrungen im Transfer zu den KMU offen auszutauschen und über die tatsäc</w:t>
      </w:r>
      <w:r w:rsidRPr="00B33764">
        <w:rPr>
          <w:rFonts w:cstheme="minorHAnsi"/>
        </w:rPr>
        <w:t>h</w:t>
      </w:r>
      <w:r w:rsidRPr="00B33764">
        <w:rPr>
          <w:rFonts w:cstheme="minorHAnsi"/>
        </w:rPr>
        <w:t>lichen Anforderungen und notwendigen Lösungen für KMU sprechen zu können.</w:t>
      </w:r>
    </w:p>
    <w:p w14:paraId="020ECC1D" w14:textId="487A810C" w:rsidR="00217CA1" w:rsidRPr="00110A77" w:rsidRDefault="00B33764" w:rsidP="00B33764">
      <w:pPr>
        <w:pStyle w:val="Listenabsatz"/>
        <w:numPr>
          <w:ilvl w:val="0"/>
          <w:numId w:val="24"/>
        </w:numPr>
        <w:spacing w:after="120" w:line="240" w:lineRule="auto"/>
        <w:rPr>
          <w:rFonts w:cstheme="minorHAnsi"/>
        </w:rPr>
      </w:pPr>
      <w:r w:rsidRPr="00B33764">
        <w:rPr>
          <w:rFonts w:cstheme="minorHAnsi"/>
        </w:rPr>
        <w:t>… ermöglicht es über Parallelstrukturen zu sprechen und gemeinsam zu überlegen, wi</w:t>
      </w:r>
      <w:r w:rsidR="00D04081">
        <w:rPr>
          <w:rFonts w:cstheme="minorHAnsi"/>
        </w:rPr>
        <w:t>e diese vermie</w:t>
      </w:r>
      <w:r>
        <w:rPr>
          <w:rFonts w:cstheme="minorHAnsi"/>
        </w:rPr>
        <w:t>den werden können</w:t>
      </w:r>
      <w:r w:rsidR="00F05ACA">
        <w:rPr>
          <w:rFonts w:cstheme="minorHAnsi"/>
        </w:rPr>
        <w:t>.</w:t>
      </w:r>
    </w:p>
    <w:p w14:paraId="7F6A50C9" w14:textId="35369F01" w:rsidR="00110A77" w:rsidRPr="00741D28" w:rsidRDefault="00F05ACA" w:rsidP="00741D28">
      <w:pPr>
        <w:spacing w:after="120" w:line="240" w:lineRule="auto"/>
        <w:rPr>
          <w:rFonts w:cstheme="minorHAnsi"/>
        </w:rPr>
      </w:pPr>
      <w:r>
        <w:rPr>
          <w:rFonts w:cstheme="minorHAnsi"/>
        </w:rPr>
        <w:t>Der Strategiekreis hat</w:t>
      </w:r>
      <w:r w:rsidR="00110A77" w:rsidRPr="00F05ACA">
        <w:rPr>
          <w:rFonts w:cstheme="minorHAnsi"/>
        </w:rPr>
        <w:t xml:space="preserve"> ein Koordinierungsteam, das die Sitzu</w:t>
      </w:r>
      <w:r w:rsidR="00B33764">
        <w:rPr>
          <w:rFonts w:cstheme="minorHAnsi"/>
        </w:rPr>
        <w:t xml:space="preserve">ngen vorbereitet und durchführt und das in die Aufsicht der Stiftung eingebunden wird. </w:t>
      </w:r>
      <w:r w:rsidR="00217CA1">
        <w:rPr>
          <w:rFonts w:cstheme="minorHAnsi"/>
        </w:rPr>
        <w:t>Der Strategiekreis t</w:t>
      </w:r>
      <w:r w:rsidR="00217CA1" w:rsidRPr="00110A77">
        <w:rPr>
          <w:rFonts w:cstheme="minorHAnsi"/>
        </w:rPr>
        <w:t>agt</w:t>
      </w:r>
      <w:r w:rsidR="00217CA1">
        <w:rPr>
          <w:rFonts w:cstheme="minorHAnsi"/>
        </w:rPr>
        <w:t xml:space="preserve"> ein-/zweimal jährlich.</w:t>
      </w:r>
    </w:p>
    <w:p w14:paraId="7E6E1308" w14:textId="65BCFE58" w:rsidR="00110A77" w:rsidRPr="00110A77" w:rsidRDefault="00B33764" w:rsidP="009E5066">
      <w:pPr>
        <w:spacing w:after="120" w:line="240" w:lineRule="auto"/>
        <w:rPr>
          <w:rFonts w:cstheme="minorHAnsi"/>
        </w:rPr>
      </w:pPr>
      <w:r>
        <w:t>Folgende</w:t>
      </w:r>
      <w:r w:rsidR="00F05ACA">
        <w:rPr>
          <w:b/>
        </w:rPr>
        <w:t xml:space="preserve"> w</w:t>
      </w:r>
      <w:r w:rsidR="00217CA1" w:rsidRPr="00217CA1">
        <w:rPr>
          <w:b/>
        </w:rPr>
        <w:t>eitere strategische Aspekte der Weiterentwicklung der OM</w:t>
      </w:r>
      <w:r w:rsidR="00F05ACA">
        <w:t xml:space="preserve"> </w:t>
      </w:r>
      <w:r>
        <w:t>werden</w:t>
      </w:r>
      <w:r w:rsidR="00F05ACA">
        <w:t xml:space="preserve"> angegangen</w:t>
      </w:r>
      <w:r w:rsidR="00217CA1">
        <w:t>:</w:t>
      </w:r>
    </w:p>
    <w:p w14:paraId="132011CC" w14:textId="74DBD767" w:rsidR="00217CA1" w:rsidRPr="00217CA1" w:rsidRDefault="00217CA1" w:rsidP="00217CA1">
      <w:pPr>
        <w:pStyle w:val="Listenabsatz"/>
        <w:numPr>
          <w:ilvl w:val="0"/>
          <w:numId w:val="25"/>
        </w:numPr>
        <w:spacing w:after="120" w:line="240" w:lineRule="auto"/>
        <w:rPr>
          <w:rFonts w:cstheme="minorHAnsi"/>
        </w:rPr>
      </w:pPr>
      <w:r w:rsidRPr="00217CA1">
        <w:rPr>
          <w:rFonts w:cstheme="minorHAnsi"/>
        </w:rPr>
        <w:t xml:space="preserve">Die OM als Umsetzungsraum für innovatives Gestaltungswissen aus Forschung und Praxis </w:t>
      </w:r>
      <w:r w:rsidR="00CD4F0A">
        <w:rPr>
          <w:rFonts w:cstheme="minorHAnsi"/>
        </w:rPr>
        <w:t>soll weiter gestärkt</w:t>
      </w:r>
      <w:r w:rsidR="00D04081">
        <w:rPr>
          <w:rFonts w:cstheme="minorHAnsi"/>
        </w:rPr>
        <w:t xml:space="preserve"> werden</w:t>
      </w:r>
      <w:r w:rsidRPr="00217CA1">
        <w:rPr>
          <w:rFonts w:cstheme="minorHAnsi"/>
        </w:rPr>
        <w:t xml:space="preserve">. </w:t>
      </w:r>
      <w:r>
        <w:rPr>
          <w:rFonts w:cstheme="minorHAnsi"/>
        </w:rPr>
        <w:t xml:space="preserve">Dazu </w:t>
      </w:r>
      <w:r w:rsidR="00CD4F0A">
        <w:rPr>
          <w:rFonts w:cstheme="minorHAnsi"/>
        </w:rPr>
        <w:t>sind</w:t>
      </w:r>
      <w:r>
        <w:rPr>
          <w:rFonts w:cstheme="minorHAnsi"/>
        </w:rPr>
        <w:t xml:space="preserve"> ein Konzept </w:t>
      </w:r>
      <w:r w:rsidR="00CD4F0A">
        <w:rPr>
          <w:rFonts w:cstheme="minorHAnsi"/>
        </w:rPr>
        <w:t xml:space="preserve">und Maßnahmen </w:t>
      </w:r>
      <w:r>
        <w:rPr>
          <w:rFonts w:cstheme="minorHAnsi"/>
        </w:rPr>
        <w:t xml:space="preserve">zu entwickeln, wie </w:t>
      </w:r>
      <w:r w:rsidRPr="00217CA1">
        <w:rPr>
          <w:rFonts w:cstheme="minorHAnsi"/>
        </w:rPr>
        <w:t>Fo</w:t>
      </w:r>
      <w:r w:rsidRPr="00217CA1">
        <w:rPr>
          <w:rFonts w:cstheme="minorHAnsi"/>
        </w:rPr>
        <w:t>r</w:t>
      </w:r>
      <w:r w:rsidRPr="00217CA1">
        <w:rPr>
          <w:rFonts w:cstheme="minorHAnsi"/>
        </w:rPr>
        <w:t>schungserge</w:t>
      </w:r>
      <w:r>
        <w:rPr>
          <w:rFonts w:cstheme="minorHAnsi"/>
        </w:rPr>
        <w:t>bnisse</w:t>
      </w:r>
      <w:r w:rsidR="00B33764">
        <w:rPr>
          <w:rFonts w:cstheme="minorHAnsi"/>
        </w:rPr>
        <w:t xml:space="preserve"> besser </w:t>
      </w:r>
      <w:r>
        <w:rPr>
          <w:rFonts w:cstheme="minorHAnsi"/>
        </w:rPr>
        <w:t>in die Handlungen der Berater implementiert</w:t>
      </w:r>
      <w:r w:rsidRPr="00217CA1">
        <w:rPr>
          <w:rFonts w:cstheme="minorHAnsi"/>
        </w:rPr>
        <w:t xml:space="preserve"> und wi</w:t>
      </w:r>
      <w:r>
        <w:rPr>
          <w:rFonts w:cstheme="minorHAnsi"/>
        </w:rPr>
        <w:t>rkungsvoller für KMU aufbereitet werden können</w:t>
      </w:r>
      <w:r w:rsidRPr="00217CA1">
        <w:rPr>
          <w:rFonts w:cstheme="minorHAnsi"/>
        </w:rPr>
        <w:t xml:space="preserve"> (um Gap zwischen Forschungsergebnissen und KMU-Alltag etwas zu verkleinern). Dazu </w:t>
      </w:r>
      <w:r w:rsidR="00B33764">
        <w:rPr>
          <w:rFonts w:cstheme="minorHAnsi"/>
        </w:rPr>
        <w:t>könnten</w:t>
      </w:r>
      <w:r w:rsidR="00172F4F">
        <w:rPr>
          <w:rFonts w:cstheme="minorHAnsi"/>
        </w:rPr>
        <w:t xml:space="preserve"> </w:t>
      </w:r>
      <w:r w:rsidRPr="00217CA1">
        <w:rPr>
          <w:rFonts w:cstheme="minorHAnsi"/>
        </w:rPr>
        <w:t>die bestehenden Ansätz</w:t>
      </w:r>
      <w:r w:rsidR="00172F4F">
        <w:rPr>
          <w:rFonts w:cstheme="minorHAnsi"/>
        </w:rPr>
        <w:t>e der OM-Fachgruppen weiter ausgebaut werden.</w:t>
      </w:r>
    </w:p>
    <w:p w14:paraId="50578338" w14:textId="4CA11438" w:rsidR="00217CA1" w:rsidRPr="00217CA1" w:rsidRDefault="00CD4F0A" w:rsidP="00217CA1">
      <w:pPr>
        <w:pStyle w:val="Listenabsatz"/>
        <w:numPr>
          <w:ilvl w:val="0"/>
          <w:numId w:val="25"/>
        </w:numPr>
        <w:spacing w:after="120" w:line="240" w:lineRule="auto"/>
        <w:rPr>
          <w:rFonts w:cstheme="minorHAnsi"/>
        </w:rPr>
      </w:pPr>
      <w:r>
        <w:rPr>
          <w:rFonts w:cstheme="minorHAnsi"/>
        </w:rPr>
        <w:t>Die OM sollte die</w:t>
      </w:r>
      <w:r w:rsidR="00217CA1" w:rsidRPr="00217CA1">
        <w:rPr>
          <w:rFonts w:cstheme="minorHAnsi"/>
        </w:rPr>
        <w:t xml:space="preserve"> Bedeutung </w:t>
      </w:r>
      <w:r>
        <w:rPr>
          <w:rFonts w:cstheme="minorHAnsi"/>
        </w:rPr>
        <w:t>guter KMU</w:t>
      </w:r>
      <w:r w:rsidR="00217CA1" w:rsidRPr="00217CA1">
        <w:rPr>
          <w:rFonts w:cstheme="minorHAnsi"/>
        </w:rPr>
        <w:t xml:space="preserve"> als Basis für </w:t>
      </w:r>
      <w:r>
        <w:rPr>
          <w:rFonts w:cstheme="minorHAnsi"/>
        </w:rPr>
        <w:t xml:space="preserve">die </w:t>
      </w:r>
      <w:r w:rsidR="00217CA1" w:rsidRPr="00217CA1">
        <w:rPr>
          <w:rFonts w:cstheme="minorHAnsi"/>
        </w:rPr>
        <w:t>Wettbewerbsfähigkeit unserer Wir</w:t>
      </w:r>
      <w:r w:rsidR="00217CA1" w:rsidRPr="00217CA1">
        <w:rPr>
          <w:rFonts w:cstheme="minorHAnsi"/>
        </w:rPr>
        <w:t>t</w:t>
      </w:r>
      <w:r w:rsidR="00217CA1" w:rsidRPr="00217CA1">
        <w:rPr>
          <w:rFonts w:cstheme="minorHAnsi"/>
        </w:rPr>
        <w:t xml:space="preserve">schaft, aber auch als Förderer demokratischen Verhaltens </w:t>
      </w:r>
      <w:r>
        <w:rPr>
          <w:rFonts w:cstheme="minorHAnsi"/>
        </w:rPr>
        <w:t xml:space="preserve">herausarbeiten. </w:t>
      </w:r>
    </w:p>
    <w:p w14:paraId="5FDD1323" w14:textId="3FBC4F70" w:rsidR="00110A77" w:rsidRDefault="00CD4F0A" w:rsidP="00217CA1">
      <w:pPr>
        <w:pStyle w:val="Listenabsatz"/>
        <w:numPr>
          <w:ilvl w:val="0"/>
          <w:numId w:val="25"/>
        </w:numPr>
        <w:spacing w:after="120" w:line="240" w:lineRule="auto"/>
        <w:rPr>
          <w:rFonts w:cstheme="minorHAnsi"/>
        </w:rPr>
      </w:pPr>
      <w:r>
        <w:rPr>
          <w:rFonts w:cstheme="minorHAnsi"/>
        </w:rPr>
        <w:t>Die b</w:t>
      </w:r>
      <w:r w:rsidR="00217CA1" w:rsidRPr="00217CA1">
        <w:rPr>
          <w:rFonts w:cstheme="minorHAnsi"/>
        </w:rPr>
        <w:t>estehende</w:t>
      </w:r>
      <w:r>
        <w:rPr>
          <w:rFonts w:cstheme="minorHAnsi"/>
        </w:rPr>
        <w:t>n</w:t>
      </w:r>
      <w:r w:rsidR="00217CA1" w:rsidRPr="00217CA1">
        <w:rPr>
          <w:rFonts w:cstheme="minorHAnsi"/>
        </w:rPr>
        <w:t xml:space="preserve"> regionale</w:t>
      </w:r>
      <w:r>
        <w:rPr>
          <w:rFonts w:cstheme="minorHAnsi"/>
        </w:rPr>
        <w:t>n</w:t>
      </w:r>
      <w:r w:rsidR="00217CA1" w:rsidRPr="00217CA1">
        <w:rPr>
          <w:rFonts w:cstheme="minorHAnsi"/>
        </w:rPr>
        <w:t xml:space="preserve"> Netzwerke der OM-Partner </w:t>
      </w:r>
      <w:r>
        <w:rPr>
          <w:rFonts w:cstheme="minorHAnsi"/>
        </w:rPr>
        <w:t xml:space="preserve">sollten </w:t>
      </w:r>
      <w:r w:rsidR="00217CA1" w:rsidRPr="00217CA1">
        <w:rPr>
          <w:rFonts w:cstheme="minorHAnsi"/>
        </w:rPr>
        <w:t>effektiver in die Transferstru</w:t>
      </w:r>
      <w:r w:rsidR="00217CA1" w:rsidRPr="00217CA1">
        <w:rPr>
          <w:rFonts w:cstheme="minorHAnsi"/>
        </w:rPr>
        <w:t>k</w:t>
      </w:r>
      <w:r w:rsidR="00217CA1" w:rsidRPr="00217CA1">
        <w:rPr>
          <w:rFonts w:cstheme="minorHAnsi"/>
        </w:rPr>
        <w:t>turen ein</w:t>
      </w:r>
      <w:r>
        <w:rPr>
          <w:rFonts w:cstheme="minorHAnsi"/>
        </w:rPr>
        <w:t>gebu</w:t>
      </w:r>
      <w:r w:rsidR="00217CA1" w:rsidRPr="00217CA1">
        <w:rPr>
          <w:rFonts w:cstheme="minorHAnsi"/>
        </w:rPr>
        <w:t>nden</w:t>
      </w:r>
      <w:r>
        <w:rPr>
          <w:rFonts w:cstheme="minorHAnsi"/>
        </w:rPr>
        <w:t xml:space="preserve"> werden</w:t>
      </w:r>
      <w:r w:rsidR="00217CA1" w:rsidRPr="00217CA1">
        <w:rPr>
          <w:rFonts w:cstheme="minorHAnsi"/>
        </w:rPr>
        <w:t>. Zum Beispiel enger mit dem Innovationsbüro Fachkräfte für die Region/DIHK kooperieren, um auch hier Energien zu bündeln</w:t>
      </w:r>
      <w:r w:rsidR="00172F4F">
        <w:rPr>
          <w:rFonts w:cstheme="minorHAnsi"/>
        </w:rPr>
        <w:t>.</w:t>
      </w:r>
    </w:p>
    <w:p w14:paraId="19EC31F2" w14:textId="3B6AA794" w:rsidR="00542E95" w:rsidRPr="00CD4F0A" w:rsidRDefault="00CD4F0A" w:rsidP="00542E95">
      <w:pPr>
        <w:pStyle w:val="Listenabsatz"/>
        <w:numPr>
          <w:ilvl w:val="0"/>
          <w:numId w:val="25"/>
        </w:numPr>
        <w:spacing w:after="120" w:line="240" w:lineRule="auto"/>
        <w:rPr>
          <w:rFonts w:cstheme="minorHAnsi"/>
        </w:rPr>
      </w:pPr>
      <w:r>
        <w:rPr>
          <w:rFonts w:cstheme="minorHAnsi"/>
        </w:rPr>
        <w:t>Es ist ein</w:t>
      </w:r>
      <w:r w:rsidR="00F05ACA">
        <w:rPr>
          <w:rFonts w:cstheme="minorHAnsi"/>
        </w:rPr>
        <w:t xml:space="preserve"> </w:t>
      </w:r>
      <w:r w:rsidR="00172F4F">
        <w:rPr>
          <w:rFonts w:cstheme="minorHAnsi"/>
        </w:rPr>
        <w:t>Konzep</w:t>
      </w:r>
      <w:r w:rsidR="00E31683">
        <w:rPr>
          <w:rFonts w:cstheme="minorHAnsi"/>
        </w:rPr>
        <w:t>t</w:t>
      </w:r>
      <w:r>
        <w:rPr>
          <w:rFonts w:cstheme="minorHAnsi"/>
        </w:rPr>
        <w:t xml:space="preserve"> zu</w:t>
      </w:r>
      <w:r w:rsidR="00172F4F">
        <w:rPr>
          <w:rFonts w:cstheme="minorHAnsi"/>
        </w:rPr>
        <w:t xml:space="preserve"> </w:t>
      </w:r>
      <w:r w:rsidR="00E31683">
        <w:rPr>
          <w:rFonts w:cstheme="minorHAnsi"/>
        </w:rPr>
        <w:t>entwick</w:t>
      </w:r>
      <w:r w:rsidR="00132060">
        <w:rPr>
          <w:rFonts w:cstheme="minorHAnsi"/>
        </w:rPr>
        <w:t>eln</w:t>
      </w:r>
      <w:r>
        <w:rPr>
          <w:rFonts w:cstheme="minorHAnsi"/>
        </w:rPr>
        <w:t xml:space="preserve"> und umzusetzen</w:t>
      </w:r>
      <w:r w:rsidR="00132060">
        <w:rPr>
          <w:rFonts w:cstheme="minorHAnsi"/>
        </w:rPr>
        <w:t>,</w:t>
      </w:r>
      <w:r w:rsidR="00172F4F">
        <w:rPr>
          <w:rFonts w:cstheme="minorHAnsi"/>
        </w:rPr>
        <w:t xml:space="preserve"> wie mit Hilfe der Stiftung mittelfristig ein gemeinsames unabhängiges Finanzierungskonzept für die gemeinsamen Aktivitäten real</w:t>
      </w:r>
      <w:r w:rsidR="008D2234">
        <w:rPr>
          <w:rFonts w:cstheme="minorHAnsi"/>
        </w:rPr>
        <w:t>i</w:t>
      </w:r>
      <w:r w:rsidR="00172F4F">
        <w:rPr>
          <w:rFonts w:cstheme="minorHAnsi"/>
        </w:rPr>
        <w:t>siert werden kann.</w:t>
      </w:r>
    </w:p>
    <w:p w14:paraId="1544CDC2" w14:textId="0B9651D6" w:rsidR="00542E95" w:rsidRDefault="00542E95">
      <w:pPr>
        <w:rPr>
          <w:rFonts w:cstheme="minorHAnsi"/>
        </w:rPr>
      </w:pPr>
      <w:r>
        <w:rPr>
          <w:rFonts w:cstheme="minorHAnsi"/>
        </w:rPr>
        <w:br w:type="page"/>
      </w:r>
    </w:p>
    <w:p w14:paraId="20CE47B9" w14:textId="77777777" w:rsidR="00542E95" w:rsidRPr="00542E95" w:rsidRDefault="00542E95" w:rsidP="00542E95">
      <w:pPr>
        <w:spacing w:after="120" w:line="240" w:lineRule="auto"/>
        <w:rPr>
          <w:rFonts w:cstheme="minorHAnsi"/>
        </w:rPr>
      </w:pPr>
    </w:p>
    <w:p w14:paraId="5E592451" w14:textId="1CD325CC" w:rsidR="00172F4F" w:rsidRPr="001156F7" w:rsidRDefault="00172F4F" w:rsidP="00D173EF">
      <w:pPr>
        <w:spacing w:after="120" w:line="240" w:lineRule="auto"/>
        <w:rPr>
          <w:rFonts w:cstheme="minorHAnsi"/>
          <w:b/>
          <w:sz w:val="24"/>
        </w:rPr>
      </w:pPr>
      <w:r w:rsidRPr="001156F7">
        <w:rPr>
          <w:rFonts w:cstheme="minorHAnsi"/>
          <w:b/>
          <w:sz w:val="24"/>
        </w:rPr>
        <w:t>Anlage 1</w:t>
      </w:r>
    </w:p>
    <w:p w14:paraId="74CAD1EA" w14:textId="77777777" w:rsidR="00542E95" w:rsidRPr="00457B86" w:rsidRDefault="00542E95" w:rsidP="00542E95">
      <w:pPr>
        <w:spacing w:after="120" w:line="240" w:lineRule="auto"/>
        <w:rPr>
          <w:rFonts w:ascii="Arial" w:hAnsi="Arial" w:cs="Arial"/>
          <w:sz w:val="32"/>
          <w:szCs w:val="32"/>
        </w:rPr>
      </w:pPr>
      <w:r w:rsidRPr="00457B86">
        <w:rPr>
          <w:rFonts w:ascii="Arial" w:hAnsi="Arial" w:cs="Arial"/>
          <w:sz w:val="32"/>
          <w:szCs w:val="32"/>
        </w:rPr>
        <w:t>OM Strategiekreis</w:t>
      </w:r>
    </w:p>
    <w:p w14:paraId="23E3F479" w14:textId="77777777" w:rsidR="00542E95" w:rsidRDefault="00542E95" w:rsidP="00542E9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Besetzung des OM-Strategiekreises </w:t>
      </w:r>
    </w:p>
    <w:p w14:paraId="7B26802C" w14:textId="2F6D30C1" w:rsidR="00542E95" w:rsidRDefault="00542E95" w:rsidP="00542E95">
      <w:pPr>
        <w:spacing w:after="120" w:line="240" w:lineRule="auto"/>
        <w:rPr>
          <w:rFonts w:cstheme="minorHAnsi"/>
        </w:rPr>
      </w:pPr>
      <w:r>
        <w:rPr>
          <w:rFonts w:cstheme="minorHAnsi"/>
        </w:rPr>
        <w:t>Koordinierungsteam des OM-Strategiekreises</w:t>
      </w:r>
    </w:p>
    <w:tbl>
      <w:tblPr>
        <w:tblStyle w:val="Tabellenraster"/>
        <w:tblW w:w="102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1"/>
        <w:gridCol w:w="1131"/>
        <w:gridCol w:w="1131"/>
        <w:gridCol w:w="1130"/>
        <w:gridCol w:w="1130"/>
        <w:gridCol w:w="1130"/>
        <w:gridCol w:w="1144"/>
        <w:gridCol w:w="1145"/>
        <w:gridCol w:w="1159"/>
      </w:tblGrid>
      <w:tr w:rsidR="00AE4DAC" w14:paraId="6296098E" w14:textId="1CDA1486" w:rsidTr="002A48C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28AA59" w14:textId="5DDA6DF1" w:rsidR="00AE4DAC" w:rsidRDefault="00AE4DAC" w:rsidP="00866B1A">
            <w:pPr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Agentur f. Arbeit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A4C0EB" w14:textId="1FB898EF" w:rsidR="00AE4DAC" w:rsidRDefault="00AE4DAC" w:rsidP="00866B1A">
            <w:pPr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DGUV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89C3F3" w14:textId="07CFCF43" w:rsidR="00AE4DAC" w:rsidRDefault="00AE4DAC" w:rsidP="00866B1A">
            <w:pPr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KK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2F0D2E" w14:textId="4A4EE6ED" w:rsidR="00AE4DAC" w:rsidRDefault="00AE4DAC" w:rsidP="00866B1A">
            <w:pPr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19779F" w14:textId="4FFDE4AB" w:rsidR="00AE4DAC" w:rsidRDefault="00AE4DAC" w:rsidP="00866B1A">
            <w:pPr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ZDH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0F0DC3" w14:textId="5A3A5467" w:rsidR="00AE4DAC" w:rsidRDefault="00AE4DAC" w:rsidP="00866B1A">
            <w:pPr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BDA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AC4DCEC" w14:textId="77777777" w:rsidR="00AE4DAC" w:rsidRDefault="00AE4DAC" w:rsidP="00E36FB1">
            <w:pPr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IG BCE</w:t>
            </w:r>
          </w:p>
          <w:p w14:paraId="29FB7B41" w14:textId="3D5BF39F" w:rsidR="00AE4DAC" w:rsidRDefault="00AE4DAC" w:rsidP="00866B1A">
            <w:pPr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DGB wird angefragt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88EF72A" w14:textId="77777777" w:rsidR="00AE4DAC" w:rsidRDefault="00AE4DAC" w:rsidP="00AE4DAC">
            <w:pPr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OM-LK</w:t>
            </w:r>
          </w:p>
          <w:p w14:paraId="2E8FED79" w14:textId="1A0E19AB" w:rsidR="00AE4DAC" w:rsidRDefault="00AE4DAC" w:rsidP="00866B1A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5522704" w14:textId="15129CC9" w:rsidR="00AE4DAC" w:rsidRDefault="00AE4DAC" w:rsidP="00866B1A">
            <w:pPr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Stiftung</w:t>
            </w:r>
          </w:p>
        </w:tc>
      </w:tr>
    </w:tbl>
    <w:p w14:paraId="30F97B2E" w14:textId="77777777" w:rsidR="00542E95" w:rsidRDefault="00542E95" w:rsidP="00542E95">
      <w:pPr>
        <w:spacing w:after="120" w:line="240" w:lineRule="auto"/>
        <w:rPr>
          <w:rFonts w:cstheme="minorHAnsi"/>
        </w:rPr>
      </w:pPr>
      <w:r>
        <w:rPr>
          <w:rFonts w:cstheme="minorHAnsi"/>
        </w:rPr>
        <w:t>Strategiekreis</w:t>
      </w:r>
    </w:p>
    <w:tbl>
      <w:tblPr>
        <w:tblStyle w:val="Tabellenraster"/>
        <w:tblW w:w="10173" w:type="dxa"/>
        <w:tblLayout w:type="fixed"/>
        <w:tblLook w:val="04A0" w:firstRow="1" w:lastRow="0" w:firstColumn="1" w:lastColumn="0" w:noHBand="0" w:noVBand="1"/>
      </w:tblPr>
      <w:tblGrid>
        <w:gridCol w:w="1271"/>
        <w:gridCol w:w="1271"/>
        <w:gridCol w:w="1271"/>
        <w:gridCol w:w="1272"/>
        <w:gridCol w:w="1272"/>
        <w:gridCol w:w="1272"/>
        <w:gridCol w:w="1272"/>
        <w:gridCol w:w="1272"/>
      </w:tblGrid>
      <w:tr w:rsidR="00542E95" w14:paraId="76F94F96" w14:textId="77777777" w:rsidTr="0047491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F77172" w14:textId="77777777" w:rsidR="00542E95" w:rsidRDefault="00542E95" w:rsidP="00866B1A">
            <w:pPr>
              <w:spacing w:after="120"/>
              <w:rPr>
                <w:rFonts w:cstheme="minorHAnsi"/>
                <w:sz w:val="18"/>
                <w:szCs w:val="18"/>
              </w:rPr>
            </w:pPr>
            <w:proofErr w:type="spellStart"/>
            <w:r w:rsidRPr="0078592E">
              <w:rPr>
                <w:rFonts w:cstheme="minorHAnsi"/>
                <w:sz w:val="18"/>
                <w:szCs w:val="18"/>
              </w:rPr>
              <w:t>acatech</w:t>
            </w:r>
            <w:proofErr w:type="spellEnd"/>
            <w:r w:rsidRPr="0078592E">
              <w:rPr>
                <w:rFonts w:cstheme="minorHAnsi"/>
                <w:sz w:val="18"/>
                <w:szCs w:val="18"/>
              </w:rPr>
              <w:t xml:space="preserve"> – </w:t>
            </w:r>
            <w:proofErr w:type="spellStart"/>
            <w:r w:rsidRPr="0078592E">
              <w:rPr>
                <w:rFonts w:cstheme="minorHAnsi"/>
                <w:sz w:val="18"/>
                <w:szCs w:val="18"/>
              </w:rPr>
              <w:t>Dtsch</w:t>
            </w:r>
            <w:proofErr w:type="spellEnd"/>
            <w:r w:rsidRPr="0078592E">
              <w:rPr>
                <w:rFonts w:cstheme="minorHAnsi"/>
                <w:sz w:val="18"/>
                <w:szCs w:val="18"/>
              </w:rPr>
              <w:t xml:space="preserve"> Akad</w:t>
            </w:r>
            <w:r w:rsidRPr="0078592E">
              <w:rPr>
                <w:rFonts w:cstheme="minorHAnsi"/>
                <w:sz w:val="18"/>
                <w:szCs w:val="18"/>
              </w:rPr>
              <w:t>e</w:t>
            </w:r>
            <w:r w:rsidRPr="0078592E">
              <w:rPr>
                <w:rFonts w:cstheme="minorHAnsi"/>
                <w:sz w:val="18"/>
                <w:szCs w:val="18"/>
              </w:rPr>
              <w:t xml:space="preserve">mie d. </w:t>
            </w:r>
            <w:proofErr w:type="spellStart"/>
            <w:r w:rsidRPr="0078592E">
              <w:rPr>
                <w:rFonts w:cstheme="minorHAnsi"/>
                <w:sz w:val="18"/>
                <w:szCs w:val="18"/>
              </w:rPr>
              <w:t>Tec</w:t>
            </w:r>
            <w:r w:rsidRPr="0078592E">
              <w:rPr>
                <w:rFonts w:cstheme="minorHAnsi"/>
                <w:sz w:val="18"/>
                <w:szCs w:val="18"/>
              </w:rPr>
              <w:t>h</w:t>
            </w:r>
            <w:r w:rsidRPr="0078592E">
              <w:rPr>
                <w:rFonts w:cstheme="minorHAnsi"/>
                <w:sz w:val="18"/>
                <w:szCs w:val="18"/>
              </w:rPr>
              <w:t>nikwiss</w:t>
            </w:r>
            <w:proofErr w:type="spellEnd"/>
            <w:r w:rsidRPr="0078592E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C8052B" w14:textId="77777777" w:rsidR="00542E95" w:rsidRDefault="00542E95" w:rsidP="00866B1A">
            <w:pPr>
              <w:spacing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AOK -Bundesve</w:t>
            </w:r>
            <w:r>
              <w:rPr>
                <w:rFonts w:cstheme="minorHAnsi"/>
                <w:sz w:val="18"/>
                <w:szCs w:val="18"/>
              </w:rPr>
              <w:t>r</w:t>
            </w:r>
            <w:r>
              <w:rPr>
                <w:rFonts w:cstheme="minorHAnsi"/>
                <w:sz w:val="18"/>
                <w:szCs w:val="18"/>
              </w:rPr>
              <w:t>band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7B2BE5" w14:textId="77777777" w:rsidR="00542E95" w:rsidRDefault="00542E95" w:rsidP="00866B1A">
            <w:pPr>
              <w:spacing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BAUA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C4FD1E6" w14:textId="77777777" w:rsidR="00542E95" w:rsidRDefault="00542E95" w:rsidP="00866B1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BBE – Bu</w:t>
            </w:r>
            <w:r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>desnetz-werk bürger-</w:t>
            </w:r>
            <w:proofErr w:type="spellStart"/>
            <w:r>
              <w:rPr>
                <w:rFonts w:cstheme="minorHAnsi"/>
                <w:sz w:val="18"/>
                <w:szCs w:val="18"/>
              </w:rPr>
              <w:t>schaftl</w:t>
            </w:r>
            <w:proofErr w:type="spellEnd"/>
            <w:r>
              <w:rPr>
                <w:rFonts w:cstheme="minorHAnsi"/>
                <w:sz w:val="18"/>
                <w:szCs w:val="18"/>
              </w:rPr>
              <w:t>. Eng</w:t>
            </w:r>
            <w:r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>gement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3438FF" w14:textId="77777777" w:rsidR="00542E95" w:rsidRDefault="00542E95" w:rsidP="00866B1A">
            <w:pPr>
              <w:spacing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BG RCI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7B83AC" w14:textId="464F556C" w:rsidR="00542E95" w:rsidRDefault="00E137FF" w:rsidP="00866B1A">
            <w:pPr>
              <w:spacing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BDI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77530C" w14:textId="3D05BD2B" w:rsidR="00542E95" w:rsidRDefault="006F29CC" w:rsidP="00866B1A">
            <w:pPr>
              <w:spacing w:after="12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Deutsc</w:t>
            </w:r>
            <w:proofErr w:type="spellEnd"/>
            <w:r>
              <w:rPr>
                <w:rFonts w:cstheme="minorHAnsi"/>
                <w:sz w:val="18"/>
                <w:szCs w:val="18"/>
              </w:rPr>
              <w:t>. Bu</w:t>
            </w:r>
            <w:r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>desstiftung Umwelt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B9CCF9" w14:textId="77777777" w:rsidR="00542E95" w:rsidRDefault="00542E95" w:rsidP="00866B1A">
            <w:pPr>
              <w:spacing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BDVT </w:t>
            </w:r>
            <w:r>
              <w:rPr>
                <w:rFonts w:cstheme="minorHAnsi"/>
                <w:sz w:val="18"/>
                <w:szCs w:val="18"/>
              </w:rPr>
              <w:br/>
              <w:t>BV Training, Beratung Coaching</w:t>
            </w:r>
          </w:p>
        </w:tc>
      </w:tr>
      <w:tr w:rsidR="00170863" w14:paraId="48E9C1C2" w14:textId="77777777" w:rsidTr="0047491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6F133E" w14:textId="57A259B6" w:rsidR="00170863" w:rsidRDefault="00170863" w:rsidP="00866B1A">
            <w:pPr>
              <w:spacing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BKK - BV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4224FD" w14:textId="77777777" w:rsidR="00170863" w:rsidRDefault="00170863" w:rsidP="00866B1A">
            <w:pPr>
              <w:spacing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BMAS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91D43B" w14:textId="1B610918" w:rsidR="00170863" w:rsidRDefault="00170863" w:rsidP="00866B1A">
            <w:pPr>
              <w:spacing w:after="12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BMWi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879880" w14:textId="74A6B11C" w:rsidR="00170863" w:rsidRDefault="00170863" w:rsidP="00866B1A">
            <w:pPr>
              <w:spacing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BMG – Bu</w:t>
            </w:r>
            <w:r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>desmini-</w:t>
            </w:r>
            <w:proofErr w:type="spellStart"/>
            <w:r>
              <w:rPr>
                <w:rFonts w:cstheme="minorHAnsi"/>
                <w:sz w:val="18"/>
                <w:szCs w:val="18"/>
              </w:rPr>
              <w:t>sterium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für Gesundheit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F241C4" w14:textId="39E585BE" w:rsidR="00170863" w:rsidRDefault="00170863" w:rsidP="00866B1A">
            <w:pPr>
              <w:spacing w:after="12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BStBK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Bu</w:t>
            </w:r>
            <w:r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>dessteu</w:t>
            </w:r>
            <w:proofErr w:type="spellEnd"/>
            <w:r>
              <w:rPr>
                <w:rFonts w:cstheme="minorHAnsi"/>
                <w:sz w:val="18"/>
                <w:szCs w:val="18"/>
              </w:rPr>
              <w:t>-</w:t>
            </w:r>
            <w:proofErr w:type="spellStart"/>
            <w:r>
              <w:rPr>
                <w:rFonts w:cstheme="minorHAnsi"/>
                <w:sz w:val="18"/>
                <w:szCs w:val="18"/>
              </w:rPr>
              <w:t>erberater</w:t>
            </w:r>
            <w:proofErr w:type="spellEnd"/>
            <w:r>
              <w:rPr>
                <w:rFonts w:cstheme="minorHAnsi"/>
                <w:sz w:val="18"/>
                <w:szCs w:val="18"/>
              </w:rPr>
              <w:t>-kammer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D1C44A" w14:textId="3548AC8E" w:rsidR="00170863" w:rsidRDefault="00170863" w:rsidP="00866B1A">
            <w:pPr>
              <w:spacing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BV d Deu</w:t>
            </w:r>
            <w:r>
              <w:rPr>
                <w:rFonts w:cstheme="minorHAnsi"/>
                <w:sz w:val="18"/>
                <w:szCs w:val="18"/>
              </w:rPr>
              <w:t>t</w:t>
            </w:r>
            <w:r>
              <w:rPr>
                <w:rFonts w:cstheme="minorHAnsi"/>
                <w:sz w:val="18"/>
                <w:szCs w:val="18"/>
              </w:rPr>
              <w:t>sche Beruf</w:t>
            </w:r>
            <w:r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>förderung</w:t>
            </w:r>
            <w:r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>werke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63F452" w14:textId="401097F5" w:rsidR="00170863" w:rsidRDefault="00170863" w:rsidP="00866B1A">
            <w:pPr>
              <w:spacing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BVMW – BV mittelst. Wirtschaft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A0B26C" w14:textId="7D9197EC" w:rsidR="00170863" w:rsidRDefault="00170863" w:rsidP="00866B1A">
            <w:pPr>
              <w:spacing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BG HM</w:t>
            </w:r>
          </w:p>
        </w:tc>
      </w:tr>
      <w:tr w:rsidR="00170863" w14:paraId="43D73A06" w14:textId="77777777" w:rsidTr="0047491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BB184D" w14:textId="77777777" w:rsidR="00170863" w:rsidRDefault="00170863" w:rsidP="00866B1A">
            <w:pPr>
              <w:spacing w:after="120"/>
              <w:rPr>
                <w:rFonts w:cstheme="minorHAnsi"/>
                <w:sz w:val="18"/>
                <w:szCs w:val="18"/>
              </w:rPr>
            </w:pPr>
            <w:r w:rsidRPr="00964529">
              <w:rPr>
                <w:rFonts w:cstheme="minorHAnsi"/>
                <w:sz w:val="18"/>
                <w:szCs w:val="18"/>
              </w:rPr>
              <w:t>Bu</w:t>
            </w:r>
            <w:r>
              <w:rPr>
                <w:rFonts w:cstheme="minorHAnsi"/>
                <w:sz w:val="18"/>
                <w:szCs w:val="18"/>
              </w:rPr>
              <w:t>ndesve</w:t>
            </w:r>
            <w:r>
              <w:rPr>
                <w:rFonts w:cstheme="minorHAnsi"/>
                <w:sz w:val="18"/>
                <w:szCs w:val="18"/>
              </w:rPr>
              <w:t>r</w:t>
            </w:r>
            <w:r>
              <w:rPr>
                <w:rFonts w:cstheme="minorHAnsi"/>
                <w:sz w:val="18"/>
                <w:szCs w:val="18"/>
              </w:rPr>
              <w:t>band Deu</w:t>
            </w:r>
            <w:r>
              <w:rPr>
                <w:rFonts w:cstheme="minorHAnsi"/>
                <w:sz w:val="18"/>
                <w:szCs w:val="18"/>
              </w:rPr>
              <w:t>t</w:t>
            </w:r>
            <w:r>
              <w:rPr>
                <w:rFonts w:cstheme="minorHAnsi"/>
                <w:sz w:val="18"/>
                <w:szCs w:val="18"/>
              </w:rPr>
              <w:t>scher Stei</w:t>
            </w:r>
            <w:r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>metz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A0203C" w14:textId="77777777" w:rsidR="00170863" w:rsidRDefault="00170863" w:rsidP="00866B1A">
            <w:pPr>
              <w:spacing w:after="120"/>
              <w:rPr>
                <w:rFonts w:cstheme="minorHAnsi"/>
                <w:sz w:val="18"/>
                <w:szCs w:val="18"/>
              </w:rPr>
            </w:pPr>
            <w:r w:rsidRPr="00964529">
              <w:rPr>
                <w:rFonts w:cstheme="minorHAnsi"/>
                <w:sz w:val="18"/>
                <w:szCs w:val="18"/>
              </w:rPr>
              <w:t>Bundesve</w:t>
            </w:r>
            <w:r w:rsidRPr="00964529">
              <w:rPr>
                <w:rFonts w:cstheme="minorHAnsi"/>
                <w:sz w:val="18"/>
                <w:szCs w:val="18"/>
              </w:rPr>
              <w:t>r</w:t>
            </w:r>
            <w:r w:rsidRPr="00964529">
              <w:rPr>
                <w:rFonts w:cstheme="minorHAnsi"/>
                <w:sz w:val="18"/>
                <w:szCs w:val="18"/>
              </w:rPr>
              <w:t xml:space="preserve">band </w:t>
            </w:r>
            <w:proofErr w:type="spellStart"/>
            <w:r w:rsidRPr="00964529">
              <w:rPr>
                <w:rFonts w:cstheme="minorHAnsi"/>
                <w:sz w:val="18"/>
                <w:szCs w:val="18"/>
              </w:rPr>
              <w:t>Initiatíve</w:t>
            </w:r>
            <w:proofErr w:type="spellEnd"/>
            <w:r w:rsidRPr="00964529">
              <w:rPr>
                <w:rFonts w:cstheme="minorHAnsi"/>
                <w:sz w:val="18"/>
                <w:szCs w:val="18"/>
              </w:rPr>
              <w:t xml:space="preserve"> 50Plus </w:t>
            </w:r>
            <w:proofErr w:type="spellStart"/>
            <w:r w:rsidRPr="00964529">
              <w:rPr>
                <w:rFonts w:cstheme="minorHAnsi"/>
                <w:sz w:val="18"/>
                <w:szCs w:val="18"/>
              </w:rPr>
              <w:t>e.V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01649B" w14:textId="77777777" w:rsidR="00170863" w:rsidRDefault="00170863" w:rsidP="00866B1A">
            <w:pPr>
              <w:spacing w:after="120"/>
              <w:rPr>
                <w:rFonts w:cstheme="minorHAnsi"/>
                <w:sz w:val="18"/>
                <w:szCs w:val="18"/>
              </w:rPr>
            </w:pPr>
            <w:r w:rsidRPr="00964529">
              <w:rPr>
                <w:rFonts w:cstheme="minorHAnsi"/>
                <w:sz w:val="18"/>
                <w:szCs w:val="18"/>
              </w:rPr>
              <w:t>Bundesvere</w:t>
            </w:r>
            <w:r w:rsidRPr="00964529">
              <w:rPr>
                <w:rFonts w:cstheme="minorHAnsi"/>
                <w:sz w:val="18"/>
                <w:szCs w:val="18"/>
              </w:rPr>
              <w:t>i</w:t>
            </w:r>
            <w:r w:rsidRPr="00964529">
              <w:rPr>
                <w:rFonts w:cstheme="minorHAnsi"/>
                <w:sz w:val="18"/>
                <w:szCs w:val="18"/>
              </w:rPr>
              <w:t>nigung Nac</w:t>
            </w:r>
            <w:r w:rsidRPr="00964529">
              <w:rPr>
                <w:rFonts w:cstheme="minorHAnsi"/>
                <w:sz w:val="18"/>
                <w:szCs w:val="18"/>
              </w:rPr>
              <w:t>h</w:t>
            </w:r>
            <w:r w:rsidRPr="00964529">
              <w:rPr>
                <w:rFonts w:cstheme="minorHAnsi"/>
                <w:sz w:val="18"/>
                <w:szCs w:val="18"/>
              </w:rPr>
              <w:t>haltigkeit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7D5ABB" w14:textId="0A74F210" w:rsidR="00170863" w:rsidRDefault="00170863" w:rsidP="00866B1A">
            <w:pPr>
              <w:spacing w:after="120"/>
              <w:rPr>
                <w:rFonts w:cstheme="minorHAnsi"/>
                <w:sz w:val="18"/>
                <w:szCs w:val="18"/>
              </w:rPr>
            </w:pPr>
            <w:r w:rsidRPr="00F05ACA">
              <w:rPr>
                <w:rFonts w:cstheme="minorHAnsi"/>
                <w:sz w:val="18"/>
                <w:szCs w:val="18"/>
              </w:rPr>
              <w:t>Beraternett</w:t>
            </w:r>
            <w:r w:rsidRPr="00F05ACA">
              <w:rPr>
                <w:rFonts w:cstheme="minorHAnsi"/>
                <w:sz w:val="18"/>
                <w:szCs w:val="18"/>
              </w:rPr>
              <w:t>z</w:t>
            </w:r>
            <w:r w:rsidRPr="00F05ACA">
              <w:rPr>
                <w:rFonts w:cstheme="minorHAnsi"/>
                <w:sz w:val="18"/>
                <w:szCs w:val="18"/>
              </w:rPr>
              <w:t>werk.de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0EC29F" w14:textId="45CAE2D6" w:rsidR="00170863" w:rsidRDefault="00170863" w:rsidP="00866B1A">
            <w:pPr>
              <w:spacing w:after="120"/>
              <w:rPr>
                <w:rFonts w:cstheme="minorHAnsi"/>
                <w:sz w:val="18"/>
                <w:szCs w:val="18"/>
              </w:rPr>
            </w:pPr>
            <w:r w:rsidRPr="00964529">
              <w:rPr>
                <w:rFonts w:cstheme="minorHAnsi"/>
                <w:sz w:val="18"/>
                <w:szCs w:val="18"/>
              </w:rPr>
              <w:t xml:space="preserve">DBVB </w:t>
            </w:r>
            <w:r>
              <w:rPr>
                <w:rFonts w:cstheme="minorHAnsi"/>
                <w:sz w:val="18"/>
                <w:szCs w:val="18"/>
              </w:rPr>
              <w:t>–</w:t>
            </w:r>
            <w:r w:rsidRPr="0096452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Dtsch</w:t>
            </w:r>
            <w:proofErr w:type="spellEnd"/>
            <w:r>
              <w:rPr>
                <w:rFonts w:cstheme="minorHAnsi"/>
                <w:sz w:val="18"/>
                <w:szCs w:val="18"/>
              </w:rPr>
              <w:t>. BV</w:t>
            </w:r>
            <w:r w:rsidRPr="00964529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f.</w:t>
            </w:r>
            <w:r w:rsidRPr="00964529">
              <w:rPr>
                <w:rFonts w:cstheme="minorHAnsi"/>
                <w:sz w:val="18"/>
                <w:szCs w:val="18"/>
              </w:rPr>
              <w:t>Burnout</w:t>
            </w:r>
            <w:proofErr w:type="spellEnd"/>
            <w:r w:rsidRPr="00964529">
              <w:rPr>
                <w:rFonts w:cstheme="minorHAnsi"/>
                <w:sz w:val="18"/>
                <w:szCs w:val="18"/>
              </w:rPr>
              <w:t xml:space="preserve">-Prophylaxe </w:t>
            </w:r>
            <w:r>
              <w:rPr>
                <w:rFonts w:cstheme="minorHAnsi"/>
                <w:sz w:val="18"/>
                <w:szCs w:val="18"/>
              </w:rPr>
              <w:t xml:space="preserve">u. </w:t>
            </w:r>
            <w:proofErr w:type="spellStart"/>
            <w:r>
              <w:rPr>
                <w:rFonts w:cstheme="minorHAnsi"/>
                <w:sz w:val="18"/>
                <w:szCs w:val="18"/>
              </w:rPr>
              <w:t>Prävent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4D565B" w14:textId="136D055C" w:rsidR="00170863" w:rsidRDefault="00170863" w:rsidP="00866B1A">
            <w:pPr>
              <w:spacing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DEN – </w:t>
            </w:r>
            <w:r w:rsidRPr="00D8571D">
              <w:rPr>
                <w:rFonts w:cstheme="minorHAnsi"/>
                <w:sz w:val="18"/>
                <w:szCs w:val="18"/>
              </w:rPr>
              <w:t>Deu</w:t>
            </w:r>
            <w:r w:rsidRPr="00D8571D">
              <w:rPr>
                <w:rFonts w:cstheme="minorHAnsi"/>
                <w:sz w:val="18"/>
                <w:szCs w:val="18"/>
              </w:rPr>
              <w:t>t</w:t>
            </w:r>
            <w:r w:rsidRPr="00D8571D">
              <w:rPr>
                <w:rFonts w:cstheme="minorHAnsi"/>
                <w:sz w:val="18"/>
                <w:szCs w:val="18"/>
              </w:rPr>
              <w:t>sches Ene</w:t>
            </w:r>
            <w:r w:rsidRPr="00D8571D">
              <w:rPr>
                <w:rFonts w:cstheme="minorHAnsi"/>
                <w:sz w:val="18"/>
                <w:szCs w:val="18"/>
              </w:rPr>
              <w:t>r</w:t>
            </w:r>
            <w:r w:rsidRPr="00D8571D">
              <w:rPr>
                <w:rFonts w:cstheme="minorHAnsi"/>
                <w:sz w:val="18"/>
                <w:szCs w:val="18"/>
              </w:rPr>
              <w:t xml:space="preserve">gieberater-Netzwerk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F6BFFD" w14:textId="58735730" w:rsidR="00170863" w:rsidRDefault="00170863" w:rsidP="00866B1A">
            <w:pPr>
              <w:spacing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Deutsche Gesellschaft </w:t>
            </w:r>
            <w:proofErr w:type="spellStart"/>
            <w:r>
              <w:rPr>
                <w:rFonts w:cstheme="minorHAnsi"/>
                <w:sz w:val="18"/>
                <w:szCs w:val="18"/>
              </w:rPr>
              <w:t>f.Personalfüh-rung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e.V.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30526E" w14:textId="0FA302C0" w:rsidR="00170863" w:rsidRDefault="00170863" w:rsidP="00866B1A">
            <w:pPr>
              <w:spacing w:after="120"/>
              <w:rPr>
                <w:rFonts w:cstheme="minorHAnsi"/>
                <w:sz w:val="18"/>
                <w:szCs w:val="18"/>
              </w:rPr>
            </w:pPr>
            <w:r w:rsidRPr="00964529">
              <w:rPr>
                <w:rFonts w:cstheme="minorHAnsi"/>
                <w:sz w:val="18"/>
                <w:szCs w:val="18"/>
              </w:rPr>
              <w:t xml:space="preserve">DNBGF </w:t>
            </w:r>
            <w:r>
              <w:rPr>
                <w:rFonts w:cstheme="minorHAnsi"/>
                <w:sz w:val="18"/>
                <w:szCs w:val="18"/>
              </w:rPr>
              <w:t xml:space="preserve"> Deu</w:t>
            </w:r>
            <w:r>
              <w:rPr>
                <w:rFonts w:cstheme="minorHAnsi"/>
                <w:sz w:val="18"/>
                <w:szCs w:val="18"/>
              </w:rPr>
              <w:t>t</w:t>
            </w:r>
            <w:r>
              <w:rPr>
                <w:rFonts w:cstheme="minorHAnsi"/>
                <w:sz w:val="18"/>
                <w:szCs w:val="18"/>
              </w:rPr>
              <w:t>sches Net</w:t>
            </w:r>
            <w:r>
              <w:rPr>
                <w:rFonts w:cstheme="minorHAnsi"/>
                <w:sz w:val="18"/>
                <w:szCs w:val="18"/>
              </w:rPr>
              <w:t>z</w:t>
            </w:r>
            <w:r>
              <w:rPr>
                <w:rFonts w:cstheme="minorHAnsi"/>
                <w:sz w:val="18"/>
                <w:szCs w:val="18"/>
              </w:rPr>
              <w:t>werk f. BGF</w:t>
            </w:r>
          </w:p>
        </w:tc>
      </w:tr>
      <w:tr w:rsidR="00170863" w14:paraId="6C1B222A" w14:textId="77777777" w:rsidTr="0047491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D9DFE2" w14:textId="4138BC9B" w:rsidR="00170863" w:rsidRDefault="00170863" w:rsidP="00866B1A">
            <w:pPr>
              <w:spacing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DNB - Deu</w:t>
            </w:r>
            <w:r>
              <w:rPr>
                <w:rFonts w:cstheme="minorHAnsi"/>
                <w:sz w:val="18"/>
                <w:szCs w:val="18"/>
              </w:rPr>
              <w:t>t</w:t>
            </w:r>
            <w:r>
              <w:rPr>
                <w:rFonts w:cstheme="minorHAnsi"/>
                <w:sz w:val="18"/>
                <w:szCs w:val="18"/>
              </w:rPr>
              <w:t>sches Net</w:t>
            </w:r>
            <w:r>
              <w:rPr>
                <w:rFonts w:cstheme="minorHAnsi"/>
                <w:sz w:val="18"/>
                <w:szCs w:val="18"/>
              </w:rPr>
              <w:t>z</w:t>
            </w:r>
            <w:r>
              <w:rPr>
                <w:rFonts w:cstheme="minorHAnsi"/>
                <w:sz w:val="18"/>
                <w:szCs w:val="18"/>
              </w:rPr>
              <w:t>werk Büro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6EA390" w14:textId="48EECEC9" w:rsidR="00170863" w:rsidRDefault="00170863" w:rsidP="00866B1A">
            <w:pPr>
              <w:spacing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Deutscher </w:t>
            </w:r>
            <w:proofErr w:type="spellStart"/>
            <w:r>
              <w:rPr>
                <w:rFonts w:cstheme="minorHAnsi"/>
                <w:sz w:val="18"/>
                <w:szCs w:val="18"/>
              </w:rPr>
              <w:t>Verkehrssi-cherheitsrat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85A993" w14:textId="0C7FD65B" w:rsidR="00170863" w:rsidRDefault="00170863" w:rsidP="00866B1A">
            <w:pPr>
              <w:spacing w:after="12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DEx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Demogr</w:t>
            </w:r>
            <w:r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>fie-Experten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C73336" w14:textId="1F4F12AA" w:rsidR="00170863" w:rsidRDefault="00170863" w:rsidP="00866B1A">
            <w:pPr>
              <w:spacing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DGQ </w:t>
            </w:r>
            <w:r>
              <w:rPr>
                <w:rFonts w:cstheme="minorHAnsi"/>
                <w:sz w:val="18"/>
                <w:szCs w:val="18"/>
              </w:rPr>
              <w:br/>
            </w:r>
            <w:proofErr w:type="spellStart"/>
            <w:r>
              <w:rPr>
                <w:rFonts w:cstheme="minorHAnsi"/>
                <w:sz w:val="18"/>
                <w:szCs w:val="18"/>
              </w:rPr>
              <w:t>Dtsch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cstheme="minorHAnsi"/>
                <w:sz w:val="18"/>
                <w:szCs w:val="18"/>
              </w:rPr>
              <w:t>Gesel</w:t>
            </w:r>
            <w:proofErr w:type="spellEnd"/>
            <w:r>
              <w:rPr>
                <w:rFonts w:cstheme="minorHAnsi"/>
                <w:sz w:val="18"/>
                <w:szCs w:val="18"/>
              </w:rPr>
              <w:t>. f. Qualität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046B0B" w14:textId="378BC0AD" w:rsidR="00170863" w:rsidRDefault="00170863" w:rsidP="00866B1A">
            <w:pPr>
              <w:spacing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DLR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D8B6953" w14:textId="076B7A2D" w:rsidR="00170863" w:rsidRDefault="00170863" w:rsidP="00866B1A">
            <w:pPr>
              <w:spacing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Fachhoch-schule des Mittelstands (FHM)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54774F" w14:textId="413AD535" w:rsidR="00170863" w:rsidRDefault="00170863" w:rsidP="00866B1A">
            <w:pPr>
              <w:spacing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FAW – For</w:t>
            </w:r>
            <w:r>
              <w:rPr>
                <w:rFonts w:cstheme="minorHAnsi"/>
                <w:sz w:val="18"/>
                <w:szCs w:val="18"/>
              </w:rPr>
              <w:t>t</w:t>
            </w:r>
            <w:r>
              <w:rPr>
                <w:rFonts w:cstheme="minorHAnsi"/>
                <w:sz w:val="18"/>
                <w:szCs w:val="18"/>
              </w:rPr>
              <w:t>bildungsak</w:t>
            </w:r>
            <w:r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>demie d Wirtsch.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71E997" w14:textId="4D6195C3" w:rsidR="00170863" w:rsidRDefault="00170863" w:rsidP="00866B1A">
            <w:pPr>
              <w:spacing w:after="12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Fbb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– Fo</w:t>
            </w:r>
            <w:r>
              <w:rPr>
                <w:rFonts w:cstheme="minorHAnsi"/>
                <w:sz w:val="18"/>
                <w:szCs w:val="18"/>
              </w:rPr>
              <w:t>r</w:t>
            </w:r>
            <w:r>
              <w:rPr>
                <w:rFonts w:cstheme="minorHAnsi"/>
                <w:sz w:val="18"/>
                <w:szCs w:val="18"/>
              </w:rPr>
              <w:t xml:space="preserve">schungs-institut </w:t>
            </w:r>
            <w:proofErr w:type="spellStart"/>
            <w:r>
              <w:rPr>
                <w:rFonts w:cstheme="minorHAnsi"/>
                <w:sz w:val="18"/>
                <w:szCs w:val="18"/>
              </w:rPr>
              <w:t>berufl</w:t>
            </w:r>
            <w:proofErr w:type="spellEnd"/>
            <w:r>
              <w:rPr>
                <w:rFonts w:cstheme="minorHAnsi"/>
                <w:sz w:val="18"/>
                <w:szCs w:val="18"/>
              </w:rPr>
              <w:t>. Bildung</w:t>
            </w:r>
          </w:p>
        </w:tc>
      </w:tr>
      <w:tr w:rsidR="00170863" w14:paraId="2F02D0F7" w14:textId="77777777" w:rsidTr="0047491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FA9D11" w14:textId="131E43C5" w:rsidR="00170863" w:rsidRDefault="00170863" w:rsidP="00866B1A">
            <w:pPr>
              <w:spacing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Gesellschaft für Prävention </w:t>
            </w:r>
            <w:proofErr w:type="spellStart"/>
            <w:r>
              <w:rPr>
                <w:rFonts w:cstheme="minorHAnsi"/>
                <w:sz w:val="18"/>
                <w:szCs w:val="18"/>
              </w:rPr>
              <w:t>e.V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68801A" w14:textId="0B1AA015" w:rsidR="00170863" w:rsidRDefault="00170863" w:rsidP="00866B1A">
            <w:pPr>
              <w:spacing w:after="12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gsub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- (Pr</w:t>
            </w:r>
            <w:r>
              <w:rPr>
                <w:rFonts w:cstheme="minorHAnsi"/>
                <w:sz w:val="18"/>
                <w:szCs w:val="18"/>
              </w:rPr>
              <w:t>o</w:t>
            </w:r>
            <w:r>
              <w:rPr>
                <w:rFonts w:cstheme="minorHAnsi"/>
                <w:sz w:val="18"/>
                <w:szCs w:val="18"/>
              </w:rPr>
              <w:t>jektträger BMAS)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0720A4" w14:textId="177BEBFF" w:rsidR="00170863" w:rsidRDefault="00170863" w:rsidP="00866B1A">
            <w:pPr>
              <w:spacing w:after="120"/>
              <w:rPr>
                <w:rFonts w:cstheme="minorHAnsi"/>
                <w:sz w:val="18"/>
                <w:szCs w:val="18"/>
              </w:rPr>
            </w:pPr>
            <w:r w:rsidRPr="00854E0D">
              <w:rPr>
                <w:rFonts w:cstheme="minorHAnsi"/>
                <w:sz w:val="18"/>
                <w:szCs w:val="18"/>
              </w:rPr>
              <w:t>IAO - Frau</w:t>
            </w:r>
            <w:r w:rsidRPr="00854E0D">
              <w:rPr>
                <w:rFonts w:cstheme="minorHAnsi"/>
                <w:sz w:val="18"/>
                <w:szCs w:val="18"/>
              </w:rPr>
              <w:t>n</w:t>
            </w:r>
            <w:r w:rsidRPr="00854E0D">
              <w:rPr>
                <w:rFonts w:cstheme="minorHAnsi"/>
                <w:sz w:val="18"/>
                <w:szCs w:val="18"/>
              </w:rPr>
              <w:t>hofer-Institu</w:t>
            </w:r>
            <w:r>
              <w:rPr>
                <w:rFonts w:cstheme="minorHAnsi"/>
                <w:sz w:val="18"/>
                <w:szCs w:val="18"/>
              </w:rPr>
              <w:t>t für Arbeit</w:t>
            </w:r>
            <w:r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>wirt-</w:t>
            </w:r>
            <w:proofErr w:type="spellStart"/>
            <w:r>
              <w:rPr>
                <w:rFonts w:cstheme="minorHAnsi"/>
                <w:sz w:val="18"/>
                <w:szCs w:val="18"/>
              </w:rPr>
              <w:t>schaft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…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7BFA17" w14:textId="0819491E" w:rsidR="00170863" w:rsidRDefault="00170863" w:rsidP="00866B1A">
            <w:pPr>
              <w:spacing w:after="12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</w:rPr>
              <w:t xml:space="preserve">IBWF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35F4E8" w14:textId="4D16AF35" w:rsidR="00170863" w:rsidRDefault="00170863" w:rsidP="00866B1A">
            <w:pPr>
              <w:spacing w:after="120"/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8"/>
                <w:szCs w:val="18"/>
                <w:lang w:val="en-US"/>
              </w:rPr>
              <w:t>idm</w:t>
            </w:r>
            <w:proofErr w:type="spellEnd"/>
            <w:proofErr w:type="gramEnd"/>
            <w:r>
              <w:rPr>
                <w:rFonts w:cstheme="minorHAnsi"/>
                <w:sz w:val="18"/>
                <w:szCs w:val="18"/>
                <w:lang w:val="en-US"/>
              </w:rPr>
              <w:t xml:space="preserve"> –intern. </w:t>
            </w:r>
            <w:proofErr w:type="gramStart"/>
            <w:r>
              <w:rPr>
                <w:rFonts w:cstheme="minorHAnsi"/>
                <w:sz w:val="18"/>
                <w:szCs w:val="18"/>
                <w:lang w:val="en-US"/>
              </w:rPr>
              <w:t>society</w:t>
            </w:r>
            <w:proofErr w:type="gramEnd"/>
            <w:r>
              <w:rPr>
                <w:rFonts w:cstheme="minorHAnsi"/>
                <w:sz w:val="18"/>
                <w:szCs w:val="18"/>
                <w:lang w:val="en-US"/>
              </w:rPr>
              <w:t xml:space="preserve"> for diversity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manag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015D17" w14:textId="23350252" w:rsidR="00170863" w:rsidRDefault="00170863" w:rsidP="006102C2">
            <w:pPr>
              <w:spacing w:after="12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Ifaa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cstheme="minorHAnsi"/>
                <w:sz w:val="18"/>
                <w:szCs w:val="18"/>
              </w:rPr>
              <w:t>Inst</w:t>
            </w:r>
            <w:proofErr w:type="spellEnd"/>
            <w:r>
              <w:rPr>
                <w:rFonts w:cstheme="minorHAnsi"/>
                <w:sz w:val="18"/>
                <w:szCs w:val="18"/>
              </w:rPr>
              <w:t>. f- angewandte Arbeitswi</w:t>
            </w:r>
            <w:r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>senschaft.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5D4273" w14:textId="4DE2C0E0" w:rsidR="00170863" w:rsidRDefault="00170863" w:rsidP="00866B1A">
            <w:pPr>
              <w:spacing w:after="12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IfM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Bonn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CB22CB" w14:textId="0A586E71" w:rsidR="00170863" w:rsidRDefault="00170863" w:rsidP="00866B1A">
            <w:pPr>
              <w:spacing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IKK-classic</w:t>
            </w:r>
          </w:p>
        </w:tc>
      </w:tr>
      <w:tr w:rsidR="00170863" w14:paraId="7534FE6A" w14:textId="77777777" w:rsidTr="0047491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1759F1" w14:textId="5E8F9DB1" w:rsidR="00170863" w:rsidRDefault="00170863" w:rsidP="00866B1A">
            <w:pPr>
              <w:spacing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Institut für Sozialwisse</w:t>
            </w:r>
            <w:r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 xml:space="preserve">schaft. </w:t>
            </w:r>
            <w:proofErr w:type="spellStart"/>
            <w:r>
              <w:rPr>
                <w:rFonts w:cstheme="minorHAnsi"/>
                <w:sz w:val="18"/>
                <w:szCs w:val="18"/>
              </w:rPr>
              <w:t>For-schung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(ISF)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E22D99" w14:textId="46A175E1" w:rsidR="00170863" w:rsidRDefault="00170863" w:rsidP="00866B1A">
            <w:pPr>
              <w:spacing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Kirchlicher Dienst in der Arbeitswelt (KDA)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FBFF27" w14:textId="78702AF1" w:rsidR="00170863" w:rsidRDefault="00170863" w:rsidP="00866B1A">
            <w:pPr>
              <w:spacing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KIT – Projek</w:t>
            </w:r>
            <w:r>
              <w:rPr>
                <w:rFonts w:cstheme="minorHAnsi"/>
                <w:sz w:val="18"/>
                <w:szCs w:val="18"/>
              </w:rPr>
              <w:t>t</w:t>
            </w:r>
            <w:r>
              <w:rPr>
                <w:rFonts w:cstheme="minorHAnsi"/>
                <w:sz w:val="18"/>
                <w:szCs w:val="18"/>
              </w:rPr>
              <w:t>träger Karl</w:t>
            </w:r>
            <w:r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>ruhe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785A53" w14:textId="022C653A" w:rsidR="00170863" w:rsidRDefault="00170863" w:rsidP="00866B1A">
            <w:pPr>
              <w:spacing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Bundesve</w:t>
            </w:r>
            <w:r>
              <w:rPr>
                <w:rFonts w:cstheme="minorHAnsi"/>
                <w:sz w:val="18"/>
                <w:szCs w:val="18"/>
              </w:rPr>
              <w:t>r</w:t>
            </w:r>
            <w:r>
              <w:rPr>
                <w:rFonts w:cstheme="minorHAnsi"/>
                <w:sz w:val="18"/>
                <w:szCs w:val="18"/>
              </w:rPr>
              <w:t>band KMU-Berater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D2E1637" w14:textId="7C341757" w:rsidR="00170863" w:rsidRDefault="00170863" w:rsidP="00866B1A">
            <w:pPr>
              <w:spacing w:after="12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Kompetenz-netzwerk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Trusted Cloud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1723C2" w14:textId="75706A6D" w:rsidR="00170863" w:rsidRDefault="00170863" w:rsidP="00866B1A">
            <w:pPr>
              <w:spacing w:after="120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Mewes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Stiftung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/ </w:t>
            </w:r>
            <w:r>
              <w:rPr>
                <w:rFonts w:cstheme="minorHAnsi"/>
                <w:sz w:val="18"/>
                <w:szCs w:val="18"/>
                <w:lang w:val="en-US"/>
              </w:rPr>
              <w:br/>
              <w:t xml:space="preserve">BV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Strategie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>-forum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C392E9" w14:textId="74AFD819" w:rsidR="00170863" w:rsidRDefault="00170863" w:rsidP="00866B1A">
            <w:pPr>
              <w:spacing w:after="120"/>
              <w:rPr>
                <w:rFonts w:cstheme="minorHAnsi"/>
                <w:sz w:val="18"/>
                <w:szCs w:val="18"/>
              </w:rPr>
            </w:pPr>
            <w:r w:rsidRPr="00ED28F6">
              <w:rPr>
                <w:rFonts w:cstheme="minorHAnsi"/>
                <w:sz w:val="18"/>
                <w:szCs w:val="18"/>
              </w:rPr>
              <w:t>M</w:t>
            </w:r>
            <w:r>
              <w:rPr>
                <w:rFonts w:cstheme="minorHAnsi"/>
                <w:sz w:val="18"/>
                <w:szCs w:val="18"/>
              </w:rPr>
              <w:t>IRO - Bu</w:t>
            </w:r>
            <w:r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>desverband mineralisch.</w:t>
            </w:r>
            <w:r w:rsidRPr="00ED28F6">
              <w:rPr>
                <w:rFonts w:cstheme="minorHAnsi"/>
                <w:sz w:val="18"/>
                <w:szCs w:val="18"/>
              </w:rPr>
              <w:t xml:space="preserve"> Rohstoffe e. V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E7A86B" w14:textId="190224B4" w:rsidR="00170863" w:rsidRDefault="00170863" w:rsidP="00866B1A">
            <w:pPr>
              <w:spacing w:after="120"/>
              <w:rPr>
                <w:rFonts w:cstheme="minorHAnsi"/>
                <w:sz w:val="18"/>
                <w:szCs w:val="18"/>
                <w:lang w:val="en-US"/>
              </w:rPr>
            </w:pPr>
            <w:r w:rsidRPr="00ED28F6">
              <w:rPr>
                <w:rFonts w:cstheme="minorHAnsi"/>
                <w:sz w:val="18"/>
                <w:szCs w:val="18"/>
              </w:rPr>
              <w:t>Metall NRW</w:t>
            </w:r>
          </w:p>
        </w:tc>
      </w:tr>
      <w:tr w:rsidR="00170863" w14:paraId="18DA0780" w14:textId="77777777" w:rsidTr="0047491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F0504E" w14:textId="5338B434" w:rsidR="00170863" w:rsidRDefault="00170863" w:rsidP="00866B1A">
            <w:pPr>
              <w:spacing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RKW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45C3D6" w14:textId="41660582" w:rsidR="00170863" w:rsidRDefault="00170863" w:rsidP="00866B1A">
            <w:pPr>
              <w:spacing w:after="12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Dtsch</w:t>
            </w:r>
            <w:proofErr w:type="spellEnd"/>
            <w:r>
              <w:rPr>
                <w:rFonts w:cstheme="minorHAnsi"/>
                <w:sz w:val="18"/>
                <w:szCs w:val="18"/>
              </w:rPr>
              <w:t>. Ste</w:t>
            </w:r>
            <w:r>
              <w:rPr>
                <w:rFonts w:cstheme="minorHAnsi"/>
                <w:sz w:val="18"/>
                <w:szCs w:val="18"/>
              </w:rPr>
              <w:t>u</w:t>
            </w:r>
            <w:r>
              <w:rPr>
                <w:rFonts w:cstheme="minorHAnsi"/>
                <w:sz w:val="18"/>
                <w:szCs w:val="18"/>
              </w:rPr>
              <w:t>erberater Verband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76BA30" w14:textId="365CB18E" w:rsidR="00170863" w:rsidRDefault="00170863" w:rsidP="00866B1A">
            <w:pPr>
              <w:spacing w:after="120"/>
              <w:rPr>
                <w:rFonts w:cstheme="minorHAnsi"/>
                <w:sz w:val="18"/>
                <w:szCs w:val="18"/>
                <w:lang w:val="en-US"/>
              </w:rPr>
            </w:pPr>
            <w:r w:rsidRPr="00ED28F6">
              <w:rPr>
                <w:rFonts w:cstheme="minorHAnsi"/>
                <w:sz w:val="18"/>
                <w:szCs w:val="18"/>
              </w:rPr>
              <w:t>Spitzenv</w:t>
            </w:r>
            <w:r>
              <w:rPr>
                <w:rFonts w:cstheme="minorHAnsi"/>
                <w:sz w:val="18"/>
                <w:szCs w:val="18"/>
              </w:rPr>
              <w:t>e</w:t>
            </w:r>
            <w:r>
              <w:rPr>
                <w:rFonts w:cstheme="minorHAnsi"/>
                <w:sz w:val="18"/>
                <w:szCs w:val="18"/>
              </w:rPr>
              <w:t>r</w:t>
            </w:r>
            <w:r>
              <w:rPr>
                <w:rFonts w:cstheme="minorHAnsi"/>
                <w:sz w:val="18"/>
                <w:szCs w:val="18"/>
              </w:rPr>
              <w:t xml:space="preserve">band der </w:t>
            </w:r>
            <w:proofErr w:type="spellStart"/>
            <w:r>
              <w:rPr>
                <w:rFonts w:cstheme="minorHAnsi"/>
                <w:sz w:val="18"/>
                <w:szCs w:val="18"/>
              </w:rPr>
              <w:t>landw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</w:t>
            </w:r>
            <w:r w:rsidRPr="00ED28F6">
              <w:rPr>
                <w:rFonts w:cstheme="minorHAnsi"/>
                <w:sz w:val="18"/>
                <w:szCs w:val="18"/>
              </w:rPr>
              <w:t>Sozia</w:t>
            </w:r>
            <w:r w:rsidRPr="00ED28F6">
              <w:rPr>
                <w:rFonts w:cstheme="minorHAnsi"/>
                <w:sz w:val="18"/>
                <w:szCs w:val="18"/>
              </w:rPr>
              <w:t>l</w:t>
            </w:r>
            <w:r w:rsidRPr="00ED28F6">
              <w:rPr>
                <w:rFonts w:cstheme="minorHAnsi"/>
                <w:sz w:val="18"/>
                <w:szCs w:val="18"/>
              </w:rPr>
              <w:t>versicherung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D1AE49" w14:textId="1D1455DA" w:rsidR="00170863" w:rsidRDefault="00170863" w:rsidP="00866B1A">
            <w:pPr>
              <w:spacing w:after="12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VBG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18011B" w14:textId="302E47B1" w:rsidR="00170863" w:rsidRPr="00ED28F6" w:rsidRDefault="00170863" w:rsidP="00866B1A">
            <w:pPr>
              <w:spacing w:after="120"/>
              <w:rPr>
                <w:rFonts w:cstheme="minorHAnsi"/>
                <w:sz w:val="18"/>
                <w:szCs w:val="18"/>
              </w:rPr>
            </w:pPr>
            <w:r w:rsidRPr="00ED28F6">
              <w:rPr>
                <w:rFonts w:cstheme="minorHAnsi"/>
                <w:sz w:val="18"/>
                <w:szCs w:val="18"/>
              </w:rPr>
              <w:t xml:space="preserve">VBU Verbund beratender Unternehmer </w:t>
            </w:r>
            <w:proofErr w:type="spellStart"/>
            <w:r w:rsidRPr="00ED28F6">
              <w:rPr>
                <w:rFonts w:cstheme="minorHAnsi"/>
                <w:sz w:val="18"/>
                <w:szCs w:val="18"/>
              </w:rPr>
              <w:t>e.V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EF59CD" w14:textId="7A810D51" w:rsidR="00170863" w:rsidRPr="00ED28F6" w:rsidRDefault="00170863" w:rsidP="00866B1A">
            <w:pPr>
              <w:spacing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VDBW – Verb.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Dtsch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  <w:r>
              <w:rPr>
                <w:rFonts w:cstheme="minorHAnsi"/>
                <w:sz w:val="18"/>
                <w:szCs w:val="18"/>
                <w:lang w:val="en-US"/>
              </w:rPr>
              <w:t>e</w:t>
            </w:r>
            <w:r>
              <w:rPr>
                <w:rFonts w:cstheme="minorHAnsi"/>
                <w:sz w:val="18"/>
                <w:szCs w:val="18"/>
                <w:lang w:val="en-US"/>
              </w:rPr>
              <w:t>triebs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- u. 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Werksärzte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54E404" w14:textId="43E8C939" w:rsidR="00170863" w:rsidRDefault="00170863" w:rsidP="00866B1A">
            <w:pPr>
              <w:spacing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VDSI – Ve</w:t>
            </w:r>
            <w:r>
              <w:rPr>
                <w:rFonts w:cstheme="minorHAnsi"/>
                <w:sz w:val="18"/>
                <w:szCs w:val="18"/>
              </w:rPr>
              <w:t>r</w:t>
            </w:r>
            <w:r>
              <w:rPr>
                <w:rFonts w:cstheme="minorHAnsi"/>
                <w:sz w:val="18"/>
                <w:szCs w:val="18"/>
              </w:rPr>
              <w:t>band f. S</w:t>
            </w:r>
            <w:r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 xml:space="preserve">cherheit, Gesundheit, </w:t>
            </w:r>
            <w:proofErr w:type="spellStart"/>
            <w:r>
              <w:rPr>
                <w:rFonts w:cstheme="minorHAnsi"/>
                <w:sz w:val="18"/>
                <w:szCs w:val="18"/>
              </w:rPr>
              <w:t>Umweltsch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BC3F6C" w14:textId="547C5FA8" w:rsidR="00170863" w:rsidRDefault="00170863" w:rsidP="00866B1A">
            <w:pPr>
              <w:spacing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ZWH -</w:t>
            </w:r>
            <w:r w:rsidRPr="00ED28F6">
              <w:rPr>
                <w:rFonts w:cstheme="minorHAnsi"/>
                <w:sz w:val="18"/>
                <w:szCs w:val="18"/>
              </w:rPr>
              <w:t>Zentralstelle für die</w:t>
            </w:r>
            <w:r>
              <w:rPr>
                <w:rFonts w:cstheme="minorHAnsi"/>
                <w:sz w:val="18"/>
                <w:szCs w:val="18"/>
              </w:rPr>
              <w:t xml:space="preserve"> We</w:t>
            </w:r>
            <w:r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terbildung im Handwerk</w:t>
            </w:r>
          </w:p>
        </w:tc>
      </w:tr>
    </w:tbl>
    <w:p w14:paraId="1A81BD80" w14:textId="77777777" w:rsidR="00542E95" w:rsidRDefault="00542E95" w:rsidP="00542E95">
      <w:pPr>
        <w:spacing w:after="120" w:line="240" w:lineRule="auto"/>
        <w:rPr>
          <w:rFonts w:cstheme="minorHAnsi"/>
        </w:rPr>
      </w:pPr>
    </w:p>
    <w:sectPr w:rsidR="00542E95" w:rsidSect="00B33764">
      <w:headerReference w:type="default" r:id="rId8"/>
      <w:footerReference w:type="default" r:id="rId9"/>
      <w:pgSz w:w="11906" w:h="16838"/>
      <w:pgMar w:top="1418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18842" w14:textId="77777777" w:rsidR="00C37613" w:rsidRDefault="00C37613" w:rsidP="00D173EF">
      <w:pPr>
        <w:spacing w:after="0" w:line="240" w:lineRule="auto"/>
      </w:pPr>
      <w:r>
        <w:separator/>
      </w:r>
    </w:p>
  </w:endnote>
  <w:endnote w:type="continuationSeparator" w:id="0">
    <w:p w14:paraId="0566E54D" w14:textId="77777777" w:rsidR="00C37613" w:rsidRDefault="00C37613" w:rsidP="00D1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2C73C" w14:textId="12EE089C" w:rsidR="0073331C" w:rsidRDefault="0073331C" w:rsidP="00E14A36">
    <w:pPr>
      <w:pStyle w:val="Fuzeile"/>
    </w:pPr>
  </w:p>
  <w:tbl>
    <w:tblPr>
      <w:tblStyle w:val="Tabellenraster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50"/>
    </w:tblGrid>
    <w:tr w:rsidR="0073331C" w14:paraId="3010042D" w14:textId="77777777" w:rsidTr="005C0B3E">
      <w:tc>
        <w:tcPr>
          <w:tcW w:w="2256" w:type="dxa"/>
        </w:tcPr>
        <w:p w14:paraId="423146A7" w14:textId="77777777" w:rsidR="0073331C" w:rsidRDefault="0073331C" w:rsidP="00F941B3">
          <w:pPr>
            <w:pStyle w:val="Fuzeile"/>
          </w:pPr>
          <w:r>
            <w:rPr>
              <w:noProof/>
              <w:lang w:eastAsia="de-DE"/>
            </w:rPr>
            <w:drawing>
              <wp:inline distT="0" distB="0" distL="0" distR="0" wp14:anchorId="717D09CA" wp14:editId="64ED7A40">
                <wp:extent cx="1293411" cy="970059"/>
                <wp:effectExtent l="0" t="0" r="2540" b="1905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tiftung_Mittelstand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935" cy="9697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0" w:type="dxa"/>
        </w:tcPr>
        <w:p w14:paraId="777042BD" w14:textId="2F324AB5" w:rsidR="0073331C" w:rsidRDefault="0073331C" w:rsidP="00F941B3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Stiftung „Mittelstand – Gesellschaft – Verantwortung“, Kurfürsten-Anlage 62, 69115 Heidelberg, Fon: 06221 5108-22612;  E-Mail: </w:t>
          </w:r>
          <w:hyperlink r:id="rId2" w:history="1">
            <w:r>
              <w:rPr>
                <w:rStyle w:val="Hyperlink"/>
                <w:sz w:val="18"/>
                <w:szCs w:val="18"/>
              </w:rPr>
              <w:t>info@stiftung-m-g-v.de</w:t>
            </w:r>
          </w:hyperlink>
          <w:r>
            <w:rPr>
              <w:sz w:val="18"/>
              <w:szCs w:val="18"/>
            </w:rPr>
            <w:t xml:space="preserve">;  </w:t>
          </w:r>
          <w:r>
            <w:rPr>
              <w:sz w:val="18"/>
              <w:szCs w:val="18"/>
            </w:rPr>
            <w:br/>
            <w:t xml:space="preserve">Steuernummer: 117/110/90640 ; Finanzamt 69 111 Heidelberg; </w:t>
          </w:r>
          <w:r>
            <w:rPr>
              <w:sz w:val="18"/>
              <w:szCs w:val="18"/>
            </w:rPr>
            <w:br/>
            <w:t>Sparkasse Pforzheim Calw  IBAN: DE58 6665 0085 0004 3232 20, BIC: PZHSDE66XXX</w:t>
          </w:r>
        </w:p>
        <w:p w14:paraId="02C73A30" w14:textId="203D8FE8" w:rsidR="0073331C" w:rsidRDefault="0073331C" w:rsidP="00F941B3">
          <w:pPr>
            <w:pStyle w:val="Fuzeile"/>
          </w:pPr>
          <w:r>
            <w:rPr>
              <w:sz w:val="18"/>
              <w:szCs w:val="18"/>
            </w:rPr>
            <w:t>Rechtsfähige öffentliche Stiftung des bürgerlichen Rechts. Genehmigt vom Regierungspräsidium Karlsruhe am 24.11.2017 Vorsitzender des Vorstandes: Oleg Cernavin; Vorsitzender des Kurator</w:t>
          </w:r>
          <w:r>
            <w:rPr>
              <w:sz w:val="18"/>
              <w:szCs w:val="18"/>
            </w:rPr>
            <w:t>i</w:t>
          </w:r>
          <w:r>
            <w:rPr>
              <w:sz w:val="18"/>
              <w:szCs w:val="18"/>
            </w:rPr>
            <w:t>ums: Helmut Ehnes</w:t>
          </w:r>
        </w:p>
      </w:tc>
    </w:tr>
  </w:tbl>
  <w:p w14:paraId="62BE8641" w14:textId="77777777" w:rsidR="0073331C" w:rsidRDefault="0073331C" w:rsidP="00E14A3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CEB42" w14:textId="77777777" w:rsidR="00C37613" w:rsidRDefault="00C37613" w:rsidP="00D173EF">
      <w:pPr>
        <w:spacing w:after="0" w:line="240" w:lineRule="auto"/>
      </w:pPr>
      <w:r>
        <w:separator/>
      </w:r>
    </w:p>
  </w:footnote>
  <w:footnote w:type="continuationSeparator" w:id="0">
    <w:p w14:paraId="3CE2FFB5" w14:textId="77777777" w:rsidR="00C37613" w:rsidRDefault="00C37613" w:rsidP="00D17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3452033"/>
      <w:docPartObj>
        <w:docPartGallery w:val="Page Numbers (Top of Page)"/>
        <w:docPartUnique/>
      </w:docPartObj>
    </w:sdtPr>
    <w:sdtEndPr/>
    <w:sdtContent>
      <w:p w14:paraId="4FC80506" w14:textId="00D6BEDB" w:rsidR="0073331C" w:rsidRDefault="0073331C" w:rsidP="00F5272E">
        <w:pPr>
          <w:pStyle w:val="Kopfzeile"/>
          <w:jc w:val="right"/>
        </w:pPr>
        <w:r>
          <w:rPr>
            <w:noProof/>
            <w:lang w:eastAsia="de-DE"/>
          </w:rPr>
          <w:drawing>
            <wp:inline distT="0" distB="0" distL="0" distR="0" wp14:anchorId="3BC76074" wp14:editId="72A95219">
              <wp:extent cx="1572965" cy="600265"/>
              <wp:effectExtent l="0" t="0" r="8255" b="9525"/>
              <wp:docPr id="2" name="Grafi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M-LOGO_Basi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5697" cy="60130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            OM Strategieimpulse_20190116_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4A0E2C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b/>
            <w:bCs/>
            <w:sz w:val="24"/>
            <w:szCs w:val="24"/>
          </w:rP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4A0E2C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7758422" w14:textId="77777777" w:rsidR="0073331C" w:rsidRDefault="0073331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B66"/>
    <w:multiLevelType w:val="hybridMultilevel"/>
    <w:tmpl w:val="30DCAE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B6D5B"/>
    <w:multiLevelType w:val="hybridMultilevel"/>
    <w:tmpl w:val="16B0A762"/>
    <w:lvl w:ilvl="0" w:tplc="2CD44A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41409F"/>
    <w:multiLevelType w:val="hybridMultilevel"/>
    <w:tmpl w:val="884AFF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D0CBF"/>
    <w:multiLevelType w:val="hybridMultilevel"/>
    <w:tmpl w:val="41EC85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3109A"/>
    <w:multiLevelType w:val="hybridMultilevel"/>
    <w:tmpl w:val="254AFC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759F4"/>
    <w:multiLevelType w:val="hybridMultilevel"/>
    <w:tmpl w:val="5038C8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3A745C"/>
    <w:multiLevelType w:val="multilevel"/>
    <w:tmpl w:val="0407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7">
    <w:nsid w:val="2E08124B"/>
    <w:multiLevelType w:val="hybridMultilevel"/>
    <w:tmpl w:val="0CC09FCC"/>
    <w:lvl w:ilvl="0" w:tplc="E12005D4">
      <w:numFmt w:val="bullet"/>
      <w:lvlText w:val=""/>
      <w:lvlJc w:val="left"/>
      <w:pPr>
        <w:ind w:left="435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2F562A8C"/>
    <w:multiLevelType w:val="hybridMultilevel"/>
    <w:tmpl w:val="DA16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AE6FC0"/>
    <w:multiLevelType w:val="multilevel"/>
    <w:tmpl w:val="B1DE36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06713DC"/>
    <w:multiLevelType w:val="hybridMultilevel"/>
    <w:tmpl w:val="35CA15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E2163"/>
    <w:multiLevelType w:val="hybridMultilevel"/>
    <w:tmpl w:val="D93080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99301A"/>
    <w:multiLevelType w:val="hybridMultilevel"/>
    <w:tmpl w:val="F9FE06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06580"/>
    <w:multiLevelType w:val="hybridMultilevel"/>
    <w:tmpl w:val="5B0680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3C3CC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33E6750"/>
    <w:multiLevelType w:val="multilevel"/>
    <w:tmpl w:val="0407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6">
    <w:nsid w:val="48C3219B"/>
    <w:multiLevelType w:val="hybridMultilevel"/>
    <w:tmpl w:val="BFE411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E397C"/>
    <w:multiLevelType w:val="hybridMultilevel"/>
    <w:tmpl w:val="FE1651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D3A3F"/>
    <w:multiLevelType w:val="hybridMultilevel"/>
    <w:tmpl w:val="618C94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13BFC"/>
    <w:multiLevelType w:val="hybridMultilevel"/>
    <w:tmpl w:val="E7380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AB54D1"/>
    <w:multiLevelType w:val="hybridMultilevel"/>
    <w:tmpl w:val="915E4C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226943"/>
    <w:multiLevelType w:val="hybridMultilevel"/>
    <w:tmpl w:val="1C847C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823DE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E594C33"/>
    <w:multiLevelType w:val="multilevel"/>
    <w:tmpl w:val="0407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4">
    <w:nsid w:val="61A676B8"/>
    <w:multiLevelType w:val="hybridMultilevel"/>
    <w:tmpl w:val="6D76A7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383EF7"/>
    <w:multiLevelType w:val="multilevel"/>
    <w:tmpl w:val="0407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6">
    <w:nsid w:val="75B90148"/>
    <w:multiLevelType w:val="multilevel"/>
    <w:tmpl w:val="B1DE36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11"/>
  </w:num>
  <w:num w:numId="4">
    <w:abstractNumId w:val="8"/>
  </w:num>
  <w:num w:numId="5">
    <w:abstractNumId w:val="17"/>
  </w:num>
  <w:num w:numId="6">
    <w:abstractNumId w:val="13"/>
  </w:num>
  <w:num w:numId="7">
    <w:abstractNumId w:val="24"/>
  </w:num>
  <w:num w:numId="8">
    <w:abstractNumId w:val="19"/>
  </w:num>
  <w:num w:numId="9">
    <w:abstractNumId w:val="7"/>
  </w:num>
  <w:num w:numId="10">
    <w:abstractNumId w:val="20"/>
  </w:num>
  <w:num w:numId="11">
    <w:abstractNumId w:val="1"/>
  </w:num>
  <w:num w:numId="12">
    <w:abstractNumId w:val="26"/>
  </w:num>
  <w:num w:numId="13">
    <w:abstractNumId w:val="22"/>
  </w:num>
  <w:num w:numId="14">
    <w:abstractNumId w:val="23"/>
  </w:num>
  <w:num w:numId="15">
    <w:abstractNumId w:val="6"/>
  </w:num>
  <w:num w:numId="16">
    <w:abstractNumId w:val="15"/>
  </w:num>
  <w:num w:numId="17">
    <w:abstractNumId w:val="14"/>
  </w:num>
  <w:num w:numId="18">
    <w:abstractNumId w:val="25"/>
  </w:num>
  <w:num w:numId="19">
    <w:abstractNumId w:val="9"/>
  </w:num>
  <w:num w:numId="20">
    <w:abstractNumId w:val="5"/>
  </w:num>
  <w:num w:numId="21">
    <w:abstractNumId w:val="0"/>
  </w:num>
  <w:num w:numId="22">
    <w:abstractNumId w:val="4"/>
  </w:num>
  <w:num w:numId="23">
    <w:abstractNumId w:val="2"/>
  </w:num>
  <w:num w:numId="24">
    <w:abstractNumId w:val="21"/>
  </w:num>
  <w:num w:numId="25">
    <w:abstractNumId w:val="10"/>
  </w:num>
  <w:num w:numId="26">
    <w:abstractNumId w:val="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8D7"/>
    <w:rsid w:val="00001DDC"/>
    <w:rsid w:val="0001350B"/>
    <w:rsid w:val="0002710F"/>
    <w:rsid w:val="0003484C"/>
    <w:rsid w:val="00036188"/>
    <w:rsid w:val="00036E82"/>
    <w:rsid w:val="0004641A"/>
    <w:rsid w:val="00050C46"/>
    <w:rsid w:val="00057A4A"/>
    <w:rsid w:val="00061C85"/>
    <w:rsid w:val="00071750"/>
    <w:rsid w:val="00090DDF"/>
    <w:rsid w:val="00097891"/>
    <w:rsid w:val="000A6DA7"/>
    <w:rsid w:val="000A7F0C"/>
    <w:rsid w:val="000B32B6"/>
    <w:rsid w:val="000B77B7"/>
    <w:rsid w:val="000C569D"/>
    <w:rsid w:val="000E20C6"/>
    <w:rsid w:val="000E2B99"/>
    <w:rsid w:val="000E7A11"/>
    <w:rsid w:val="000F2D3A"/>
    <w:rsid w:val="001051E7"/>
    <w:rsid w:val="00110A77"/>
    <w:rsid w:val="001156F7"/>
    <w:rsid w:val="001174AB"/>
    <w:rsid w:val="00117C67"/>
    <w:rsid w:val="001316AA"/>
    <w:rsid w:val="00132060"/>
    <w:rsid w:val="00133B8C"/>
    <w:rsid w:val="00142A97"/>
    <w:rsid w:val="00147E65"/>
    <w:rsid w:val="0015466C"/>
    <w:rsid w:val="001605F3"/>
    <w:rsid w:val="00162B13"/>
    <w:rsid w:val="00170863"/>
    <w:rsid w:val="0017285F"/>
    <w:rsid w:val="00172F4F"/>
    <w:rsid w:val="0017436D"/>
    <w:rsid w:val="00174799"/>
    <w:rsid w:val="00175769"/>
    <w:rsid w:val="00177FA8"/>
    <w:rsid w:val="00183323"/>
    <w:rsid w:val="00184805"/>
    <w:rsid w:val="001B4F8D"/>
    <w:rsid w:val="001C0E35"/>
    <w:rsid w:val="001C182B"/>
    <w:rsid w:val="001C3752"/>
    <w:rsid w:val="001C49A6"/>
    <w:rsid w:val="001E1A5D"/>
    <w:rsid w:val="001E64EC"/>
    <w:rsid w:val="001E69B4"/>
    <w:rsid w:val="001E6EE8"/>
    <w:rsid w:val="001F0616"/>
    <w:rsid w:val="001F402B"/>
    <w:rsid w:val="00205C04"/>
    <w:rsid w:val="00217CA1"/>
    <w:rsid w:val="00227B95"/>
    <w:rsid w:val="00233350"/>
    <w:rsid w:val="00265B5D"/>
    <w:rsid w:val="002704C9"/>
    <w:rsid w:val="00286376"/>
    <w:rsid w:val="00291245"/>
    <w:rsid w:val="002953FA"/>
    <w:rsid w:val="002955C8"/>
    <w:rsid w:val="002A266B"/>
    <w:rsid w:val="002C28E6"/>
    <w:rsid w:val="002E0ED9"/>
    <w:rsid w:val="002E3D4F"/>
    <w:rsid w:val="002E575B"/>
    <w:rsid w:val="002F43DA"/>
    <w:rsid w:val="00311043"/>
    <w:rsid w:val="003115A1"/>
    <w:rsid w:val="00316071"/>
    <w:rsid w:val="0031665D"/>
    <w:rsid w:val="00347F20"/>
    <w:rsid w:val="00361C81"/>
    <w:rsid w:val="00371878"/>
    <w:rsid w:val="00375583"/>
    <w:rsid w:val="00377AE2"/>
    <w:rsid w:val="00381D17"/>
    <w:rsid w:val="00381E38"/>
    <w:rsid w:val="00383A6C"/>
    <w:rsid w:val="003870B9"/>
    <w:rsid w:val="00394491"/>
    <w:rsid w:val="003B0FC6"/>
    <w:rsid w:val="003B1077"/>
    <w:rsid w:val="003B44D6"/>
    <w:rsid w:val="003C15D1"/>
    <w:rsid w:val="003D0E5E"/>
    <w:rsid w:val="003D0F83"/>
    <w:rsid w:val="003E68E0"/>
    <w:rsid w:val="00425C4E"/>
    <w:rsid w:val="00434B01"/>
    <w:rsid w:val="004442B1"/>
    <w:rsid w:val="00451860"/>
    <w:rsid w:val="00451DD2"/>
    <w:rsid w:val="00462C93"/>
    <w:rsid w:val="0047113B"/>
    <w:rsid w:val="004721AB"/>
    <w:rsid w:val="00473FA8"/>
    <w:rsid w:val="00474911"/>
    <w:rsid w:val="00481ADA"/>
    <w:rsid w:val="004925DE"/>
    <w:rsid w:val="00493C59"/>
    <w:rsid w:val="004A0E2C"/>
    <w:rsid w:val="004A1CAA"/>
    <w:rsid w:val="004A3AE5"/>
    <w:rsid w:val="004A6C47"/>
    <w:rsid w:val="004B635D"/>
    <w:rsid w:val="004C593D"/>
    <w:rsid w:val="004C6495"/>
    <w:rsid w:val="004D3852"/>
    <w:rsid w:val="004E272C"/>
    <w:rsid w:val="004E30BE"/>
    <w:rsid w:val="004E747B"/>
    <w:rsid w:val="004F0521"/>
    <w:rsid w:val="004F758F"/>
    <w:rsid w:val="00502B95"/>
    <w:rsid w:val="00503154"/>
    <w:rsid w:val="00505564"/>
    <w:rsid w:val="00511B31"/>
    <w:rsid w:val="00520AFB"/>
    <w:rsid w:val="005214AD"/>
    <w:rsid w:val="005248E6"/>
    <w:rsid w:val="005335F3"/>
    <w:rsid w:val="00537508"/>
    <w:rsid w:val="00542E95"/>
    <w:rsid w:val="005459D2"/>
    <w:rsid w:val="00555AB8"/>
    <w:rsid w:val="00565D98"/>
    <w:rsid w:val="0057303D"/>
    <w:rsid w:val="005755DD"/>
    <w:rsid w:val="00591E69"/>
    <w:rsid w:val="00592A83"/>
    <w:rsid w:val="005A2DE8"/>
    <w:rsid w:val="005A3E2D"/>
    <w:rsid w:val="005A7C63"/>
    <w:rsid w:val="005B1F74"/>
    <w:rsid w:val="005B4C08"/>
    <w:rsid w:val="005B6718"/>
    <w:rsid w:val="005C0B3E"/>
    <w:rsid w:val="005C333A"/>
    <w:rsid w:val="005C3A9B"/>
    <w:rsid w:val="005C56D8"/>
    <w:rsid w:val="005D4072"/>
    <w:rsid w:val="005D7B96"/>
    <w:rsid w:val="005D7C5D"/>
    <w:rsid w:val="005F61C5"/>
    <w:rsid w:val="005F7F6A"/>
    <w:rsid w:val="00600D96"/>
    <w:rsid w:val="0060751D"/>
    <w:rsid w:val="006102C2"/>
    <w:rsid w:val="00610B65"/>
    <w:rsid w:val="00613B05"/>
    <w:rsid w:val="0062189C"/>
    <w:rsid w:val="00621ED8"/>
    <w:rsid w:val="00626664"/>
    <w:rsid w:val="00627125"/>
    <w:rsid w:val="006301E2"/>
    <w:rsid w:val="00631DE3"/>
    <w:rsid w:val="006323DE"/>
    <w:rsid w:val="00636C9C"/>
    <w:rsid w:val="00646146"/>
    <w:rsid w:val="00646F69"/>
    <w:rsid w:val="00664AE7"/>
    <w:rsid w:val="006767A8"/>
    <w:rsid w:val="006779E0"/>
    <w:rsid w:val="006823DA"/>
    <w:rsid w:val="00682432"/>
    <w:rsid w:val="006B7013"/>
    <w:rsid w:val="006C73BA"/>
    <w:rsid w:val="006D4AFC"/>
    <w:rsid w:val="006D5C12"/>
    <w:rsid w:val="006F29CC"/>
    <w:rsid w:val="007144FD"/>
    <w:rsid w:val="0073331C"/>
    <w:rsid w:val="00734DFC"/>
    <w:rsid w:val="00741D28"/>
    <w:rsid w:val="00752DB3"/>
    <w:rsid w:val="00761447"/>
    <w:rsid w:val="0076175E"/>
    <w:rsid w:val="00773936"/>
    <w:rsid w:val="00785213"/>
    <w:rsid w:val="007B0CC5"/>
    <w:rsid w:val="007B1C18"/>
    <w:rsid w:val="007C5217"/>
    <w:rsid w:val="007D111D"/>
    <w:rsid w:val="007D1155"/>
    <w:rsid w:val="007D7BD0"/>
    <w:rsid w:val="007E21A0"/>
    <w:rsid w:val="007E3320"/>
    <w:rsid w:val="007E451D"/>
    <w:rsid w:val="007E7F98"/>
    <w:rsid w:val="007F1794"/>
    <w:rsid w:val="00806C13"/>
    <w:rsid w:val="00817133"/>
    <w:rsid w:val="008413CE"/>
    <w:rsid w:val="00844541"/>
    <w:rsid w:val="00854992"/>
    <w:rsid w:val="00862982"/>
    <w:rsid w:val="008707EC"/>
    <w:rsid w:val="00872861"/>
    <w:rsid w:val="00877886"/>
    <w:rsid w:val="00882F38"/>
    <w:rsid w:val="008C74A7"/>
    <w:rsid w:val="008C76C9"/>
    <w:rsid w:val="008D1FB0"/>
    <w:rsid w:val="008D2234"/>
    <w:rsid w:val="008E65BA"/>
    <w:rsid w:val="008F2433"/>
    <w:rsid w:val="00901A2D"/>
    <w:rsid w:val="0091013F"/>
    <w:rsid w:val="009115B8"/>
    <w:rsid w:val="00935461"/>
    <w:rsid w:val="00935762"/>
    <w:rsid w:val="009451FE"/>
    <w:rsid w:val="00945C15"/>
    <w:rsid w:val="00957165"/>
    <w:rsid w:val="00957AA0"/>
    <w:rsid w:val="0096051C"/>
    <w:rsid w:val="0097033F"/>
    <w:rsid w:val="0097658F"/>
    <w:rsid w:val="009772CD"/>
    <w:rsid w:val="009844E1"/>
    <w:rsid w:val="00985411"/>
    <w:rsid w:val="009935A8"/>
    <w:rsid w:val="00997C17"/>
    <w:rsid w:val="009A0886"/>
    <w:rsid w:val="009B38D7"/>
    <w:rsid w:val="009B5D18"/>
    <w:rsid w:val="009B716E"/>
    <w:rsid w:val="009B7212"/>
    <w:rsid w:val="009C0F25"/>
    <w:rsid w:val="009C7952"/>
    <w:rsid w:val="009D3559"/>
    <w:rsid w:val="009E5066"/>
    <w:rsid w:val="009E6C49"/>
    <w:rsid w:val="009F702F"/>
    <w:rsid w:val="009F7FD4"/>
    <w:rsid w:val="00A00EED"/>
    <w:rsid w:val="00A0298C"/>
    <w:rsid w:val="00A062E6"/>
    <w:rsid w:val="00A216C3"/>
    <w:rsid w:val="00A32437"/>
    <w:rsid w:val="00A353C6"/>
    <w:rsid w:val="00A4013D"/>
    <w:rsid w:val="00A503DF"/>
    <w:rsid w:val="00A62996"/>
    <w:rsid w:val="00A718F4"/>
    <w:rsid w:val="00A73D4F"/>
    <w:rsid w:val="00A77C42"/>
    <w:rsid w:val="00A81B50"/>
    <w:rsid w:val="00A8289B"/>
    <w:rsid w:val="00A86C6C"/>
    <w:rsid w:val="00A917C9"/>
    <w:rsid w:val="00A921D6"/>
    <w:rsid w:val="00AB0DD7"/>
    <w:rsid w:val="00AB4DF1"/>
    <w:rsid w:val="00AC37A7"/>
    <w:rsid w:val="00AD2A8F"/>
    <w:rsid w:val="00AD6CFE"/>
    <w:rsid w:val="00AE4DAC"/>
    <w:rsid w:val="00AE60E7"/>
    <w:rsid w:val="00AE7903"/>
    <w:rsid w:val="00B009EB"/>
    <w:rsid w:val="00B045DF"/>
    <w:rsid w:val="00B11E46"/>
    <w:rsid w:val="00B33764"/>
    <w:rsid w:val="00B365ED"/>
    <w:rsid w:val="00B37430"/>
    <w:rsid w:val="00B53E15"/>
    <w:rsid w:val="00B57D6E"/>
    <w:rsid w:val="00B66251"/>
    <w:rsid w:val="00B671B5"/>
    <w:rsid w:val="00B83478"/>
    <w:rsid w:val="00B83C67"/>
    <w:rsid w:val="00B840C4"/>
    <w:rsid w:val="00B94683"/>
    <w:rsid w:val="00B94C11"/>
    <w:rsid w:val="00B95D37"/>
    <w:rsid w:val="00B976DB"/>
    <w:rsid w:val="00BC125C"/>
    <w:rsid w:val="00BC1817"/>
    <w:rsid w:val="00BC203F"/>
    <w:rsid w:val="00BD3146"/>
    <w:rsid w:val="00BD3E20"/>
    <w:rsid w:val="00BD69C3"/>
    <w:rsid w:val="00BF1F28"/>
    <w:rsid w:val="00BF75E1"/>
    <w:rsid w:val="00C205B9"/>
    <w:rsid w:val="00C223B6"/>
    <w:rsid w:val="00C24CF1"/>
    <w:rsid w:val="00C25587"/>
    <w:rsid w:val="00C31544"/>
    <w:rsid w:val="00C34524"/>
    <w:rsid w:val="00C37613"/>
    <w:rsid w:val="00C50BA8"/>
    <w:rsid w:val="00C52660"/>
    <w:rsid w:val="00C54AB4"/>
    <w:rsid w:val="00C62E44"/>
    <w:rsid w:val="00C749C3"/>
    <w:rsid w:val="00C82297"/>
    <w:rsid w:val="00C83A44"/>
    <w:rsid w:val="00C854C1"/>
    <w:rsid w:val="00CB027A"/>
    <w:rsid w:val="00CB5BEF"/>
    <w:rsid w:val="00CC1503"/>
    <w:rsid w:val="00CC2BAD"/>
    <w:rsid w:val="00CC3E8B"/>
    <w:rsid w:val="00CC5948"/>
    <w:rsid w:val="00CD19CF"/>
    <w:rsid w:val="00CD2A97"/>
    <w:rsid w:val="00CD4F0A"/>
    <w:rsid w:val="00CE61D2"/>
    <w:rsid w:val="00D00797"/>
    <w:rsid w:val="00D04081"/>
    <w:rsid w:val="00D0410D"/>
    <w:rsid w:val="00D173EF"/>
    <w:rsid w:val="00D41573"/>
    <w:rsid w:val="00D44C74"/>
    <w:rsid w:val="00D559B9"/>
    <w:rsid w:val="00D56619"/>
    <w:rsid w:val="00D722E5"/>
    <w:rsid w:val="00D76656"/>
    <w:rsid w:val="00D7738C"/>
    <w:rsid w:val="00D827A8"/>
    <w:rsid w:val="00D900B7"/>
    <w:rsid w:val="00D926BD"/>
    <w:rsid w:val="00D92C4B"/>
    <w:rsid w:val="00D95AD3"/>
    <w:rsid w:val="00D96CED"/>
    <w:rsid w:val="00D96E12"/>
    <w:rsid w:val="00DC192C"/>
    <w:rsid w:val="00DD7E38"/>
    <w:rsid w:val="00DE0B7D"/>
    <w:rsid w:val="00DE0CF3"/>
    <w:rsid w:val="00DE1C82"/>
    <w:rsid w:val="00DE6168"/>
    <w:rsid w:val="00E01E86"/>
    <w:rsid w:val="00E137FF"/>
    <w:rsid w:val="00E14A36"/>
    <w:rsid w:val="00E24186"/>
    <w:rsid w:val="00E31683"/>
    <w:rsid w:val="00E43E27"/>
    <w:rsid w:val="00E51900"/>
    <w:rsid w:val="00E57DEB"/>
    <w:rsid w:val="00E77850"/>
    <w:rsid w:val="00E81674"/>
    <w:rsid w:val="00E83262"/>
    <w:rsid w:val="00E97BF2"/>
    <w:rsid w:val="00E97E26"/>
    <w:rsid w:val="00EA1126"/>
    <w:rsid w:val="00EA4A99"/>
    <w:rsid w:val="00EB0BDE"/>
    <w:rsid w:val="00EB6B32"/>
    <w:rsid w:val="00EB6CB2"/>
    <w:rsid w:val="00EC2CD6"/>
    <w:rsid w:val="00ED2C94"/>
    <w:rsid w:val="00ED4236"/>
    <w:rsid w:val="00ED7144"/>
    <w:rsid w:val="00EE5C22"/>
    <w:rsid w:val="00EE6C71"/>
    <w:rsid w:val="00F01D8A"/>
    <w:rsid w:val="00F0581E"/>
    <w:rsid w:val="00F05ACA"/>
    <w:rsid w:val="00F11551"/>
    <w:rsid w:val="00F217A1"/>
    <w:rsid w:val="00F22AAD"/>
    <w:rsid w:val="00F246BE"/>
    <w:rsid w:val="00F315FC"/>
    <w:rsid w:val="00F411FE"/>
    <w:rsid w:val="00F42792"/>
    <w:rsid w:val="00F435F7"/>
    <w:rsid w:val="00F44B09"/>
    <w:rsid w:val="00F52129"/>
    <w:rsid w:val="00F5272E"/>
    <w:rsid w:val="00F71E0A"/>
    <w:rsid w:val="00F748CB"/>
    <w:rsid w:val="00F77CC3"/>
    <w:rsid w:val="00F83047"/>
    <w:rsid w:val="00F941B3"/>
    <w:rsid w:val="00F97F93"/>
    <w:rsid w:val="00FA1F36"/>
    <w:rsid w:val="00FB25A8"/>
    <w:rsid w:val="00FD0780"/>
    <w:rsid w:val="00FD0E4F"/>
    <w:rsid w:val="00FE7146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81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360"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01D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747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F7F6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1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16AA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01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877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772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72C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72C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72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72CD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1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73EF"/>
  </w:style>
  <w:style w:type="paragraph" w:styleId="Fuzeile">
    <w:name w:val="footer"/>
    <w:basedOn w:val="Standard"/>
    <w:link w:val="FuzeileZchn"/>
    <w:uiPriority w:val="99"/>
    <w:unhideWhenUsed/>
    <w:rsid w:val="00D1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73EF"/>
  </w:style>
  <w:style w:type="character" w:styleId="Hyperlink">
    <w:name w:val="Hyperlink"/>
    <w:basedOn w:val="Absatz-Standardschriftart"/>
    <w:uiPriority w:val="99"/>
    <w:unhideWhenUsed/>
    <w:rsid w:val="00E14A36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747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360"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01D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747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F7F6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1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16AA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01D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877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772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72C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72C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72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72CD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1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73EF"/>
  </w:style>
  <w:style w:type="paragraph" w:styleId="Fuzeile">
    <w:name w:val="footer"/>
    <w:basedOn w:val="Standard"/>
    <w:link w:val="FuzeileZchn"/>
    <w:uiPriority w:val="99"/>
    <w:unhideWhenUsed/>
    <w:rsid w:val="00D1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73EF"/>
  </w:style>
  <w:style w:type="character" w:styleId="Hyperlink">
    <w:name w:val="Hyperlink"/>
    <w:basedOn w:val="Absatz-Standardschriftart"/>
    <w:uiPriority w:val="99"/>
    <w:unhideWhenUsed/>
    <w:rsid w:val="00E14A36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747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tiftung-m-g-v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Icks</dc:creator>
  <cp:lastModifiedBy>HP</cp:lastModifiedBy>
  <cp:revision>2</cp:revision>
  <cp:lastPrinted>2019-01-22T16:47:00Z</cp:lastPrinted>
  <dcterms:created xsi:type="dcterms:W3CDTF">2019-01-24T19:27:00Z</dcterms:created>
  <dcterms:modified xsi:type="dcterms:W3CDTF">2019-01-24T19:27:00Z</dcterms:modified>
</cp:coreProperties>
</file>