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992B" w14:textId="1A93CD25" w:rsidR="00273213" w:rsidRDefault="00DC36C6" w:rsidP="00DC36C6">
      <w:pPr>
        <w:jc w:val="center"/>
      </w:pPr>
      <w:r>
        <w:rPr>
          <w:noProof/>
          <w:lang w:eastAsia="de-DE"/>
        </w:rPr>
        <w:drawing>
          <wp:inline distT="0" distB="0" distL="0" distR="0" wp14:anchorId="35D671BF" wp14:editId="5F60AB2D">
            <wp:extent cx="2040467" cy="756429"/>
            <wp:effectExtent l="0" t="0" r="0" b="571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_Logo_4c_BAS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781" cy="757287"/>
                    </a:xfrm>
                    <a:prstGeom prst="rect">
                      <a:avLst/>
                    </a:prstGeom>
                  </pic:spPr>
                </pic:pic>
              </a:graphicData>
            </a:graphic>
          </wp:inline>
        </w:drawing>
      </w:r>
    </w:p>
    <w:p w14:paraId="61F2D944" w14:textId="77777777" w:rsidR="001459E6" w:rsidRDefault="001459E6"/>
    <w:p w14:paraId="3C85ECF4" w14:textId="77777777" w:rsidR="001459E6" w:rsidRDefault="001459E6"/>
    <w:p w14:paraId="78E03204" w14:textId="77777777" w:rsidR="001459E6" w:rsidRDefault="001459E6"/>
    <w:p w14:paraId="4BEBBA70" w14:textId="77777777" w:rsidR="001459E6" w:rsidRDefault="001459E6"/>
    <w:p w14:paraId="2D5C459D" w14:textId="77777777" w:rsidR="001459E6" w:rsidRDefault="001459E6"/>
    <w:p w14:paraId="47E7533A" w14:textId="77777777" w:rsidR="001459E6" w:rsidRDefault="001459E6"/>
    <w:p w14:paraId="1070C4F2" w14:textId="74A3F412" w:rsidR="001459E6" w:rsidRDefault="00222BAA" w:rsidP="001459E6">
      <w:pPr>
        <w:jc w:val="center"/>
      </w:pPr>
      <w:r>
        <w:t>Fassung 3</w:t>
      </w:r>
      <w:r w:rsidR="001459E6">
        <w:t>.0</w:t>
      </w:r>
    </w:p>
    <w:p w14:paraId="51402878" w14:textId="77777777" w:rsidR="001459E6" w:rsidRDefault="001459E6"/>
    <w:p w14:paraId="09B1E1D0" w14:textId="77777777" w:rsidR="00BA26B2" w:rsidRPr="00BA26B2" w:rsidRDefault="00BA26B2" w:rsidP="00BA26B2">
      <w:pPr>
        <w:jc w:val="center"/>
        <w:rPr>
          <w:sz w:val="48"/>
          <w:szCs w:val="48"/>
        </w:rPr>
      </w:pPr>
      <w:r w:rsidRPr="00BA26B2">
        <w:rPr>
          <w:sz w:val="48"/>
          <w:szCs w:val="48"/>
        </w:rPr>
        <w:t>Potenzialanalyse Arbeit 4.0</w:t>
      </w:r>
    </w:p>
    <w:p w14:paraId="255D520C" w14:textId="50D73C5E" w:rsidR="001459E6" w:rsidRPr="001459E6" w:rsidRDefault="00BA26B2" w:rsidP="00BA26B2">
      <w:pPr>
        <w:jc w:val="center"/>
        <w:rPr>
          <w:sz w:val="48"/>
          <w:szCs w:val="48"/>
        </w:rPr>
      </w:pPr>
      <w:r w:rsidRPr="00724F1C">
        <w:rPr>
          <w:sz w:val="32"/>
          <w:szCs w:val="48"/>
        </w:rPr>
        <w:t>Selbstbewertungscheck zur produktiven</w:t>
      </w:r>
      <w:r w:rsidR="00222BAA">
        <w:rPr>
          <w:sz w:val="32"/>
          <w:szCs w:val="48"/>
        </w:rPr>
        <w:t>, sicheren</w:t>
      </w:r>
      <w:r w:rsidRPr="00724F1C">
        <w:rPr>
          <w:sz w:val="32"/>
          <w:szCs w:val="48"/>
        </w:rPr>
        <w:t xml:space="preserve"> und gesundheitsgerechten Einführung von 4.0.Technologien </w:t>
      </w:r>
    </w:p>
    <w:p w14:paraId="011FFCA6" w14:textId="77777777" w:rsidR="001459E6" w:rsidRDefault="001459E6"/>
    <w:p w14:paraId="432C27F3" w14:textId="77777777" w:rsidR="001459E6" w:rsidRDefault="001459E6"/>
    <w:p w14:paraId="10055F3C" w14:textId="77777777" w:rsidR="001459E6" w:rsidRDefault="001459E6"/>
    <w:p w14:paraId="39234A74" w14:textId="77777777" w:rsidR="001459E6" w:rsidRDefault="001459E6"/>
    <w:p w14:paraId="19EC0CD3" w14:textId="77777777" w:rsidR="001459E6" w:rsidRDefault="001459E6"/>
    <w:p w14:paraId="0FB4B579" w14:textId="77777777" w:rsidR="001459E6" w:rsidRDefault="001459E6"/>
    <w:p w14:paraId="22A2ACFD" w14:textId="77777777" w:rsidR="001459E6" w:rsidRDefault="001459E6"/>
    <w:p w14:paraId="55D32B11" w14:textId="77777777" w:rsidR="001459E6" w:rsidRPr="001459E6" w:rsidRDefault="001459E6" w:rsidP="001459E6"/>
    <w:p w14:paraId="1B1830CE" w14:textId="77777777" w:rsidR="001459E6" w:rsidRDefault="001459E6" w:rsidP="001459E6"/>
    <w:p w14:paraId="3331B838" w14:textId="77777777" w:rsidR="00DC36C6" w:rsidRPr="001459E6" w:rsidRDefault="00DC36C6" w:rsidP="001459E6"/>
    <w:p w14:paraId="0A150264" w14:textId="77777777" w:rsidR="001459E6" w:rsidRPr="001459E6" w:rsidRDefault="001459E6" w:rsidP="001459E6"/>
    <w:p w14:paraId="6309689A" w14:textId="77777777" w:rsidR="007C0F5D" w:rsidRDefault="008B7A08" w:rsidP="007C0F5D">
      <w:pPr>
        <w:jc w:val="center"/>
      </w:pPr>
      <w:hyperlink r:id="rId10" w:history="1">
        <w:r w:rsidR="007C0F5D">
          <w:rPr>
            <w:rStyle w:val="Hyperlink"/>
            <w:rFonts w:ascii="Helvetica" w:hAnsi="Helvetica" w:cs="Helvetica"/>
            <w:spacing w:val="15"/>
          </w:rPr>
          <w:t>www.check-arbeit40.de</w:t>
        </w:r>
      </w:hyperlink>
    </w:p>
    <w:p w14:paraId="7AFED793" w14:textId="77777777" w:rsidR="001459E6" w:rsidRPr="001459E6" w:rsidRDefault="001459E6" w:rsidP="001459E6"/>
    <w:p w14:paraId="1DA1175E" w14:textId="77777777" w:rsidR="001459E6" w:rsidRPr="001459E6" w:rsidRDefault="001459E6" w:rsidP="001459E6"/>
    <w:tbl>
      <w:tblPr>
        <w:tblStyle w:val="Tabellenraster"/>
        <w:tblW w:w="0" w:type="auto"/>
        <w:tblLook w:val="04A0" w:firstRow="1" w:lastRow="0" w:firstColumn="1" w:lastColumn="0" w:noHBand="0" w:noVBand="1"/>
      </w:tblPr>
      <w:tblGrid>
        <w:gridCol w:w="7479"/>
        <w:gridCol w:w="1315"/>
      </w:tblGrid>
      <w:tr w:rsidR="004A666A" w:rsidRPr="005B7610" w14:paraId="16AC6C1B" w14:textId="77777777" w:rsidTr="002A4FFE">
        <w:tc>
          <w:tcPr>
            <w:tcW w:w="7479" w:type="dxa"/>
            <w:shd w:val="clear" w:color="auto" w:fill="DBE5F1" w:themeFill="accent1" w:themeFillTint="33"/>
          </w:tcPr>
          <w:p w14:paraId="480A3974" w14:textId="77777777" w:rsidR="004A666A" w:rsidRPr="005B7610" w:rsidRDefault="004A666A" w:rsidP="001459E6">
            <w:pPr>
              <w:rPr>
                <w:sz w:val="32"/>
                <w:szCs w:val="32"/>
              </w:rPr>
            </w:pPr>
            <w:r w:rsidRPr="005B7610">
              <w:rPr>
                <w:sz w:val="32"/>
                <w:szCs w:val="32"/>
              </w:rPr>
              <w:t>Inhalt</w:t>
            </w:r>
          </w:p>
        </w:tc>
        <w:tc>
          <w:tcPr>
            <w:tcW w:w="1315" w:type="dxa"/>
            <w:shd w:val="clear" w:color="auto" w:fill="DBE5F1" w:themeFill="accent1" w:themeFillTint="33"/>
          </w:tcPr>
          <w:p w14:paraId="4B4AFBD8" w14:textId="77777777" w:rsidR="004A666A" w:rsidRPr="005B7610" w:rsidRDefault="004A666A" w:rsidP="001459E6">
            <w:pPr>
              <w:rPr>
                <w:sz w:val="32"/>
                <w:szCs w:val="32"/>
              </w:rPr>
            </w:pPr>
            <w:r w:rsidRPr="005B7610">
              <w:rPr>
                <w:sz w:val="32"/>
                <w:szCs w:val="32"/>
              </w:rPr>
              <w:t>Seite</w:t>
            </w:r>
          </w:p>
        </w:tc>
      </w:tr>
      <w:tr w:rsidR="004A666A" w14:paraId="02B91B14" w14:textId="77777777" w:rsidTr="004A666A">
        <w:tc>
          <w:tcPr>
            <w:tcW w:w="7479" w:type="dxa"/>
          </w:tcPr>
          <w:p w14:paraId="2541F040" w14:textId="36D613FE" w:rsidR="004A666A" w:rsidRDefault="006D5AA3" w:rsidP="005B7610">
            <w:r>
              <w:t>Einführung Potenzialanalyse Arbeit 4.0</w:t>
            </w:r>
          </w:p>
          <w:p w14:paraId="40C572BB" w14:textId="32162B42" w:rsidR="005B7610" w:rsidRDefault="005B7610" w:rsidP="005B7610">
            <w:r w:rsidRPr="005B7610">
              <w:t xml:space="preserve">Kompass 4.0: Orientierung </w:t>
            </w:r>
            <w:r w:rsidR="002639D5">
              <w:t>zur</w:t>
            </w:r>
            <w:r w:rsidRPr="005B7610">
              <w:t xml:space="preserve"> Nutzung von </w:t>
            </w:r>
            <w:r w:rsidR="002639D5">
              <w:t>4.0-Technologien</w:t>
            </w:r>
          </w:p>
          <w:p w14:paraId="5F20A90C" w14:textId="07D41B25" w:rsidR="005B7610" w:rsidRDefault="005B7610" w:rsidP="005B7610">
            <w:r w:rsidRPr="005B7610">
              <w:t>Starthilfe: Mit welchem Thema des Checks beginnen?</w:t>
            </w:r>
          </w:p>
        </w:tc>
        <w:tc>
          <w:tcPr>
            <w:tcW w:w="1315" w:type="dxa"/>
          </w:tcPr>
          <w:p w14:paraId="03021A57" w14:textId="77777777" w:rsidR="004A666A" w:rsidRDefault="004A666A" w:rsidP="001459E6"/>
        </w:tc>
      </w:tr>
      <w:tr w:rsidR="005B7610" w:rsidRPr="005B7610" w14:paraId="0F7D26E0" w14:textId="77777777" w:rsidTr="004A666A">
        <w:tc>
          <w:tcPr>
            <w:tcW w:w="7479" w:type="dxa"/>
          </w:tcPr>
          <w:p w14:paraId="45B74B1F" w14:textId="706BBF39" w:rsidR="005B7610" w:rsidRPr="005B7610" w:rsidRDefault="005B7610" w:rsidP="004A666A">
            <w:pPr>
              <w:rPr>
                <w:b/>
                <w:sz w:val="28"/>
                <w:szCs w:val="28"/>
              </w:rPr>
            </w:pPr>
            <w:r w:rsidRPr="005B7610">
              <w:rPr>
                <w:b/>
                <w:sz w:val="28"/>
                <w:szCs w:val="28"/>
              </w:rPr>
              <w:t>Potenzialanalyse Arbeit 4.0</w:t>
            </w:r>
          </w:p>
        </w:tc>
        <w:tc>
          <w:tcPr>
            <w:tcW w:w="1315" w:type="dxa"/>
          </w:tcPr>
          <w:p w14:paraId="23C9CAFE" w14:textId="77777777" w:rsidR="005B7610" w:rsidRPr="005B7610" w:rsidRDefault="005B7610" w:rsidP="001459E6">
            <w:pPr>
              <w:rPr>
                <w:sz w:val="28"/>
                <w:szCs w:val="28"/>
              </w:rPr>
            </w:pPr>
          </w:p>
        </w:tc>
      </w:tr>
      <w:tr w:rsidR="005B7610" w14:paraId="59137FE1" w14:textId="77777777" w:rsidTr="004A666A">
        <w:tc>
          <w:tcPr>
            <w:tcW w:w="7479" w:type="dxa"/>
          </w:tcPr>
          <w:p w14:paraId="1F8DFD03" w14:textId="77777777" w:rsidR="005B7610" w:rsidRPr="002A4FFE" w:rsidRDefault="005B7610" w:rsidP="005B7610">
            <w:pPr>
              <w:rPr>
                <w:b/>
              </w:rPr>
            </w:pPr>
            <w:r w:rsidRPr="002A4FFE">
              <w:rPr>
                <w:b/>
              </w:rPr>
              <w:t>1. Möglichkeiten der 4.0 Technologien für unseren Betrieb</w:t>
            </w:r>
          </w:p>
          <w:p w14:paraId="64A97679" w14:textId="5B8C36C3" w:rsidR="005B7610" w:rsidRPr="00534B7B" w:rsidRDefault="005B7610" w:rsidP="005B7610">
            <w:pPr>
              <w:ind w:left="708"/>
              <w:rPr>
                <w:sz w:val="16"/>
                <w:szCs w:val="16"/>
              </w:rPr>
            </w:pPr>
            <w:r>
              <w:rPr>
                <w:sz w:val="16"/>
                <w:szCs w:val="16"/>
              </w:rPr>
              <w:t>1.1</w:t>
            </w:r>
            <w:r w:rsidRPr="00534B7B">
              <w:rPr>
                <w:sz w:val="16"/>
                <w:szCs w:val="16"/>
              </w:rPr>
              <w:t xml:space="preserve"> Potenziale von Daten und autonome</w:t>
            </w:r>
            <w:r>
              <w:rPr>
                <w:sz w:val="16"/>
                <w:szCs w:val="16"/>
              </w:rPr>
              <w:t xml:space="preserve"> technische</w:t>
            </w:r>
            <w:r w:rsidRPr="00534B7B">
              <w:rPr>
                <w:sz w:val="16"/>
                <w:szCs w:val="16"/>
              </w:rPr>
              <w:t xml:space="preserve"> Systeme</w:t>
            </w:r>
          </w:p>
          <w:p w14:paraId="2530284B" w14:textId="6D4085F5" w:rsidR="005B7610" w:rsidRPr="00534B7B" w:rsidRDefault="005B7610" w:rsidP="005B7610">
            <w:pPr>
              <w:ind w:left="708"/>
              <w:rPr>
                <w:sz w:val="16"/>
                <w:szCs w:val="16"/>
              </w:rPr>
            </w:pPr>
            <w:r>
              <w:rPr>
                <w:sz w:val="16"/>
                <w:szCs w:val="16"/>
              </w:rPr>
              <w:t>1.2</w:t>
            </w:r>
            <w:r w:rsidRPr="00534B7B">
              <w:rPr>
                <w:sz w:val="16"/>
                <w:szCs w:val="16"/>
              </w:rPr>
              <w:t xml:space="preserve"> Chancen von 4.0-Technologien für unser Geschäftsfeld</w:t>
            </w:r>
          </w:p>
          <w:p w14:paraId="438694AC" w14:textId="2973F6C8" w:rsidR="005B7610" w:rsidRPr="00534B7B" w:rsidRDefault="005B7610" w:rsidP="005B7610">
            <w:pPr>
              <w:ind w:left="708"/>
              <w:rPr>
                <w:sz w:val="16"/>
                <w:szCs w:val="16"/>
              </w:rPr>
            </w:pPr>
            <w:r>
              <w:rPr>
                <w:sz w:val="16"/>
                <w:szCs w:val="16"/>
              </w:rPr>
              <w:t>1.3</w:t>
            </w:r>
            <w:r w:rsidRPr="00534B7B">
              <w:rPr>
                <w:sz w:val="16"/>
                <w:szCs w:val="16"/>
              </w:rPr>
              <w:t xml:space="preserve"> Chancen von 4.0-Technologien für unsere Prozesse und Organisation</w:t>
            </w:r>
          </w:p>
          <w:p w14:paraId="7D293457" w14:textId="77777777" w:rsidR="005B7610" w:rsidRPr="00534B7B" w:rsidRDefault="005B7610" w:rsidP="005B7610">
            <w:pPr>
              <w:ind w:left="708"/>
              <w:rPr>
                <w:sz w:val="16"/>
                <w:szCs w:val="16"/>
              </w:rPr>
            </w:pPr>
            <w:r w:rsidRPr="00534B7B">
              <w:rPr>
                <w:sz w:val="16"/>
                <w:szCs w:val="16"/>
              </w:rPr>
              <w:t>1.4 Gefahren von 4.0-Technologien für unser Geschäftsfeld</w:t>
            </w:r>
          </w:p>
          <w:p w14:paraId="43C2FBF9" w14:textId="30C9FAD9" w:rsidR="005B7610" w:rsidRPr="002A4FFE" w:rsidRDefault="005B7610" w:rsidP="005B7610">
            <w:pPr>
              <w:ind w:left="708"/>
              <w:rPr>
                <w:b/>
              </w:rPr>
            </w:pPr>
            <w:r w:rsidRPr="00534B7B">
              <w:rPr>
                <w:sz w:val="16"/>
                <w:szCs w:val="16"/>
              </w:rPr>
              <w:t>1.5 Gefahren von 4.0-Technologien für unsere Prozesse und Organisation</w:t>
            </w:r>
          </w:p>
        </w:tc>
        <w:tc>
          <w:tcPr>
            <w:tcW w:w="1315" w:type="dxa"/>
          </w:tcPr>
          <w:p w14:paraId="2A494CC9" w14:textId="77777777" w:rsidR="005B7610" w:rsidRDefault="005B7610" w:rsidP="001459E6"/>
        </w:tc>
      </w:tr>
      <w:tr w:rsidR="004A666A" w14:paraId="69B3BE5B" w14:textId="77777777" w:rsidTr="004A666A">
        <w:tc>
          <w:tcPr>
            <w:tcW w:w="7479" w:type="dxa"/>
          </w:tcPr>
          <w:p w14:paraId="12508CD6" w14:textId="77777777" w:rsidR="00534B7B" w:rsidRPr="00534B7B" w:rsidRDefault="00534B7B" w:rsidP="00534B7B">
            <w:pPr>
              <w:rPr>
                <w:b/>
              </w:rPr>
            </w:pPr>
            <w:r>
              <w:rPr>
                <w:b/>
              </w:rPr>
              <w:t>2. Strategie 4.0</w:t>
            </w:r>
          </w:p>
          <w:p w14:paraId="3737AB8E" w14:textId="77777777" w:rsidR="00534B7B" w:rsidRPr="00534B7B" w:rsidRDefault="00534B7B" w:rsidP="00534B7B">
            <w:pPr>
              <w:ind w:left="709"/>
              <w:rPr>
                <w:sz w:val="16"/>
                <w:szCs w:val="16"/>
              </w:rPr>
            </w:pPr>
            <w:r w:rsidRPr="00534B7B">
              <w:rPr>
                <w:sz w:val="16"/>
                <w:szCs w:val="16"/>
              </w:rPr>
              <w:t>2.1 Bewusste Nutzung der 4.0 Prozesse für unsere Marktstrategie</w:t>
            </w:r>
          </w:p>
          <w:p w14:paraId="6DBD332E" w14:textId="13B766C7" w:rsidR="00534B7B" w:rsidRPr="00534B7B" w:rsidRDefault="00AB2F32" w:rsidP="00534B7B">
            <w:pPr>
              <w:ind w:left="709"/>
              <w:rPr>
                <w:sz w:val="16"/>
                <w:szCs w:val="16"/>
              </w:rPr>
            </w:pPr>
            <w:r>
              <w:rPr>
                <w:sz w:val="16"/>
                <w:szCs w:val="16"/>
              </w:rPr>
              <w:t>2.2 Strategie zu</w:t>
            </w:r>
            <w:r w:rsidR="00534B7B" w:rsidRPr="00534B7B">
              <w:rPr>
                <w:sz w:val="16"/>
                <w:szCs w:val="16"/>
              </w:rPr>
              <w:t xml:space="preserve"> Veränderungen der internen Prozesse durch 4.0-Technologie</w:t>
            </w:r>
            <w:r w:rsidR="006D5AA3">
              <w:rPr>
                <w:sz w:val="16"/>
                <w:szCs w:val="16"/>
              </w:rPr>
              <w:t>n</w:t>
            </w:r>
          </w:p>
          <w:p w14:paraId="0E61561D" w14:textId="44CD1C8F" w:rsidR="00534B7B" w:rsidRPr="00534B7B" w:rsidRDefault="00534B7B" w:rsidP="00534B7B">
            <w:pPr>
              <w:ind w:left="709"/>
              <w:rPr>
                <w:sz w:val="16"/>
                <w:szCs w:val="16"/>
              </w:rPr>
            </w:pPr>
            <w:r w:rsidRPr="00534B7B">
              <w:rPr>
                <w:sz w:val="16"/>
                <w:szCs w:val="16"/>
              </w:rPr>
              <w:t>2.3 Organisationsstrategie zur wirkungsvoll</w:t>
            </w:r>
            <w:r w:rsidR="00AB2F32">
              <w:rPr>
                <w:sz w:val="16"/>
                <w:szCs w:val="16"/>
              </w:rPr>
              <w:t>en Nutzung von 4.0-Technologie</w:t>
            </w:r>
            <w:r w:rsidR="006D5AA3">
              <w:rPr>
                <w:sz w:val="16"/>
                <w:szCs w:val="16"/>
              </w:rPr>
              <w:t>n</w:t>
            </w:r>
            <w:r w:rsidR="00AB2F32">
              <w:rPr>
                <w:sz w:val="16"/>
                <w:szCs w:val="16"/>
              </w:rPr>
              <w:t xml:space="preserve"> </w:t>
            </w:r>
          </w:p>
          <w:p w14:paraId="47314750" w14:textId="0A8A4327" w:rsidR="00534B7B" w:rsidRPr="00534B7B" w:rsidRDefault="00534B7B" w:rsidP="00534B7B">
            <w:pPr>
              <w:ind w:left="709"/>
              <w:rPr>
                <w:sz w:val="16"/>
                <w:szCs w:val="16"/>
              </w:rPr>
            </w:pPr>
            <w:r w:rsidRPr="00534B7B">
              <w:rPr>
                <w:sz w:val="16"/>
                <w:szCs w:val="16"/>
              </w:rPr>
              <w:t xml:space="preserve">2.4 </w:t>
            </w:r>
            <w:r w:rsidR="00AB2F32">
              <w:rPr>
                <w:sz w:val="16"/>
                <w:szCs w:val="16"/>
              </w:rPr>
              <w:t xml:space="preserve">Ethische </w:t>
            </w:r>
            <w:r w:rsidRPr="00534B7B">
              <w:rPr>
                <w:sz w:val="16"/>
                <w:szCs w:val="16"/>
              </w:rPr>
              <w:t xml:space="preserve">Werte und Software 4.0 </w:t>
            </w:r>
          </w:p>
          <w:p w14:paraId="4889AB6B" w14:textId="77777777" w:rsidR="004A666A" w:rsidRDefault="00534B7B" w:rsidP="00534B7B">
            <w:pPr>
              <w:ind w:left="709"/>
            </w:pPr>
            <w:r w:rsidRPr="00534B7B">
              <w:rPr>
                <w:sz w:val="16"/>
                <w:szCs w:val="16"/>
              </w:rPr>
              <w:t>2.5 Transparenz schaffen</w:t>
            </w:r>
          </w:p>
        </w:tc>
        <w:tc>
          <w:tcPr>
            <w:tcW w:w="1315" w:type="dxa"/>
          </w:tcPr>
          <w:p w14:paraId="6481FC2A" w14:textId="77777777" w:rsidR="004A666A" w:rsidRDefault="004A666A" w:rsidP="001459E6"/>
        </w:tc>
      </w:tr>
      <w:tr w:rsidR="004A666A" w14:paraId="766BDF1A" w14:textId="77777777" w:rsidTr="004A666A">
        <w:tc>
          <w:tcPr>
            <w:tcW w:w="7479" w:type="dxa"/>
          </w:tcPr>
          <w:p w14:paraId="2F9AA6DD" w14:textId="77777777" w:rsidR="004A666A" w:rsidRPr="002A4FFE" w:rsidRDefault="00EF02E6" w:rsidP="004A666A">
            <w:pPr>
              <w:rPr>
                <w:b/>
              </w:rPr>
            </w:pPr>
            <w:r>
              <w:rPr>
                <w:b/>
              </w:rPr>
              <w:t>3. Planung von 4.</w:t>
            </w:r>
            <w:r w:rsidR="00747E6D">
              <w:rPr>
                <w:b/>
              </w:rPr>
              <w:t>0-</w:t>
            </w:r>
            <w:r w:rsidR="004A666A" w:rsidRPr="002A4FFE">
              <w:rPr>
                <w:b/>
              </w:rPr>
              <w:t>Prozessen</w:t>
            </w:r>
          </w:p>
          <w:p w14:paraId="5B004526" w14:textId="0BCD6435" w:rsidR="00534B7B" w:rsidRPr="00534B7B" w:rsidRDefault="00534B7B" w:rsidP="00534B7B">
            <w:pPr>
              <w:ind w:left="708"/>
              <w:rPr>
                <w:sz w:val="16"/>
                <w:szCs w:val="16"/>
              </w:rPr>
            </w:pPr>
            <w:r w:rsidRPr="00534B7B">
              <w:rPr>
                <w:sz w:val="16"/>
                <w:szCs w:val="16"/>
              </w:rPr>
              <w:t>3.1 Anwendungsbereiche der 4.0 -Technologie</w:t>
            </w:r>
            <w:r w:rsidR="006D5AA3">
              <w:rPr>
                <w:sz w:val="16"/>
                <w:szCs w:val="16"/>
              </w:rPr>
              <w:t>n</w:t>
            </w:r>
          </w:p>
          <w:p w14:paraId="3469ACFB" w14:textId="6189F8F4" w:rsidR="00534B7B" w:rsidRPr="00534B7B" w:rsidRDefault="00534B7B" w:rsidP="00534B7B">
            <w:pPr>
              <w:ind w:left="708"/>
              <w:rPr>
                <w:sz w:val="16"/>
                <w:szCs w:val="16"/>
              </w:rPr>
            </w:pPr>
            <w:r w:rsidRPr="00534B7B">
              <w:rPr>
                <w:sz w:val="16"/>
                <w:szCs w:val="16"/>
              </w:rPr>
              <w:t>3.2 Qualität und Prävention der 4.0 -Technologie</w:t>
            </w:r>
            <w:r w:rsidR="006D5AA3">
              <w:rPr>
                <w:sz w:val="16"/>
                <w:szCs w:val="16"/>
              </w:rPr>
              <w:t>n</w:t>
            </w:r>
          </w:p>
          <w:p w14:paraId="551DDB6B" w14:textId="753EDC1F" w:rsidR="00534B7B" w:rsidRPr="00534B7B" w:rsidRDefault="00534B7B" w:rsidP="00534B7B">
            <w:pPr>
              <w:ind w:left="708"/>
              <w:rPr>
                <w:sz w:val="16"/>
                <w:szCs w:val="16"/>
              </w:rPr>
            </w:pPr>
            <w:r w:rsidRPr="00534B7B">
              <w:rPr>
                <w:sz w:val="16"/>
                <w:szCs w:val="16"/>
              </w:rPr>
              <w:t xml:space="preserve">3.3 </w:t>
            </w:r>
            <w:r w:rsidR="004C6E74">
              <w:rPr>
                <w:sz w:val="16"/>
                <w:szCs w:val="16"/>
              </w:rPr>
              <w:t>S</w:t>
            </w:r>
            <w:r w:rsidRPr="00534B7B">
              <w:rPr>
                <w:sz w:val="16"/>
                <w:szCs w:val="16"/>
              </w:rPr>
              <w:t xml:space="preserve">teuerung durch autonome </w:t>
            </w:r>
            <w:r w:rsidR="00AB2F32">
              <w:rPr>
                <w:sz w:val="16"/>
                <w:szCs w:val="16"/>
              </w:rPr>
              <w:t xml:space="preserve">technische </w:t>
            </w:r>
            <w:r w:rsidRPr="00534B7B">
              <w:rPr>
                <w:sz w:val="16"/>
                <w:szCs w:val="16"/>
              </w:rPr>
              <w:t>Systeme</w:t>
            </w:r>
          </w:p>
          <w:p w14:paraId="75778796" w14:textId="77777777" w:rsidR="00534B7B" w:rsidRPr="00534B7B" w:rsidRDefault="00534B7B" w:rsidP="00534B7B">
            <w:pPr>
              <w:ind w:left="708"/>
              <w:rPr>
                <w:sz w:val="16"/>
                <w:szCs w:val="16"/>
              </w:rPr>
            </w:pPr>
            <w:r w:rsidRPr="00534B7B">
              <w:rPr>
                <w:sz w:val="16"/>
                <w:szCs w:val="16"/>
              </w:rPr>
              <w:t>3.4 Unternehmerverantwortung und 4.0 Technologien</w:t>
            </w:r>
          </w:p>
          <w:p w14:paraId="05997F08" w14:textId="488F401E" w:rsidR="004A666A" w:rsidRDefault="00AB2F32" w:rsidP="00534B7B">
            <w:pPr>
              <w:ind w:left="708"/>
            </w:pPr>
            <w:r>
              <w:rPr>
                <w:sz w:val="16"/>
                <w:szCs w:val="16"/>
              </w:rPr>
              <w:t xml:space="preserve">3.5 </w:t>
            </w:r>
            <w:r w:rsidRPr="00AB2F32">
              <w:rPr>
                <w:sz w:val="16"/>
                <w:szCs w:val="16"/>
              </w:rPr>
              <w:t>Betrachtung der besonderen Risiken des geplanten autonomen technischen Systems</w:t>
            </w:r>
          </w:p>
        </w:tc>
        <w:tc>
          <w:tcPr>
            <w:tcW w:w="1315" w:type="dxa"/>
          </w:tcPr>
          <w:p w14:paraId="6CAAFAFE" w14:textId="77777777" w:rsidR="004A666A" w:rsidRDefault="004A666A" w:rsidP="001459E6"/>
        </w:tc>
      </w:tr>
      <w:tr w:rsidR="004A666A" w14:paraId="24163AA4" w14:textId="77777777" w:rsidTr="004A666A">
        <w:tc>
          <w:tcPr>
            <w:tcW w:w="7479" w:type="dxa"/>
          </w:tcPr>
          <w:p w14:paraId="235AD9F7" w14:textId="77777777" w:rsidR="004A666A" w:rsidRPr="002A4FFE" w:rsidRDefault="004A666A" w:rsidP="004A666A">
            <w:pPr>
              <w:rPr>
                <w:b/>
              </w:rPr>
            </w:pPr>
            <w:r w:rsidRPr="002A4FFE">
              <w:rPr>
                <w:b/>
              </w:rPr>
              <w:t>4. Umgang mit Daten</w:t>
            </w:r>
          </w:p>
          <w:p w14:paraId="6F689366" w14:textId="77777777" w:rsidR="004A666A" w:rsidRPr="002A4FFE" w:rsidRDefault="004A666A" w:rsidP="002A4FFE">
            <w:pPr>
              <w:ind w:left="708"/>
              <w:rPr>
                <w:sz w:val="16"/>
                <w:szCs w:val="16"/>
              </w:rPr>
            </w:pPr>
            <w:r w:rsidRPr="002A4FFE">
              <w:rPr>
                <w:sz w:val="16"/>
                <w:szCs w:val="16"/>
              </w:rPr>
              <w:t>4.1 Datensicherheit</w:t>
            </w:r>
          </w:p>
          <w:p w14:paraId="19EB9283" w14:textId="77777777" w:rsidR="004A666A" w:rsidRPr="002A4FFE" w:rsidRDefault="004A666A" w:rsidP="002A4FFE">
            <w:pPr>
              <w:ind w:left="708"/>
              <w:rPr>
                <w:sz w:val="16"/>
                <w:szCs w:val="16"/>
              </w:rPr>
            </w:pPr>
            <w:r w:rsidRPr="002A4FFE">
              <w:rPr>
                <w:sz w:val="16"/>
                <w:szCs w:val="16"/>
              </w:rPr>
              <w:t>4.3 Datenschutz</w:t>
            </w:r>
          </w:p>
          <w:p w14:paraId="7D607923" w14:textId="77777777" w:rsidR="004A666A" w:rsidRPr="002A4FFE" w:rsidRDefault="004A666A" w:rsidP="002A4FFE">
            <w:pPr>
              <w:ind w:left="708"/>
              <w:rPr>
                <w:sz w:val="16"/>
                <w:szCs w:val="16"/>
              </w:rPr>
            </w:pPr>
            <w:r w:rsidRPr="002A4FFE">
              <w:rPr>
                <w:sz w:val="16"/>
                <w:szCs w:val="16"/>
              </w:rPr>
              <w:t xml:space="preserve">4.3 Datenqualität </w:t>
            </w:r>
          </w:p>
          <w:p w14:paraId="791433D7" w14:textId="77777777" w:rsidR="004A666A" w:rsidRPr="002A4FFE" w:rsidRDefault="004A666A" w:rsidP="002A4FFE">
            <w:pPr>
              <w:ind w:left="708"/>
              <w:rPr>
                <w:sz w:val="16"/>
                <w:szCs w:val="16"/>
              </w:rPr>
            </w:pPr>
            <w:r w:rsidRPr="002A4FFE">
              <w:rPr>
                <w:sz w:val="16"/>
                <w:szCs w:val="16"/>
              </w:rPr>
              <w:t>4.4 Umgang mit betriebsübergreifenden Daten</w:t>
            </w:r>
          </w:p>
          <w:p w14:paraId="1715B053" w14:textId="77777777" w:rsidR="004A666A" w:rsidRDefault="004A666A" w:rsidP="002A4FFE">
            <w:pPr>
              <w:ind w:left="708"/>
            </w:pPr>
            <w:r w:rsidRPr="002A4FFE">
              <w:rPr>
                <w:sz w:val="16"/>
                <w:szCs w:val="16"/>
              </w:rPr>
              <w:t>4.5 Umgang mit Daten in einer Cloud</w:t>
            </w:r>
          </w:p>
        </w:tc>
        <w:tc>
          <w:tcPr>
            <w:tcW w:w="1315" w:type="dxa"/>
          </w:tcPr>
          <w:p w14:paraId="361A2550" w14:textId="77777777" w:rsidR="004A666A" w:rsidRDefault="004A666A" w:rsidP="001459E6"/>
        </w:tc>
      </w:tr>
      <w:tr w:rsidR="004A666A" w14:paraId="0CCD027D" w14:textId="77777777" w:rsidTr="004A666A">
        <w:tc>
          <w:tcPr>
            <w:tcW w:w="7479" w:type="dxa"/>
          </w:tcPr>
          <w:p w14:paraId="03D4717C" w14:textId="77777777" w:rsidR="002A4FFE" w:rsidRPr="002A4FFE" w:rsidRDefault="002A4FFE" w:rsidP="002A4FFE">
            <w:pPr>
              <w:rPr>
                <w:b/>
              </w:rPr>
            </w:pPr>
            <w:r w:rsidRPr="002A4FFE">
              <w:rPr>
                <w:b/>
              </w:rPr>
              <w:t>5.Beschaffung von 4.0-Technologie</w:t>
            </w:r>
            <w:r w:rsidR="00747E6D">
              <w:rPr>
                <w:b/>
              </w:rPr>
              <w:t>n</w:t>
            </w:r>
          </w:p>
          <w:p w14:paraId="0812559A" w14:textId="77777777" w:rsidR="00534B7B" w:rsidRPr="00534B7B" w:rsidRDefault="00534B7B" w:rsidP="00534B7B">
            <w:pPr>
              <w:ind w:left="708"/>
              <w:rPr>
                <w:sz w:val="16"/>
                <w:szCs w:val="16"/>
              </w:rPr>
            </w:pPr>
            <w:r w:rsidRPr="00534B7B">
              <w:rPr>
                <w:sz w:val="16"/>
                <w:szCs w:val="16"/>
              </w:rPr>
              <w:t>5.1 Auswahlkriterien für Beschaffung von 4.0-Technologien</w:t>
            </w:r>
          </w:p>
          <w:p w14:paraId="426AA739" w14:textId="77777777" w:rsidR="00534B7B" w:rsidRPr="00534B7B" w:rsidRDefault="00534B7B" w:rsidP="00534B7B">
            <w:pPr>
              <w:ind w:left="708"/>
              <w:rPr>
                <w:sz w:val="16"/>
                <w:szCs w:val="16"/>
              </w:rPr>
            </w:pPr>
            <w:r w:rsidRPr="00534B7B">
              <w:rPr>
                <w:sz w:val="16"/>
                <w:szCs w:val="16"/>
              </w:rPr>
              <w:t>5.2 Kenntnisse der Einkäufer</w:t>
            </w:r>
          </w:p>
          <w:p w14:paraId="109E0AFB" w14:textId="7D67C607" w:rsidR="00534B7B" w:rsidRPr="00534B7B" w:rsidRDefault="00534B7B" w:rsidP="00534B7B">
            <w:pPr>
              <w:ind w:left="708"/>
              <w:rPr>
                <w:sz w:val="16"/>
                <w:szCs w:val="16"/>
              </w:rPr>
            </w:pPr>
            <w:r w:rsidRPr="00534B7B">
              <w:rPr>
                <w:sz w:val="16"/>
                <w:szCs w:val="16"/>
              </w:rPr>
              <w:t>5.3 Vorhandene Erfahrungen</w:t>
            </w:r>
            <w:r w:rsidR="00AB2F32">
              <w:rPr>
                <w:sz w:val="16"/>
                <w:szCs w:val="16"/>
              </w:rPr>
              <w:t xml:space="preserve"> (intern/extern)</w:t>
            </w:r>
            <w:r w:rsidRPr="00534B7B">
              <w:rPr>
                <w:sz w:val="16"/>
                <w:szCs w:val="16"/>
              </w:rPr>
              <w:t xml:space="preserve"> nutzen</w:t>
            </w:r>
          </w:p>
          <w:p w14:paraId="1A17E76C" w14:textId="77777777" w:rsidR="00534B7B" w:rsidRPr="00534B7B" w:rsidRDefault="00534B7B" w:rsidP="00534B7B">
            <w:pPr>
              <w:ind w:left="708"/>
              <w:rPr>
                <w:sz w:val="16"/>
                <w:szCs w:val="16"/>
              </w:rPr>
            </w:pPr>
            <w:r w:rsidRPr="00534B7B">
              <w:rPr>
                <w:sz w:val="16"/>
                <w:szCs w:val="16"/>
              </w:rPr>
              <w:t xml:space="preserve">5.4 Anforderungen an das zu beschaffende Produkt </w:t>
            </w:r>
          </w:p>
          <w:p w14:paraId="2215E278" w14:textId="77777777" w:rsidR="004A666A" w:rsidRDefault="00534B7B" w:rsidP="00534B7B">
            <w:pPr>
              <w:ind w:left="708"/>
            </w:pPr>
            <w:r w:rsidRPr="00534B7B">
              <w:rPr>
                <w:sz w:val="16"/>
                <w:szCs w:val="16"/>
              </w:rPr>
              <w:t>5.5 Verträge und Lizenzen</w:t>
            </w:r>
          </w:p>
        </w:tc>
        <w:tc>
          <w:tcPr>
            <w:tcW w:w="1315" w:type="dxa"/>
          </w:tcPr>
          <w:p w14:paraId="3C9DCCF7" w14:textId="77777777" w:rsidR="004A666A" w:rsidRDefault="004A666A" w:rsidP="001459E6"/>
        </w:tc>
      </w:tr>
      <w:tr w:rsidR="004A666A" w14:paraId="2E1D59E3" w14:textId="77777777" w:rsidTr="004A666A">
        <w:tc>
          <w:tcPr>
            <w:tcW w:w="7479" w:type="dxa"/>
          </w:tcPr>
          <w:p w14:paraId="2FE53853" w14:textId="77777777" w:rsidR="002A4FFE" w:rsidRPr="002A4FFE" w:rsidRDefault="00EF02E6" w:rsidP="002A4FFE">
            <w:pPr>
              <w:rPr>
                <w:b/>
              </w:rPr>
            </w:pPr>
            <w:r>
              <w:rPr>
                <w:b/>
              </w:rPr>
              <w:t>6. Einführung der 4.</w:t>
            </w:r>
            <w:r w:rsidR="002A4FFE" w:rsidRPr="002A4FFE">
              <w:rPr>
                <w:b/>
              </w:rPr>
              <w:t>0-Prozesse</w:t>
            </w:r>
          </w:p>
          <w:p w14:paraId="07AE8380" w14:textId="77777777" w:rsidR="00534B7B" w:rsidRPr="00534B7B" w:rsidRDefault="00534B7B" w:rsidP="00534B7B">
            <w:pPr>
              <w:ind w:left="708"/>
              <w:rPr>
                <w:sz w:val="16"/>
                <w:szCs w:val="16"/>
              </w:rPr>
            </w:pPr>
            <w:r w:rsidRPr="00534B7B">
              <w:rPr>
                <w:sz w:val="16"/>
                <w:szCs w:val="16"/>
              </w:rPr>
              <w:t>6.1 Verfahren zur Einführung von Software 4.0</w:t>
            </w:r>
          </w:p>
          <w:p w14:paraId="4CF77395" w14:textId="77777777" w:rsidR="00534B7B" w:rsidRPr="00534B7B" w:rsidRDefault="00534B7B" w:rsidP="00534B7B">
            <w:pPr>
              <w:ind w:left="708"/>
              <w:rPr>
                <w:sz w:val="16"/>
                <w:szCs w:val="16"/>
              </w:rPr>
            </w:pPr>
            <w:r w:rsidRPr="00534B7B">
              <w:rPr>
                <w:sz w:val="16"/>
                <w:szCs w:val="16"/>
              </w:rPr>
              <w:t>6.2 Vereinbarung mit Führungskräften und Beschäftigten</w:t>
            </w:r>
          </w:p>
          <w:p w14:paraId="4C19E9CE" w14:textId="77777777" w:rsidR="004A666A" w:rsidRDefault="00534B7B" w:rsidP="00534B7B">
            <w:pPr>
              <w:ind w:left="708"/>
            </w:pPr>
            <w:r w:rsidRPr="00534B7B">
              <w:rPr>
                <w:sz w:val="16"/>
                <w:szCs w:val="16"/>
              </w:rPr>
              <w:t>6.3 Erforderliche 4.0-Kompetenzen sicherstellen</w:t>
            </w:r>
          </w:p>
        </w:tc>
        <w:tc>
          <w:tcPr>
            <w:tcW w:w="1315" w:type="dxa"/>
          </w:tcPr>
          <w:p w14:paraId="192B530A" w14:textId="77777777" w:rsidR="004A666A" w:rsidRDefault="004A666A" w:rsidP="001459E6"/>
        </w:tc>
      </w:tr>
    </w:tbl>
    <w:p w14:paraId="67E0DF1F" w14:textId="77777777" w:rsidR="002A4FFE" w:rsidRDefault="002A4FFE" w:rsidP="001459E6">
      <w:pPr>
        <w:tabs>
          <w:tab w:val="left" w:pos="2112"/>
        </w:tabs>
      </w:pPr>
    </w:p>
    <w:p w14:paraId="38DCA0AC" w14:textId="77777777" w:rsidR="002A4FFE" w:rsidRDefault="002A4FFE">
      <w:r>
        <w:br w:type="page"/>
      </w:r>
    </w:p>
    <w:p w14:paraId="030CBC5B" w14:textId="77777777" w:rsidR="001459E6" w:rsidRDefault="001459E6" w:rsidP="001459E6">
      <w:pPr>
        <w:tabs>
          <w:tab w:val="left" w:pos="2112"/>
        </w:tabs>
      </w:pPr>
    </w:p>
    <w:p w14:paraId="1AA2A8AE" w14:textId="0A1B8320" w:rsidR="005D4D88" w:rsidRPr="003C151F" w:rsidRDefault="005D4D88" w:rsidP="005D4D88">
      <w:pPr>
        <w:spacing w:after="120"/>
        <w:rPr>
          <w:rFonts w:cstheme="minorHAnsi"/>
          <w:b/>
          <w:sz w:val="36"/>
          <w:szCs w:val="36"/>
        </w:rPr>
      </w:pPr>
      <w:r w:rsidRPr="005D4D88">
        <w:rPr>
          <w:rFonts w:cstheme="minorHAnsi"/>
          <w:b/>
          <w:sz w:val="36"/>
          <w:szCs w:val="36"/>
        </w:rPr>
        <w:t>Potenzialanalyse Arbeit 4</w:t>
      </w:r>
      <w:r w:rsidR="00C21FF3">
        <w:rPr>
          <w:rFonts w:cstheme="minorHAnsi"/>
          <w:b/>
          <w:sz w:val="36"/>
          <w:szCs w:val="36"/>
        </w:rPr>
        <w:t>.</w:t>
      </w:r>
      <w:r w:rsidR="000E05ED">
        <w:rPr>
          <w:rFonts w:cstheme="minorHAnsi"/>
          <w:b/>
          <w:sz w:val="36"/>
          <w:szCs w:val="36"/>
        </w:rPr>
        <w:t xml:space="preserve">0 </w:t>
      </w:r>
    </w:p>
    <w:p w14:paraId="6D2DE8D6" w14:textId="1237BF08" w:rsidR="005D4D88" w:rsidRPr="003C151F" w:rsidRDefault="005D4D88" w:rsidP="005D4D88">
      <w:pPr>
        <w:spacing w:after="120"/>
        <w:rPr>
          <w:rFonts w:cstheme="minorHAnsi"/>
          <w:b/>
          <w:sz w:val="28"/>
          <w:szCs w:val="20"/>
        </w:rPr>
      </w:pPr>
      <w:r w:rsidRPr="005D4D88">
        <w:rPr>
          <w:rFonts w:cstheme="minorHAnsi"/>
          <w:b/>
          <w:sz w:val="28"/>
          <w:szCs w:val="20"/>
        </w:rPr>
        <w:t xml:space="preserve">Selbstbewertungscheck zur </w:t>
      </w:r>
      <w:r w:rsidR="0000525A">
        <w:rPr>
          <w:rFonts w:cstheme="minorHAnsi"/>
          <w:b/>
          <w:sz w:val="28"/>
          <w:szCs w:val="20"/>
        </w:rPr>
        <w:t>produktiv</w:t>
      </w:r>
      <w:r w:rsidR="00E51001">
        <w:rPr>
          <w:rFonts w:cstheme="minorHAnsi"/>
          <w:b/>
          <w:sz w:val="28"/>
          <w:szCs w:val="20"/>
        </w:rPr>
        <w:t>en</w:t>
      </w:r>
      <w:r w:rsidR="0000525A">
        <w:rPr>
          <w:rFonts w:cstheme="minorHAnsi"/>
          <w:b/>
          <w:sz w:val="28"/>
          <w:szCs w:val="20"/>
        </w:rPr>
        <w:t>, sicher</w:t>
      </w:r>
      <w:r w:rsidR="00E51001">
        <w:rPr>
          <w:rFonts w:cstheme="minorHAnsi"/>
          <w:b/>
          <w:sz w:val="28"/>
          <w:szCs w:val="20"/>
        </w:rPr>
        <w:t>en</w:t>
      </w:r>
      <w:r w:rsidR="0000525A">
        <w:rPr>
          <w:rFonts w:cstheme="minorHAnsi"/>
          <w:b/>
          <w:sz w:val="28"/>
          <w:szCs w:val="20"/>
        </w:rPr>
        <w:t xml:space="preserve"> und gesundheitsgerechten </w:t>
      </w:r>
      <w:r w:rsidRPr="005D4D88">
        <w:rPr>
          <w:rFonts w:cstheme="minorHAnsi"/>
          <w:b/>
          <w:sz w:val="28"/>
          <w:szCs w:val="20"/>
        </w:rPr>
        <w:t xml:space="preserve">Einführung </w:t>
      </w:r>
      <w:r w:rsidR="000E05ED">
        <w:rPr>
          <w:rFonts w:cstheme="minorHAnsi"/>
          <w:b/>
          <w:sz w:val="28"/>
          <w:szCs w:val="20"/>
        </w:rPr>
        <w:t>von</w:t>
      </w:r>
      <w:r w:rsidRPr="005D4D88">
        <w:rPr>
          <w:rFonts w:cstheme="minorHAnsi"/>
          <w:b/>
          <w:sz w:val="28"/>
          <w:szCs w:val="20"/>
        </w:rPr>
        <w:t xml:space="preserve"> 4.0-Technologien</w:t>
      </w:r>
    </w:p>
    <w:p w14:paraId="154A517B" w14:textId="77777777" w:rsidR="00747E6D" w:rsidRDefault="00747E6D" w:rsidP="0094572F">
      <w:pPr>
        <w:spacing w:after="120" w:line="240" w:lineRule="auto"/>
        <w:outlineLvl w:val="0"/>
        <w:rPr>
          <w:rFonts w:eastAsia="Calibri" w:cstheme="minorHAnsi"/>
          <w:b/>
        </w:rPr>
      </w:pPr>
    </w:p>
    <w:p w14:paraId="5F249959" w14:textId="77777777" w:rsidR="00F52B81" w:rsidRDefault="00F52B81" w:rsidP="0094572F">
      <w:pPr>
        <w:spacing w:after="120" w:line="240" w:lineRule="auto"/>
        <w:outlineLvl w:val="0"/>
        <w:rPr>
          <w:rFonts w:eastAsia="Calibri" w:cstheme="minorHAnsi"/>
          <w:b/>
        </w:rPr>
      </w:pPr>
      <w:r>
        <w:rPr>
          <w:rFonts w:eastAsia="Calibri" w:cstheme="minorHAnsi"/>
          <w:b/>
        </w:rPr>
        <w:t>4.0-Technologien bewirken einen Wandel der Arbeit</w:t>
      </w:r>
      <w:r w:rsidRPr="00735A1E">
        <w:rPr>
          <w:rFonts w:eastAsia="Calibri" w:cstheme="minorHAnsi"/>
          <w:b/>
        </w:rPr>
        <w:t xml:space="preserve"> </w:t>
      </w:r>
    </w:p>
    <w:p w14:paraId="1A1BD7FB" w14:textId="79159FF4" w:rsidR="006C2F91" w:rsidRDefault="006C2F91" w:rsidP="006C2F91">
      <w:pPr>
        <w:spacing w:after="120"/>
      </w:pPr>
      <w:r>
        <w:t>Technologische Entwicklungen bewirken eine grundlegende Transformat</w:t>
      </w:r>
      <w:r w:rsidR="008E3F4F">
        <w:t>ion der Arbeits- und Lebenswelt</w:t>
      </w:r>
      <w:r>
        <w:t>: Dahinter stehen das rapide Wachstum von Rechenleistung und Speichervermögen, eine wachsende Bandbreite der Informationsübermittlung und das Zusammenspiel von intelligenten Sensoren, Aktoren sowie Algorithmen</w:t>
      </w:r>
      <w:r w:rsidR="00BF7F6D">
        <w:t xml:space="preserve">, </w:t>
      </w:r>
      <w:r>
        <w:t>semantischen Technologien</w:t>
      </w:r>
      <w:r w:rsidR="00BF7F6D">
        <w:t xml:space="preserve"> und künstlicher Intelligenz</w:t>
      </w:r>
      <w:r>
        <w:t xml:space="preserve">. Dies bildet die Basis der 4.0-Technologien. </w:t>
      </w:r>
    </w:p>
    <w:p w14:paraId="39397A32" w14:textId="663C5D30" w:rsidR="006C2F91" w:rsidRDefault="006C2F91" w:rsidP="006C2F91">
      <w:pPr>
        <w:spacing w:after="120"/>
      </w:pPr>
      <w:r>
        <w:t xml:space="preserve">Mit den 4.0-Technologien entstehen Systeme, in welchen bisher voneinander getrennte </w:t>
      </w:r>
      <w:r w:rsidR="008E3F4F">
        <w:t xml:space="preserve">Dinge </w:t>
      </w:r>
      <w:r>
        <w:t xml:space="preserve">miteinander vernetzt werden und in Echtzeit kommunizieren können: Arbeitsmittel, Prozesse, Objekte bis hin zu Alltagsgegenständen werden in diesen Systemen von Software 4.0 autonom gesteuert. Sie werden damit zu Bestandteilen des „Internet der Dinge“. Solche Systeme heißen cyber-physische Systeme (CPS). </w:t>
      </w:r>
    </w:p>
    <w:p w14:paraId="6D11AAFA" w14:textId="7E34EE34" w:rsidR="006C2F91" w:rsidRDefault="006C2F91" w:rsidP="006C2F91">
      <w:pPr>
        <w:spacing w:after="120"/>
      </w:pPr>
      <w:r>
        <w:t xml:space="preserve">Diese 4.0-Technologien </w:t>
      </w:r>
      <w:r w:rsidR="001D4629">
        <w:t>sind Grundlage</w:t>
      </w:r>
      <w:r>
        <w:t xml:space="preserve"> </w:t>
      </w:r>
      <w:r w:rsidR="001D4629">
        <w:t>der sogenannten</w:t>
      </w:r>
      <w:r>
        <w:t xml:space="preserve"> „vierte industrielle Revolution“ </w:t>
      </w:r>
      <w:r w:rsidR="001D4629">
        <w:t>die nicht nur die Industrie, sondern</w:t>
      </w:r>
      <w:r>
        <w:t xml:space="preserve"> alle Arbeitsbereiche und Branchen sowie sämtliche Arbeits- und Lebensprozesse </w:t>
      </w:r>
      <w:r w:rsidR="001D4629">
        <w:t>betrifft</w:t>
      </w:r>
      <w:r>
        <w:t xml:space="preserve">. Auch alle kleinen und mittleren Unternehmen (KMU) und die darin arbeiteten Menschen stehen vor weitreichenden Umbrüchen: Die neuen technologischen Möglichkeiten haben Auswirkungen auf betriebliche Prozesse, </w:t>
      </w:r>
      <w:r w:rsidR="001D4629">
        <w:t xml:space="preserve">die Geschäftsmodelle, </w:t>
      </w:r>
      <w:r>
        <w:t xml:space="preserve">die Personalführung oder </w:t>
      </w:r>
      <w:r w:rsidR="001D4629">
        <w:t xml:space="preserve">die </w:t>
      </w:r>
      <w:r>
        <w:t>erforderliche</w:t>
      </w:r>
      <w:r w:rsidR="001D4629">
        <w:t>n</w:t>
      </w:r>
      <w:r>
        <w:t xml:space="preserve"> Kompetenzen. So stehen KMU vor einem umfassenden Wandel der Arbeit mit vielfältigen Chancen und Gefahren, der eine hohe Lern- und Innovationsbereitschaft erfordert.</w:t>
      </w:r>
    </w:p>
    <w:p w14:paraId="59D9185A" w14:textId="3E57CFC8" w:rsidR="00BF7F6D" w:rsidRPr="0000525A" w:rsidRDefault="006C2F91" w:rsidP="00BF7F6D">
      <w:pPr>
        <w:spacing w:after="120"/>
        <w:rPr>
          <w:highlight w:val="yellow"/>
        </w:rPr>
      </w:pPr>
      <w:r>
        <w:t xml:space="preserve">Jeder Betrieb kann Wettbewerbsvorteile und die wertvollen Potenziale des digitalen Wandels nutzen. Je gezielter die 4.0-Technologien im Betrieb </w:t>
      </w:r>
      <w:r w:rsidR="0000525A" w:rsidRPr="0000525A">
        <w:t xml:space="preserve">produktiv, sicher und gesundheitsgerecht </w:t>
      </w:r>
      <w:r>
        <w:t xml:space="preserve">eingeführt werden, desto erfolgreicher können Betriebe die neuen Technologien nutzen. Diese Potenzialanalyse unterstützt KMU darin und hilft ihnen, einen optimalen Einstieg zu finden. </w:t>
      </w:r>
    </w:p>
    <w:p w14:paraId="7888254F" w14:textId="77777777" w:rsidR="00BF7F6D" w:rsidRDefault="00BF7F6D" w:rsidP="00B51800">
      <w:pPr>
        <w:shd w:val="clear" w:color="auto" w:fill="DBE5F1" w:themeFill="accent1" w:themeFillTint="33"/>
        <w:spacing w:after="120" w:line="240" w:lineRule="auto"/>
        <w:rPr>
          <w:rFonts w:eastAsia="Calibri" w:cstheme="minorHAnsi"/>
          <w:b/>
        </w:rPr>
      </w:pPr>
      <w:r w:rsidRPr="00BF7F6D">
        <w:rPr>
          <w:rFonts w:eastAsia="Calibri" w:cstheme="minorHAnsi"/>
          <w:b/>
        </w:rPr>
        <w:t>Begriffe</w:t>
      </w:r>
    </w:p>
    <w:p w14:paraId="69F141AF" w14:textId="46742752" w:rsidR="000E05ED" w:rsidRDefault="00BF7F6D" w:rsidP="000E05ED">
      <w:pPr>
        <w:shd w:val="clear" w:color="auto" w:fill="DBE5F1" w:themeFill="accent1" w:themeFillTint="33"/>
        <w:spacing w:after="120" w:line="240" w:lineRule="auto"/>
        <w:outlineLvl w:val="0"/>
        <w:rPr>
          <w:sz w:val="18"/>
          <w:szCs w:val="18"/>
        </w:rPr>
      </w:pPr>
      <w:r w:rsidRPr="00B51800">
        <w:rPr>
          <w:b/>
          <w:sz w:val="18"/>
          <w:szCs w:val="18"/>
        </w:rPr>
        <w:t>Cyber-physische Systeme (CPS)</w:t>
      </w:r>
      <w:r w:rsidRPr="00B51800">
        <w:rPr>
          <w:sz w:val="18"/>
          <w:szCs w:val="18"/>
        </w:rPr>
        <w:t xml:space="preserve"> </w:t>
      </w:r>
      <w:r w:rsidR="002639D5">
        <w:rPr>
          <w:sz w:val="18"/>
          <w:szCs w:val="18"/>
        </w:rPr>
        <w:t xml:space="preserve">sind </w:t>
      </w:r>
      <w:r w:rsidR="002639D5" w:rsidRPr="002639D5">
        <w:rPr>
          <w:b/>
          <w:sz w:val="18"/>
          <w:szCs w:val="18"/>
        </w:rPr>
        <w:t>autonome technische Systeme</w:t>
      </w:r>
      <w:r w:rsidR="002639D5">
        <w:rPr>
          <w:sz w:val="18"/>
          <w:szCs w:val="18"/>
        </w:rPr>
        <w:t xml:space="preserve">, die </w:t>
      </w:r>
      <w:r w:rsidR="000E05ED" w:rsidRPr="000E05ED">
        <w:rPr>
          <w:sz w:val="18"/>
          <w:szCs w:val="18"/>
        </w:rPr>
        <w:t>Arbeitsmittel, Pr</w:t>
      </w:r>
      <w:r w:rsidR="000E05ED">
        <w:rPr>
          <w:sz w:val="18"/>
          <w:szCs w:val="18"/>
        </w:rPr>
        <w:t>odukte, Räume, Prozesse und Men</w:t>
      </w:r>
      <w:r w:rsidR="000E05ED" w:rsidRPr="000E05ED">
        <w:rPr>
          <w:sz w:val="18"/>
          <w:szCs w:val="18"/>
        </w:rPr>
        <w:t xml:space="preserve">schen in Echtzeit </w:t>
      </w:r>
      <w:r w:rsidR="002639D5" w:rsidRPr="000E05ED">
        <w:rPr>
          <w:sz w:val="18"/>
          <w:szCs w:val="18"/>
        </w:rPr>
        <w:t xml:space="preserve">verbinden und steuern </w:t>
      </w:r>
      <w:r w:rsidR="000E05ED" w:rsidRPr="000E05ED">
        <w:rPr>
          <w:sz w:val="18"/>
          <w:szCs w:val="18"/>
        </w:rPr>
        <w:t>(zum Beispiel übe</w:t>
      </w:r>
      <w:r w:rsidR="000E05ED">
        <w:rPr>
          <w:sz w:val="18"/>
          <w:szCs w:val="18"/>
        </w:rPr>
        <w:t>r Sensoren/Aktoren, Verwaltungs</w:t>
      </w:r>
      <w:r w:rsidR="002639D5">
        <w:rPr>
          <w:sz w:val="18"/>
          <w:szCs w:val="18"/>
        </w:rPr>
        <w:t xml:space="preserve">schalen, </w:t>
      </w:r>
      <w:r w:rsidR="000E05ED" w:rsidRPr="000E05ED">
        <w:rPr>
          <w:sz w:val="18"/>
          <w:szCs w:val="18"/>
        </w:rPr>
        <w:t>Software 4.0, Domänenmodelle, Software-Plattformen).</w:t>
      </w:r>
    </w:p>
    <w:p w14:paraId="78AE39D4" w14:textId="0C60A95F" w:rsidR="000E05ED" w:rsidRDefault="000E05ED" w:rsidP="00B51800">
      <w:pPr>
        <w:shd w:val="clear" w:color="auto" w:fill="DBE5F1" w:themeFill="accent1" w:themeFillTint="33"/>
        <w:spacing w:after="120" w:line="240" w:lineRule="auto"/>
        <w:rPr>
          <w:rFonts w:cstheme="minorHAnsi"/>
          <w:sz w:val="18"/>
          <w:szCs w:val="18"/>
        </w:rPr>
      </w:pPr>
      <w:r w:rsidRPr="000E05ED">
        <w:rPr>
          <w:rFonts w:cstheme="minorHAnsi"/>
          <w:sz w:val="18"/>
          <w:szCs w:val="18"/>
        </w:rPr>
        <w:t xml:space="preserve">Unter </w:t>
      </w:r>
      <w:r w:rsidRPr="000E05ED">
        <w:rPr>
          <w:rFonts w:cstheme="minorHAnsi"/>
          <w:b/>
          <w:sz w:val="18"/>
          <w:szCs w:val="18"/>
        </w:rPr>
        <w:t>4.0-Prozessen</w:t>
      </w:r>
      <w:r w:rsidRPr="000E05ED">
        <w:rPr>
          <w:rFonts w:cstheme="minorHAnsi"/>
          <w:sz w:val="18"/>
          <w:szCs w:val="18"/>
        </w:rPr>
        <w:t xml:space="preserve"> werden hier alle Arbeitsprozesse verstanden, in denen cyber-physische Systeme (C</w:t>
      </w:r>
      <w:r>
        <w:rPr>
          <w:rFonts w:cstheme="minorHAnsi"/>
          <w:sz w:val="18"/>
          <w:szCs w:val="18"/>
        </w:rPr>
        <w:t>PS) oder andere autonome techni</w:t>
      </w:r>
      <w:r w:rsidRPr="000E05ED">
        <w:rPr>
          <w:rFonts w:cstheme="minorHAnsi"/>
          <w:sz w:val="18"/>
          <w:szCs w:val="18"/>
        </w:rPr>
        <w:t xml:space="preserve">sche Systeme (wie Messenger-Programme) beteiligt sind. 4.0-Prozesse sind in den Arbeitsprozessen bisher selten vollständig, aber in Ansätzen in </w:t>
      </w:r>
      <w:r w:rsidR="006F03D7">
        <w:rPr>
          <w:rFonts w:cstheme="minorHAnsi"/>
          <w:sz w:val="18"/>
          <w:szCs w:val="18"/>
        </w:rPr>
        <w:t xml:space="preserve">fast </w:t>
      </w:r>
      <w:r w:rsidRPr="000E05ED">
        <w:rPr>
          <w:rFonts w:cstheme="minorHAnsi"/>
          <w:sz w:val="18"/>
          <w:szCs w:val="18"/>
        </w:rPr>
        <w:t>allen Betrieben umgesetzt.</w:t>
      </w:r>
    </w:p>
    <w:p w14:paraId="2B2E2AC8" w14:textId="77777777" w:rsidR="000E05ED" w:rsidRDefault="000E05ED" w:rsidP="00BF7F6D">
      <w:pPr>
        <w:shd w:val="clear" w:color="auto" w:fill="DBE5F1" w:themeFill="accent1" w:themeFillTint="33"/>
        <w:rPr>
          <w:sz w:val="18"/>
          <w:szCs w:val="18"/>
        </w:rPr>
      </w:pPr>
      <w:r w:rsidRPr="000E05ED">
        <w:rPr>
          <w:sz w:val="18"/>
          <w:szCs w:val="18"/>
        </w:rPr>
        <w:t xml:space="preserve">Unter </w:t>
      </w:r>
      <w:r w:rsidRPr="000E05ED">
        <w:rPr>
          <w:b/>
          <w:sz w:val="18"/>
          <w:szCs w:val="18"/>
        </w:rPr>
        <w:t>Software 4.0</w:t>
      </w:r>
      <w:r w:rsidRPr="000E05ED">
        <w:rPr>
          <w:sz w:val="18"/>
          <w:szCs w:val="18"/>
        </w:rPr>
        <w:t xml:space="preserve"> wird hier die Software verstanden, die cyber-physische Systeme (CPS) und andere autonome technische Systeme (wie Messenger-Programme) steuert (zum Beispiel über künstliche Intel</w:t>
      </w:r>
      <w:r>
        <w:rPr>
          <w:sz w:val="18"/>
          <w:szCs w:val="18"/>
        </w:rPr>
        <w:t>li</w:t>
      </w:r>
      <w:r w:rsidRPr="000E05ED">
        <w:rPr>
          <w:sz w:val="18"/>
          <w:szCs w:val="18"/>
        </w:rPr>
        <w:t xml:space="preserve">genz, Algorithmen, semantische Technologien, Data Mining). Software 4.0 ist autonom und selbstlernend. </w:t>
      </w:r>
    </w:p>
    <w:p w14:paraId="082419CE" w14:textId="57F2399E" w:rsidR="00BF7F6D" w:rsidRPr="000E05ED" w:rsidRDefault="000E05ED" w:rsidP="000E05ED">
      <w:pPr>
        <w:shd w:val="clear" w:color="auto" w:fill="DBE5F1" w:themeFill="accent1" w:themeFillTint="33"/>
        <w:rPr>
          <w:rFonts w:eastAsia="Calibri" w:cstheme="minorHAnsi"/>
        </w:rPr>
      </w:pPr>
      <w:r w:rsidRPr="000E05ED">
        <w:rPr>
          <w:b/>
          <w:sz w:val="18"/>
          <w:szCs w:val="18"/>
        </w:rPr>
        <w:t xml:space="preserve">4.0-Technologie </w:t>
      </w:r>
      <w:r w:rsidRPr="000E05ED">
        <w:rPr>
          <w:sz w:val="18"/>
          <w:szCs w:val="18"/>
        </w:rPr>
        <w:t>bezeichnet hier Hardw</w:t>
      </w:r>
      <w:r>
        <w:rPr>
          <w:sz w:val="18"/>
          <w:szCs w:val="18"/>
        </w:rPr>
        <w:t>are (wie Assistenzmittel, Senso</w:t>
      </w:r>
      <w:r w:rsidRPr="000E05ED">
        <w:rPr>
          <w:sz w:val="18"/>
          <w:szCs w:val="18"/>
        </w:rPr>
        <w:t>ren/Aktoren in Arbeitsmittel</w:t>
      </w:r>
      <w:r w:rsidR="006F03D7">
        <w:rPr>
          <w:sz w:val="18"/>
          <w:szCs w:val="18"/>
        </w:rPr>
        <w:t>n,</w:t>
      </w:r>
      <w:r w:rsidRPr="000E05ED">
        <w:rPr>
          <w:sz w:val="18"/>
          <w:szCs w:val="18"/>
        </w:rPr>
        <w:t xml:space="preserve"> Produkte</w:t>
      </w:r>
      <w:r w:rsidR="002639D5">
        <w:rPr>
          <w:sz w:val="18"/>
          <w:szCs w:val="18"/>
        </w:rPr>
        <w:t>n</w:t>
      </w:r>
      <w:r w:rsidRPr="000E05ED">
        <w:rPr>
          <w:sz w:val="18"/>
          <w:szCs w:val="18"/>
        </w:rPr>
        <w:t>, Räume</w:t>
      </w:r>
      <w:r w:rsidR="002639D5">
        <w:rPr>
          <w:sz w:val="18"/>
          <w:szCs w:val="18"/>
        </w:rPr>
        <w:t>n</w:t>
      </w:r>
      <w:r w:rsidRPr="000E05ED">
        <w:rPr>
          <w:sz w:val="18"/>
          <w:szCs w:val="18"/>
        </w:rPr>
        <w:t xml:space="preserve"> etc.), die von Software 4.0 gesteuert wird.</w:t>
      </w:r>
    </w:p>
    <w:p w14:paraId="56657208" w14:textId="77777777" w:rsidR="000E05ED" w:rsidRDefault="000E05ED" w:rsidP="002A4FFE">
      <w:pPr>
        <w:spacing w:after="120" w:line="240" w:lineRule="auto"/>
        <w:outlineLvl w:val="0"/>
        <w:rPr>
          <w:rFonts w:eastAsia="Calibri" w:cstheme="minorHAnsi"/>
          <w:b/>
        </w:rPr>
      </w:pPr>
    </w:p>
    <w:p w14:paraId="0CD48762" w14:textId="77777777" w:rsidR="000E05ED" w:rsidRDefault="000E05ED" w:rsidP="002A4FFE">
      <w:pPr>
        <w:spacing w:after="120" w:line="240" w:lineRule="auto"/>
        <w:outlineLvl w:val="0"/>
        <w:rPr>
          <w:rFonts w:eastAsia="Calibri" w:cstheme="minorHAnsi"/>
          <w:b/>
        </w:rPr>
      </w:pPr>
    </w:p>
    <w:p w14:paraId="6BFEA151" w14:textId="77777777" w:rsidR="005D4D88" w:rsidRPr="00CA69F9" w:rsidRDefault="00196E6C" w:rsidP="002A4FFE">
      <w:pPr>
        <w:spacing w:after="120" w:line="240" w:lineRule="auto"/>
        <w:outlineLvl w:val="0"/>
        <w:rPr>
          <w:rFonts w:eastAsia="Calibri" w:cstheme="minorHAnsi"/>
          <w:b/>
        </w:rPr>
      </w:pPr>
      <w:r>
        <w:rPr>
          <w:rFonts w:eastAsia="Calibri" w:cstheme="minorHAnsi"/>
          <w:b/>
        </w:rPr>
        <w:lastRenderedPageBreak/>
        <w:t xml:space="preserve">Die </w:t>
      </w:r>
      <w:r w:rsidRPr="00196E6C">
        <w:rPr>
          <w:rFonts w:eastAsia="Calibri" w:cstheme="minorHAnsi"/>
          <w:b/>
        </w:rPr>
        <w:t>Potenzialanalyse Arbeit 4</w:t>
      </w:r>
      <w:r>
        <w:rPr>
          <w:rFonts w:eastAsia="Calibri" w:cstheme="minorHAnsi"/>
          <w:b/>
        </w:rPr>
        <w:t>.</w:t>
      </w:r>
      <w:r w:rsidRPr="00196E6C">
        <w:rPr>
          <w:rFonts w:eastAsia="Calibri" w:cstheme="minorHAnsi"/>
          <w:b/>
        </w:rPr>
        <w:t>0</w:t>
      </w:r>
    </w:p>
    <w:p w14:paraId="227F8415" w14:textId="2C22114A" w:rsidR="00196E6C" w:rsidRDefault="00196E6C" w:rsidP="002A4FFE">
      <w:pPr>
        <w:spacing w:after="120" w:line="240" w:lineRule="auto"/>
        <w:rPr>
          <w:rFonts w:cstheme="minorHAnsi"/>
        </w:rPr>
      </w:pPr>
      <w:r>
        <w:rPr>
          <w:rFonts w:cstheme="minorHAnsi"/>
        </w:rPr>
        <w:t>Diese</w:t>
      </w:r>
      <w:r w:rsidR="005D4D88" w:rsidRPr="00871A2E">
        <w:rPr>
          <w:rFonts w:cstheme="minorHAnsi"/>
        </w:rPr>
        <w:t xml:space="preserve"> </w:t>
      </w:r>
      <w:r w:rsidRPr="00196E6C">
        <w:rPr>
          <w:rFonts w:cstheme="minorHAnsi"/>
        </w:rPr>
        <w:t>Potenzialanalyse Arbeit 4</w:t>
      </w:r>
      <w:r>
        <w:rPr>
          <w:rFonts w:cstheme="minorHAnsi"/>
        </w:rPr>
        <w:t>.</w:t>
      </w:r>
      <w:r w:rsidRPr="00196E6C">
        <w:rPr>
          <w:rFonts w:cstheme="minorHAnsi"/>
        </w:rPr>
        <w:t>0</w:t>
      </w:r>
      <w:r>
        <w:rPr>
          <w:rFonts w:cstheme="minorHAnsi"/>
        </w:rPr>
        <w:t xml:space="preserve"> </w:t>
      </w:r>
      <w:r w:rsidR="005D4D88">
        <w:rPr>
          <w:rFonts w:cstheme="minorHAnsi"/>
        </w:rPr>
        <w:t>hilft Ihnen, zu überprüfen</w:t>
      </w:r>
      <w:r w:rsidR="005D4D88" w:rsidRPr="00871A2E">
        <w:rPr>
          <w:rFonts w:cstheme="minorHAnsi"/>
        </w:rPr>
        <w:t xml:space="preserve">, </w:t>
      </w:r>
      <w:r w:rsidR="005D4D88">
        <w:rPr>
          <w:rFonts w:cstheme="minorHAnsi"/>
        </w:rPr>
        <w:t>wie</w:t>
      </w:r>
      <w:r w:rsidR="005D4D88" w:rsidRPr="00871A2E">
        <w:rPr>
          <w:rFonts w:cstheme="minorHAnsi"/>
        </w:rPr>
        <w:t xml:space="preserve"> Sie </w:t>
      </w:r>
      <w:r>
        <w:rPr>
          <w:rFonts w:cstheme="minorHAnsi"/>
        </w:rPr>
        <w:t xml:space="preserve">die Potenziale von 4.0-Technologien und von autonomen Softwaresystemen </w:t>
      </w:r>
      <w:r w:rsidR="005D4D88">
        <w:rPr>
          <w:rFonts w:cstheme="minorHAnsi"/>
        </w:rPr>
        <w:t>in</w:t>
      </w:r>
      <w:r w:rsidR="005D4D88" w:rsidRPr="00871A2E">
        <w:rPr>
          <w:rFonts w:cstheme="minorHAnsi"/>
        </w:rPr>
        <w:t xml:space="preserve"> </w:t>
      </w:r>
      <w:r w:rsidR="00354A8B">
        <w:rPr>
          <w:rFonts w:cstheme="minorHAnsi"/>
        </w:rPr>
        <w:t>ihre betrieblichen</w:t>
      </w:r>
      <w:r w:rsidR="00354A8B" w:rsidRPr="00871A2E">
        <w:rPr>
          <w:rFonts w:cstheme="minorHAnsi"/>
        </w:rPr>
        <w:t xml:space="preserve"> Prozesse</w:t>
      </w:r>
      <w:r w:rsidR="005D4D88" w:rsidRPr="00871A2E">
        <w:rPr>
          <w:rFonts w:cstheme="minorHAnsi"/>
        </w:rPr>
        <w:t xml:space="preserve"> </w:t>
      </w:r>
      <w:r w:rsidR="005D4D88">
        <w:rPr>
          <w:rFonts w:cstheme="minorHAnsi"/>
        </w:rPr>
        <w:t>einbeziehen</w:t>
      </w:r>
      <w:r>
        <w:rPr>
          <w:rFonts w:cstheme="minorHAnsi"/>
        </w:rPr>
        <w:t xml:space="preserve"> können</w:t>
      </w:r>
      <w:r w:rsidR="005D4D88" w:rsidRPr="00871A2E">
        <w:rPr>
          <w:rFonts w:cstheme="minorHAnsi"/>
        </w:rPr>
        <w:t>.</w:t>
      </w:r>
      <w:r w:rsidR="005D4D88">
        <w:rPr>
          <w:rFonts w:cstheme="minorHAnsi"/>
        </w:rPr>
        <w:t xml:space="preserve"> </w:t>
      </w:r>
      <w:r w:rsidR="006D6723">
        <w:rPr>
          <w:rFonts w:cstheme="minorHAnsi"/>
        </w:rPr>
        <w:t>Mit</w:t>
      </w:r>
      <w:r>
        <w:rPr>
          <w:rFonts w:cstheme="minorHAnsi"/>
        </w:rPr>
        <w:t xml:space="preserve"> der Potenzialanalyse lernen Sie die Möglichkeiten und die Gefahren der 4.0-Technologien kennen und einschätzen und Sie erhalten eine Hilfe zur systematischen Einführung und Nutzung der neuen 4.0 Technologien in ihrem Betrieb.</w:t>
      </w:r>
      <w:r w:rsidR="00332FE0">
        <w:rPr>
          <w:rStyle w:val="Funotenzeichen"/>
          <w:rFonts w:cstheme="minorHAnsi"/>
        </w:rPr>
        <w:footnoteReference w:id="1"/>
      </w:r>
      <w:r w:rsidR="00044EFF">
        <w:rPr>
          <w:rFonts w:cstheme="minorHAnsi"/>
        </w:rPr>
        <w:t xml:space="preserve"> Die Potenzialanalyse basiert auf einem systematischen und präventiven Gesamtmanagement des Betriebes, wie es im INQA-Unternehmenscheck „Guter Mittelstand“ der Offensive Mittelstand beschrieben ist (</w:t>
      </w:r>
      <w:hyperlink r:id="rId11" w:history="1">
        <w:r w:rsidR="00044EFF" w:rsidRPr="007408A7">
          <w:rPr>
            <w:rStyle w:val="Hyperlink"/>
            <w:rFonts w:cstheme="minorHAnsi"/>
          </w:rPr>
          <w:t>www.inqa-unternehmenscheck.de</w:t>
        </w:r>
      </w:hyperlink>
      <w:r w:rsidR="00044EFF">
        <w:rPr>
          <w:rFonts w:cstheme="minorHAnsi"/>
        </w:rPr>
        <w:t xml:space="preserve">). </w:t>
      </w:r>
    </w:p>
    <w:p w14:paraId="7F3D32BF" w14:textId="77777777" w:rsidR="00332FE0" w:rsidRPr="00CA69F9" w:rsidRDefault="00332FE0" w:rsidP="002A4FFE">
      <w:pPr>
        <w:spacing w:after="120" w:line="240" w:lineRule="auto"/>
        <w:rPr>
          <w:rFonts w:eastAsia="Calibri" w:cstheme="minorHAnsi"/>
        </w:rPr>
      </w:pPr>
    </w:p>
    <w:p w14:paraId="03F9AFB0" w14:textId="77777777" w:rsidR="005D4D88" w:rsidRPr="00CA69F9" w:rsidRDefault="005D4D88" w:rsidP="002A4FFE">
      <w:pPr>
        <w:spacing w:after="120" w:line="240" w:lineRule="auto"/>
        <w:rPr>
          <w:rFonts w:eastAsia="Calibri" w:cstheme="minorHAnsi"/>
          <w:b/>
        </w:rPr>
      </w:pPr>
      <w:r w:rsidRPr="00CA69F9">
        <w:rPr>
          <w:rFonts w:eastAsia="Calibri" w:cstheme="minorHAnsi"/>
          <w:b/>
        </w:rPr>
        <w:t xml:space="preserve">Für wen ist </w:t>
      </w:r>
      <w:r w:rsidR="00196E6C">
        <w:rPr>
          <w:rFonts w:eastAsia="Calibri" w:cstheme="minorHAnsi"/>
          <w:b/>
        </w:rPr>
        <w:t xml:space="preserve">die </w:t>
      </w:r>
      <w:r w:rsidR="00196E6C" w:rsidRPr="00196E6C">
        <w:rPr>
          <w:rFonts w:eastAsia="Calibri" w:cstheme="minorHAnsi"/>
          <w:b/>
        </w:rPr>
        <w:t>Potenzialanalyse Arbeit 4</w:t>
      </w:r>
      <w:r w:rsidR="00196E6C">
        <w:rPr>
          <w:rFonts w:eastAsia="Calibri" w:cstheme="minorHAnsi"/>
          <w:b/>
        </w:rPr>
        <w:t>.</w:t>
      </w:r>
      <w:r w:rsidR="00196E6C" w:rsidRPr="00196E6C">
        <w:rPr>
          <w:rFonts w:eastAsia="Calibri" w:cstheme="minorHAnsi"/>
          <w:b/>
        </w:rPr>
        <w:t>0</w:t>
      </w:r>
      <w:r w:rsidRPr="00CA69F9">
        <w:rPr>
          <w:rFonts w:eastAsia="Calibri" w:cstheme="minorHAnsi"/>
          <w:b/>
        </w:rPr>
        <w:t xml:space="preserve"> gedacht?</w:t>
      </w:r>
    </w:p>
    <w:p w14:paraId="1CD59D46" w14:textId="3BCF1580" w:rsidR="005D4D88" w:rsidRPr="00CA69F9" w:rsidRDefault="005D4D88" w:rsidP="002A4FFE">
      <w:pPr>
        <w:spacing w:after="120" w:line="240" w:lineRule="auto"/>
        <w:rPr>
          <w:rFonts w:eastAsia="Calibri" w:cstheme="minorHAnsi"/>
        </w:rPr>
      </w:pPr>
      <w:r>
        <w:rPr>
          <w:rFonts w:eastAsia="Calibri" w:cstheme="minorHAnsi"/>
        </w:rPr>
        <w:t xml:space="preserve">Mit </w:t>
      </w:r>
      <w:r w:rsidR="00196E6C">
        <w:rPr>
          <w:rFonts w:eastAsia="Calibri" w:cstheme="minorHAnsi"/>
        </w:rPr>
        <w:t>der Potenzialanalyse</w:t>
      </w:r>
      <w:r>
        <w:rPr>
          <w:rFonts w:eastAsia="Calibri" w:cstheme="minorHAnsi"/>
        </w:rPr>
        <w:t xml:space="preserve"> können vor allem Unternehmer*innen und Führungskräfte kleiner und mittlerer Betriebe systematisch ihre Prozesse und Möglichkeiten </w:t>
      </w:r>
      <w:r w:rsidR="006F03D7">
        <w:rPr>
          <w:rFonts w:eastAsia="Calibri" w:cstheme="minorHAnsi"/>
        </w:rPr>
        <w:t>auf</w:t>
      </w:r>
      <w:r w:rsidR="00196E6C">
        <w:rPr>
          <w:rFonts w:eastAsia="Calibri" w:cstheme="minorHAnsi"/>
        </w:rPr>
        <w:t xml:space="preserve"> 4.0-Potenzialen </w:t>
      </w:r>
      <w:r>
        <w:rPr>
          <w:rFonts w:eastAsia="Calibri" w:cstheme="minorHAnsi"/>
        </w:rPr>
        <w:t>überprüfen. Darüber hinaus ist der Check auch für Führungskräfte von Abteilungen oder Teams in größeren Unternehmen sowie betriebliche Interessenvertretungen geeignet. Es empfiehlt sich</w:t>
      </w:r>
      <w:r w:rsidR="006F03D7">
        <w:rPr>
          <w:rFonts w:eastAsia="Calibri" w:cstheme="minorHAnsi"/>
        </w:rPr>
        <w:t>,</w:t>
      </w:r>
      <w:r>
        <w:rPr>
          <w:rFonts w:eastAsia="Calibri" w:cstheme="minorHAnsi"/>
        </w:rPr>
        <w:t xml:space="preserve"> bei der Bearbeitung des Checks auch die Beschäftigten und ihre Interessenvertretung </w:t>
      </w:r>
      <w:r w:rsidR="00DD5841">
        <w:rPr>
          <w:rFonts w:eastAsia="Calibri" w:cstheme="minorHAnsi"/>
        </w:rPr>
        <w:t>einzubeziehen</w:t>
      </w:r>
      <w:r>
        <w:rPr>
          <w:rFonts w:eastAsia="Calibri" w:cstheme="minorHAnsi"/>
        </w:rPr>
        <w:t xml:space="preserve">. </w:t>
      </w:r>
    </w:p>
    <w:p w14:paraId="6501D2E6" w14:textId="41C98E39" w:rsidR="009C4B6B" w:rsidRPr="009C4B6B" w:rsidRDefault="009C4B6B" w:rsidP="009C4B6B">
      <w:pPr>
        <w:shd w:val="clear" w:color="auto" w:fill="B8CCE4" w:themeFill="accent1" w:themeFillTint="66"/>
        <w:rPr>
          <w:rFonts w:cstheme="minorHAnsi"/>
          <w:b/>
        </w:rPr>
      </w:pPr>
      <w:r w:rsidRPr="009C4B6B">
        <w:rPr>
          <w:rFonts w:eastAsia="Calibri" w:cstheme="minorHAnsi"/>
          <w:b/>
        </w:rPr>
        <w:t xml:space="preserve">Die Potenzialanalyse „Arbeit 4.0“ </w:t>
      </w:r>
      <w:r>
        <w:rPr>
          <w:rFonts w:eastAsia="Calibri" w:cstheme="minorHAnsi"/>
          <w:b/>
        </w:rPr>
        <w:t xml:space="preserve">gibt es auch als Online-Tool unter: </w:t>
      </w:r>
      <w:hyperlink r:id="rId12" w:history="1">
        <w:r w:rsidRPr="009C4B6B">
          <w:rPr>
            <w:rStyle w:val="Hyperlink"/>
            <w:rFonts w:cstheme="minorHAnsi"/>
            <w:b/>
            <w:spacing w:val="15"/>
          </w:rPr>
          <w:t>www.check-arbeit40.de</w:t>
        </w:r>
      </w:hyperlink>
    </w:p>
    <w:p w14:paraId="62F80170" w14:textId="6F8951BC" w:rsidR="005D4D88" w:rsidRPr="00E621D5" w:rsidRDefault="00DD5728" w:rsidP="002A4FFE">
      <w:pPr>
        <w:spacing w:after="120" w:line="240" w:lineRule="auto"/>
        <w:rPr>
          <w:rFonts w:eastAsia="Calibri" w:cstheme="minorHAnsi"/>
          <w:b/>
        </w:rPr>
      </w:pPr>
      <w:r w:rsidRPr="00DD5728">
        <w:rPr>
          <w:rFonts w:eastAsia="Calibri" w:cstheme="minorHAnsi"/>
          <w:b/>
        </w:rPr>
        <w:t>Für die Gestaltung eines produktiven und gesundheitsgerechten Managements für die systematische Nutzung der 4.0_Technologien finden sich weitergehende Hilfen im INQA-Unternehmenscheck „Guter Mittelstand“ sowie in den Umsetzungshilfen „Arbeit 4.0“ – siehe www.offensive-mittelstand.de</w:t>
      </w:r>
      <w:r w:rsidR="005D4D88" w:rsidRPr="00E621D5">
        <w:rPr>
          <w:rFonts w:eastAsia="Calibri" w:cstheme="minorHAnsi"/>
          <w:b/>
        </w:rPr>
        <w:t xml:space="preserve">Wie </w:t>
      </w:r>
      <w:r w:rsidR="005D4D88">
        <w:rPr>
          <w:rFonts w:eastAsia="Calibri" w:cstheme="minorHAnsi"/>
          <w:b/>
        </w:rPr>
        <w:t>können Sie den Check nutzen?</w:t>
      </w:r>
    </w:p>
    <w:p w14:paraId="5F5C12EE" w14:textId="77777777" w:rsidR="005D4D88" w:rsidRPr="00FA4218" w:rsidRDefault="005D4D88" w:rsidP="002A4FFE">
      <w:pPr>
        <w:spacing w:after="120" w:line="240" w:lineRule="auto"/>
        <w:rPr>
          <w:u w:val="single"/>
        </w:rPr>
      </w:pPr>
      <w:r w:rsidRPr="00FA4218">
        <w:rPr>
          <w:u w:val="single"/>
        </w:rPr>
        <w:t>Schritt 1:</w:t>
      </w:r>
      <w:r>
        <w:rPr>
          <w:u w:val="single"/>
        </w:rPr>
        <w:t xml:space="preserve"> Handlungsbedarf feststellen</w:t>
      </w:r>
    </w:p>
    <w:p w14:paraId="6A4F2E38" w14:textId="77777777" w:rsidR="005D4D88" w:rsidRDefault="005D4D88" w:rsidP="002A4FFE">
      <w:pPr>
        <w:spacing w:after="120" w:line="240" w:lineRule="auto"/>
      </w:pPr>
      <w:r>
        <w:t xml:space="preserve">Sie gehen die </w:t>
      </w:r>
      <w:r w:rsidR="006D6723">
        <w:t xml:space="preserve">sieben </w:t>
      </w:r>
      <w:r>
        <w:t>Themen durch und legen den Handlungsbedarf zu den Checkpunkten fest. Sie können die komplette Selbstbewertung bearbeiten. Dies dauert erfahrungsgemäß zwischen 45 und 60 Minuten. Sie können auch erst einmal einzelne Themen heraussuchen und mit diesen beginnen.</w:t>
      </w:r>
    </w:p>
    <w:p w14:paraId="7AACFA8C" w14:textId="77777777" w:rsidR="005D4D88" w:rsidRPr="00FA4218" w:rsidRDefault="005D4D88" w:rsidP="002A4FFE">
      <w:pPr>
        <w:spacing w:after="120" w:line="240" w:lineRule="auto"/>
        <w:rPr>
          <w:u w:val="single"/>
        </w:rPr>
      </w:pPr>
      <w:r w:rsidRPr="00FA4218">
        <w:rPr>
          <w:u w:val="single"/>
        </w:rPr>
        <w:t>Schritt 2:</w:t>
      </w:r>
      <w:r>
        <w:rPr>
          <w:u w:val="single"/>
        </w:rPr>
        <w:t xml:space="preserve"> Maßnahmen festlegen</w:t>
      </w:r>
    </w:p>
    <w:p w14:paraId="5914D5C1" w14:textId="77777777" w:rsidR="005D4D88" w:rsidRDefault="005D4D88" w:rsidP="002A4FFE">
      <w:pPr>
        <w:spacing w:after="120" w:line="240" w:lineRule="auto"/>
      </w:pPr>
      <w:r>
        <w:t>Danach legen Sie im Maßnahmenplan (hintere Umschlagseite aufklappen) die wichtigsten Maßnahmen fest, die Sie in Ihrem Unternehmen angehen wollen. Dazu schauen Sie sich alle diejenigen Checkpunkte an, bei denen Sie dringenden Handlungsbedarf (rot) oder Handlungsbedarf (gelb) angekreuzt haben. Tragen Sie dann die zehn wichtigsten Checkpunkte in den Maßnahmenplan ein (Spalte 1) und legen Sie dazu die für Ihr Unternehmen geeigneten Maßnahmen fest (Spalte 2). In den jeweiligen Checkpunkten finden Sie Beispiele für Maßnahmen. Als nächstes sollten Sie die Prioritäten der Maßnahmen festlegen (Spalte 3). Schließlich sollten Sie festlegen, wer für die Umsetzung der Maßnahmen verantwortlich ist (Spalte 4), wann mit der Maßnahme begonnen wird (Spalte 5) und wann die Umsetzung der Maßnahme kontrolliert wird (Spalte 6). Es können auch mehrere Maßnahmen zu einem Checkpunkt festgelegt werden.</w:t>
      </w:r>
    </w:p>
    <w:p w14:paraId="0F592190" w14:textId="77777777" w:rsidR="005D4D88" w:rsidRPr="00FA4218" w:rsidRDefault="005D4D88" w:rsidP="002A4FFE">
      <w:pPr>
        <w:spacing w:after="120" w:line="240" w:lineRule="auto"/>
        <w:rPr>
          <w:u w:val="single"/>
        </w:rPr>
      </w:pPr>
      <w:r>
        <w:rPr>
          <w:u w:val="single"/>
        </w:rPr>
        <w:t xml:space="preserve">Schritt </w:t>
      </w:r>
      <w:r w:rsidRPr="00FA4218">
        <w:rPr>
          <w:u w:val="single"/>
        </w:rPr>
        <w:t>3</w:t>
      </w:r>
      <w:r>
        <w:rPr>
          <w:u w:val="single"/>
        </w:rPr>
        <w:t>:</w:t>
      </w:r>
      <w:r w:rsidRPr="00FA4218">
        <w:rPr>
          <w:u w:val="single"/>
        </w:rPr>
        <w:t xml:space="preserve"> Selbsterklärung ausfüllen</w:t>
      </w:r>
    </w:p>
    <w:p w14:paraId="6969399F" w14:textId="77777777" w:rsidR="005D4D88" w:rsidRDefault="005D4D88" w:rsidP="002A4FFE">
      <w:pPr>
        <w:spacing w:after="120" w:line="240" w:lineRule="auto"/>
      </w:pPr>
      <w:r>
        <w:t>Um eine Selbsterklärung ausfüllen zu können, müssen Sie eine vollständige Selbstbewertung durchführen. Das heißt, Sie haben</w:t>
      </w:r>
    </w:p>
    <w:p w14:paraId="04D47E54" w14:textId="77777777" w:rsidR="005D4D88" w:rsidRDefault="005D4D88" w:rsidP="002A4FFE">
      <w:pPr>
        <w:pStyle w:val="Listenabsatz"/>
        <w:numPr>
          <w:ilvl w:val="0"/>
          <w:numId w:val="43"/>
        </w:numPr>
        <w:spacing w:after="120"/>
        <w:contextualSpacing w:val="0"/>
      </w:pPr>
      <w:r>
        <w:t xml:space="preserve">alle </w:t>
      </w:r>
      <w:r w:rsidR="006D6723">
        <w:t xml:space="preserve">sieben </w:t>
      </w:r>
      <w:r>
        <w:t>Themen und alle Punkte des INQA-Checks komplett bearbeitet,</w:t>
      </w:r>
    </w:p>
    <w:p w14:paraId="66FF0FC4" w14:textId="77777777" w:rsidR="005D4D88" w:rsidRDefault="005D4D88" w:rsidP="002A4FFE">
      <w:pPr>
        <w:pStyle w:val="Listenabsatz"/>
        <w:numPr>
          <w:ilvl w:val="0"/>
          <w:numId w:val="43"/>
        </w:numPr>
        <w:spacing w:after="120"/>
        <w:contextualSpacing w:val="0"/>
      </w:pPr>
      <w:r>
        <w:t>zehn Maßnahmen in den Maßnahmenplan aufgenommen, beschrieben und nach Dringlichkeit bewertet und</w:t>
      </w:r>
    </w:p>
    <w:p w14:paraId="620CB555" w14:textId="77777777" w:rsidR="005D4D88" w:rsidRDefault="005D4D88" w:rsidP="002A4FFE">
      <w:pPr>
        <w:pStyle w:val="Listenabsatz"/>
        <w:numPr>
          <w:ilvl w:val="0"/>
          <w:numId w:val="43"/>
        </w:numPr>
        <w:spacing w:after="120"/>
        <w:contextualSpacing w:val="0"/>
      </w:pPr>
      <w:r>
        <w:lastRenderedPageBreak/>
        <w:t>verantwortliche Person, Zeit und Kontrolle festgelegt.</w:t>
      </w:r>
    </w:p>
    <w:p w14:paraId="1C9563A2" w14:textId="363A55BC" w:rsidR="005D4D88" w:rsidRPr="00FA4218" w:rsidRDefault="005D4D88" w:rsidP="002A4FFE">
      <w:pPr>
        <w:spacing w:after="120" w:line="240" w:lineRule="auto"/>
      </w:pPr>
      <w:r>
        <w:t xml:space="preserve">Sie finden die Selbsterklärung auf Seite </w:t>
      </w:r>
      <w:r w:rsidRPr="0035100E">
        <w:rPr>
          <w:highlight w:val="yellow"/>
        </w:rPr>
        <w:t>XX</w:t>
      </w:r>
      <w:r>
        <w:t>. Mit dieser Selbsterklärung dokumentieren Sie, dass Sie mit de</w:t>
      </w:r>
      <w:r w:rsidR="004C73B7">
        <w:t>r</w:t>
      </w:r>
      <w:r>
        <w:t xml:space="preserve"> INQA-</w:t>
      </w:r>
      <w:r w:rsidR="004C73B7">
        <w:t>Potenzialanalyse</w:t>
      </w:r>
      <w:r>
        <w:t xml:space="preserve"> „</w:t>
      </w:r>
      <w:r w:rsidR="004C73B7">
        <w:t>Arbeit 4.0</w:t>
      </w:r>
      <w:r>
        <w:t xml:space="preserve">“ eine </w:t>
      </w:r>
      <w:r w:rsidR="0003741A">
        <w:t>systematische</w:t>
      </w:r>
      <w:r>
        <w:t xml:space="preserve"> Überprüfung </w:t>
      </w:r>
      <w:r w:rsidR="0003741A" w:rsidRPr="0003741A">
        <w:t xml:space="preserve">zur </w:t>
      </w:r>
      <w:r w:rsidR="0000525A" w:rsidRPr="0000525A">
        <w:t>produktiv</w:t>
      </w:r>
      <w:r w:rsidR="00E51001">
        <w:t>en</w:t>
      </w:r>
      <w:r w:rsidR="0000525A" w:rsidRPr="0000525A">
        <w:t>,</w:t>
      </w:r>
      <w:r w:rsidR="0000525A">
        <w:t xml:space="preserve"> sicher</w:t>
      </w:r>
      <w:r w:rsidR="00E51001">
        <w:t>en</w:t>
      </w:r>
      <w:r w:rsidR="0000525A">
        <w:t xml:space="preserve"> und gesundheitsgerechten</w:t>
      </w:r>
      <w:r w:rsidR="0003741A" w:rsidRPr="0003741A">
        <w:t xml:space="preserve"> Einführung der 4.0-Technologien</w:t>
      </w:r>
      <w:r w:rsidR="0003741A">
        <w:t xml:space="preserve"> </w:t>
      </w:r>
      <w:r>
        <w:t xml:space="preserve">im Unternehmen vorgenommen haben. Sie können die Selbsterklärung als Aushang im Betrieb nutzen. Als Nachweis für die ausgefüllte Selbsterklärung ist es sinnvoll, die Maßnahmen zu dokumentieren. </w:t>
      </w:r>
    </w:p>
    <w:p w14:paraId="2A1C0AF4" w14:textId="77777777" w:rsidR="005D4D88" w:rsidRPr="00F74C77" w:rsidRDefault="00683A2F" w:rsidP="002A4FFE">
      <w:pPr>
        <w:spacing w:after="120" w:line="240" w:lineRule="auto"/>
        <w:jc w:val="center"/>
      </w:pPr>
      <w:r>
        <w:rPr>
          <w:noProof/>
          <w:lang w:eastAsia="de-DE"/>
        </w:rPr>
        <mc:AlternateContent>
          <mc:Choice Requires="wps">
            <w:drawing>
              <wp:anchor distT="0" distB="0" distL="114300" distR="114300" simplePos="0" relativeHeight="251773440" behindDoc="0" locked="0" layoutInCell="1" allowOverlap="1" wp14:anchorId="453857F0" wp14:editId="1D927B2A">
                <wp:simplePos x="0" y="0"/>
                <wp:positionH relativeFrom="column">
                  <wp:posOffset>2666848</wp:posOffset>
                </wp:positionH>
                <wp:positionV relativeFrom="paragraph">
                  <wp:posOffset>-1746124</wp:posOffset>
                </wp:positionV>
                <wp:extent cx="672998" cy="263423"/>
                <wp:effectExtent l="0" t="38100" r="51435" b="22860"/>
                <wp:wrapNone/>
                <wp:docPr id="49" name="Gerade Verbindung mit Pfeil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2998" cy="263423"/>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C1038A" id="_x0000_t32" coordsize="21600,21600" o:spt="32" o:oned="t" path="m,l21600,21600e" filled="f">
                <v:path arrowok="t" fillok="f" o:connecttype="none"/>
                <o:lock v:ext="edit" shapetype="t"/>
              </v:shapetype>
              <v:shape id="Gerade Verbindung mit Pfeil 49" o:spid="_x0000_s1026" type="#_x0000_t32" style="position:absolute;margin-left:210pt;margin-top:-137.5pt;width:53pt;height:20.75pt;flip:y;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" strokecolor="gray [1629]">
                <v:stroke endarrow="block"/>
                <o:lock v:ext="edit" shapetype="f"/>
              </v:shape>
            </w:pict>
          </mc:Fallback>
        </mc:AlternateContent>
      </w:r>
      <w:r>
        <w:rPr>
          <w:noProof/>
          <w:lang w:eastAsia="de-DE"/>
        </w:rPr>
        <mc:AlternateContent>
          <mc:Choice Requires="wps">
            <w:drawing>
              <wp:anchor distT="0" distB="0" distL="114300" distR="114300" simplePos="0" relativeHeight="251650560" behindDoc="0" locked="0" layoutInCell="1" allowOverlap="1" wp14:anchorId="178BC018" wp14:editId="67551748">
                <wp:simplePos x="0" y="0"/>
                <wp:positionH relativeFrom="column">
                  <wp:posOffset>2530475</wp:posOffset>
                </wp:positionH>
                <wp:positionV relativeFrom="paragraph">
                  <wp:posOffset>-1517345</wp:posOffset>
                </wp:positionV>
                <wp:extent cx="174625" cy="120015"/>
                <wp:effectExtent l="0" t="0" r="0" b="13335"/>
                <wp:wrapNone/>
                <wp:docPr id="48" name="Multiplizier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20015"/>
                        </a:xfrm>
                        <a:prstGeom prst="mathMultiply">
                          <a:avLst/>
                        </a:prstGeom>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E5DF85" id="Multiplizieren 48" o:spid="_x0000_s1026" style="position:absolute;margin-left:199.25pt;margin-top:-119.5pt;width:13.75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" path="m33947,40456l49935,17193,87313,42882,124690,17193r15988,23263l112231,60008r28447,19551l124690,102822,87313,77133,49935,102822,33947,79559,62394,60008,33947,40456xe" fillcolor="#4f81bd [3204]" strokecolor="#bfbfbf [2412]">
                <v:path arrowok="t" o:connecttype="custom" o:connectlocs="33947,40456;49935,17193;87313,42882;124690,17193;140678,40456;112231,60008;140678,79559;124690,102822;87313,77133;49935,102822;33947,79559;62394,60008;33947,40456" o:connectangles="0,0,0,0,0,0,0,0,0,0,0,0,0"/>
              </v:shape>
            </w:pict>
          </mc:Fallback>
        </mc:AlternateContent>
      </w:r>
      <w:r>
        <w:rPr>
          <w:noProof/>
          <w:lang w:eastAsia="de-DE"/>
        </w:rPr>
        <w:drawing>
          <wp:anchor distT="0" distB="0" distL="114300" distR="114300" simplePos="0" relativeHeight="251780608" behindDoc="1" locked="0" layoutInCell="1" allowOverlap="1" wp14:anchorId="466B18B2" wp14:editId="159F41F4">
            <wp:simplePos x="0" y="0"/>
            <wp:positionH relativeFrom="column">
              <wp:posOffset>230505</wp:posOffset>
            </wp:positionH>
            <wp:positionV relativeFrom="paragraph">
              <wp:posOffset>16510</wp:posOffset>
            </wp:positionV>
            <wp:extent cx="2684145" cy="2272665"/>
            <wp:effectExtent l="19050" t="19050" r="20955" b="13335"/>
            <wp:wrapTight wrapText="bothSides">
              <wp:wrapPolygon edited="0">
                <wp:start x="-153" y="-181"/>
                <wp:lineTo x="-153" y="21546"/>
                <wp:lineTo x="21615" y="21546"/>
                <wp:lineTo x="21615" y="-181"/>
                <wp:lineTo x="-153" y="-181"/>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4145" cy="227266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785728" behindDoc="1" locked="0" layoutInCell="1" allowOverlap="1" wp14:anchorId="19B1E697" wp14:editId="58E7E421">
            <wp:simplePos x="0" y="0"/>
            <wp:positionH relativeFrom="column">
              <wp:posOffset>2959049</wp:posOffset>
            </wp:positionH>
            <wp:positionV relativeFrom="paragraph">
              <wp:posOffset>19685</wp:posOffset>
            </wp:positionV>
            <wp:extent cx="3002915" cy="2267585"/>
            <wp:effectExtent l="19050" t="19050" r="26035" b="18415"/>
            <wp:wrapTight wrapText="bothSides">
              <wp:wrapPolygon edited="0">
                <wp:start x="-137" y="-181"/>
                <wp:lineTo x="-137" y="21594"/>
                <wp:lineTo x="21650" y="21594"/>
                <wp:lineTo x="21650" y="-181"/>
                <wp:lineTo x="-137" y="-181"/>
              </wp:wrapPolygon>
            </wp:wrapTight>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t="-2662" b="3421"/>
                    <a:stretch/>
                  </pic:blipFill>
                  <pic:spPr bwMode="auto">
                    <a:xfrm>
                      <a:off x="0" y="0"/>
                      <a:ext cx="3002915" cy="2267585"/>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14:paraId="10DD08F6" w14:textId="77777777" w:rsidR="00DD5841" w:rsidRPr="00CA69F9" w:rsidRDefault="00DD5841" w:rsidP="002A4FFE">
      <w:pPr>
        <w:spacing w:after="120" w:line="240" w:lineRule="auto"/>
        <w:outlineLvl w:val="0"/>
        <w:rPr>
          <w:rFonts w:cstheme="minorHAnsi"/>
          <w:b/>
        </w:rPr>
      </w:pPr>
      <w:r>
        <w:rPr>
          <w:rFonts w:eastAsia="Calibri" w:cstheme="minorHAnsi"/>
          <w:b/>
        </w:rPr>
        <w:t>Wer hat den Check entwickelt</w:t>
      </w:r>
      <w:r w:rsidRPr="00CA69F9">
        <w:rPr>
          <w:rFonts w:cstheme="minorHAnsi"/>
          <w:b/>
        </w:rPr>
        <w:t>?</w:t>
      </w:r>
    </w:p>
    <w:p w14:paraId="0AAD8270" w14:textId="77777777" w:rsidR="00DD5841" w:rsidRPr="00CA69F9" w:rsidRDefault="00DD5841" w:rsidP="002A4FFE">
      <w:pPr>
        <w:spacing w:after="120" w:line="240" w:lineRule="auto"/>
        <w:rPr>
          <w:rFonts w:cstheme="minorHAnsi"/>
        </w:rPr>
      </w:pPr>
      <w:r w:rsidRPr="00DD5841">
        <w:rPr>
          <w:rFonts w:cstheme="minorHAnsi"/>
        </w:rPr>
        <w:t xml:space="preserve">Die </w:t>
      </w:r>
      <w:r w:rsidRPr="00DD5841">
        <w:rPr>
          <w:rFonts w:eastAsia="Calibri" w:cstheme="minorHAnsi"/>
        </w:rPr>
        <w:t xml:space="preserve">Potenzialanalyse Arbeit 4.0 </w:t>
      </w:r>
      <w:r w:rsidRPr="00DD5841">
        <w:rPr>
          <w:rFonts w:cstheme="minorHAnsi"/>
        </w:rPr>
        <w:t>wurde</w:t>
      </w:r>
      <w:r w:rsidRPr="00CA69F9">
        <w:rPr>
          <w:rFonts w:cstheme="minorHAnsi"/>
        </w:rPr>
        <w:t xml:space="preserve"> von der </w:t>
      </w:r>
      <w:r w:rsidRPr="00E33924">
        <w:rPr>
          <w:rFonts w:cstheme="minorHAnsi"/>
        </w:rPr>
        <w:t>„Offensive Mittelstand – Gut für Deutschland</w:t>
      </w:r>
      <w:r>
        <w:rPr>
          <w:rFonts w:cstheme="minorHAnsi"/>
        </w:rPr>
        <w:t>“ gemeinsam mit dem Verbundproje</w:t>
      </w:r>
      <w:r w:rsidR="00DE6892">
        <w:rPr>
          <w:rFonts w:cstheme="minorHAnsi"/>
        </w:rPr>
        <w:t xml:space="preserve">kt „Prävention 4.0“ entwickelt. </w:t>
      </w:r>
      <w:r>
        <w:rPr>
          <w:rFonts w:cstheme="minorHAnsi"/>
        </w:rPr>
        <w:t>Das Verbundprojekt wurde vom Bundesministerium für Bildung und Forschung (BMBF)</w:t>
      </w:r>
      <w:r w:rsidR="00DE6892">
        <w:rPr>
          <w:rFonts w:cstheme="minorHAnsi"/>
        </w:rPr>
        <w:t xml:space="preserve"> </w:t>
      </w:r>
      <w:r>
        <w:rPr>
          <w:rFonts w:cstheme="minorHAnsi"/>
        </w:rPr>
        <w:t>gefördert</w:t>
      </w:r>
      <w:r w:rsidR="00DE6892">
        <w:rPr>
          <w:rFonts w:cstheme="minorHAnsi"/>
        </w:rPr>
        <w:t xml:space="preserve"> und vom Projektträger Karlsruhe (PTKA) betreut</w:t>
      </w:r>
      <w:r>
        <w:rPr>
          <w:rFonts w:cstheme="minorHAnsi"/>
        </w:rPr>
        <w:t xml:space="preserve">. </w:t>
      </w:r>
      <w:r w:rsidRPr="00CA69F9">
        <w:rPr>
          <w:rFonts w:cstheme="minorHAnsi"/>
        </w:rPr>
        <w:t xml:space="preserve">Die Konzepterstellung und die Moderation des Abstimmungsprozesses erfolgte durch </w:t>
      </w:r>
      <w:r>
        <w:rPr>
          <w:rFonts w:cstheme="minorHAnsi"/>
        </w:rPr>
        <w:t xml:space="preserve">die Institute des Verbundprojektes: </w:t>
      </w:r>
      <w:r w:rsidRPr="00CA69F9">
        <w:rPr>
          <w:rFonts w:cstheme="minorHAnsi"/>
        </w:rPr>
        <w:t>d</w:t>
      </w:r>
      <w:r>
        <w:rPr>
          <w:rFonts w:cstheme="minorHAnsi"/>
        </w:rPr>
        <w:t>ie</w:t>
      </w:r>
      <w:r w:rsidRPr="00CA69F9">
        <w:rPr>
          <w:rFonts w:cstheme="minorHAnsi"/>
        </w:rPr>
        <w:t xml:space="preserve"> BC GmbH Forschung,</w:t>
      </w:r>
      <w:r>
        <w:rPr>
          <w:rFonts w:cstheme="minorHAnsi"/>
        </w:rPr>
        <w:t xml:space="preserve"> </w:t>
      </w:r>
      <w:r w:rsidRPr="00DD5841">
        <w:rPr>
          <w:rFonts w:cstheme="minorHAnsi"/>
        </w:rPr>
        <w:t xml:space="preserve">das Forum Soziale Technikgestaltung, das Institut für angewandte Arbeitswissenschaft e. V. – </w:t>
      </w:r>
      <w:proofErr w:type="spellStart"/>
      <w:r w:rsidRPr="00DD5841">
        <w:rPr>
          <w:rFonts w:cstheme="minorHAnsi"/>
        </w:rPr>
        <w:t>ifaa</w:t>
      </w:r>
      <w:proofErr w:type="spellEnd"/>
      <w:r w:rsidRPr="00DD5841">
        <w:rPr>
          <w:rFonts w:cstheme="minorHAnsi"/>
        </w:rPr>
        <w:t xml:space="preserve">, das Institut für Betriebliche Gesundheitsförderung – BGF GmbH. das Institut für Mittelstandsforschung – </w:t>
      </w:r>
      <w:proofErr w:type="spellStart"/>
      <w:r w:rsidRPr="00DD5841">
        <w:rPr>
          <w:rFonts w:cstheme="minorHAnsi"/>
        </w:rPr>
        <w:t>IfM</w:t>
      </w:r>
      <w:proofErr w:type="spellEnd"/>
      <w:r w:rsidRPr="00DD5841">
        <w:rPr>
          <w:rFonts w:cstheme="minorHAnsi"/>
        </w:rPr>
        <w:t xml:space="preserve"> Bonn, das Institut für Technik der Betriebsführung im Deutschen Handwerksinstitut e. V., die </w:t>
      </w:r>
      <w:proofErr w:type="spellStart"/>
      <w:r w:rsidRPr="00DD5841">
        <w:rPr>
          <w:rFonts w:cstheme="minorHAnsi"/>
        </w:rPr>
        <w:t>sfs</w:t>
      </w:r>
      <w:proofErr w:type="spellEnd"/>
      <w:r w:rsidRPr="00DD5841">
        <w:rPr>
          <w:rFonts w:cstheme="minorHAnsi"/>
        </w:rPr>
        <w:t xml:space="preserve"> – Sozialforschungsstelle/ T</w:t>
      </w:r>
      <w:r w:rsidR="00DE6892">
        <w:rPr>
          <w:rFonts w:cstheme="minorHAnsi"/>
        </w:rPr>
        <w:t>echnische Universität sowie dem</w:t>
      </w:r>
      <w:r w:rsidRPr="00DD5841">
        <w:rPr>
          <w:rFonts w:cstheme="minorHAnsi"/>
        </w:rPr>
        <w:t xml:space="preserve"> VDSI – Verband für Sicherheit, Gesundheit und Umweltschutz bei der Arbeit e. V.</w:t>
      </w:r>
    </w:p>
    <w:p w14:paraId="3D71B796" w14:textId="77777777" w:rsidR="00DD5841" w:rsidRDefault="00DD5841" w:rsidP="002A4FFE">
      <w:pPr>
        <w:spacing w:after="120" w:line="240" w:lineRule="auto"/>
        <w:rPr>
          <w:rFonts w:cstheme="minorHAnsi"/>
        </w:rPr>
      </w:pPr>
      <w:r>
        <w:rPr>
          <w:rFonts w:cstheme="minorHAnsi"/>
        </w:rPr>
        <w:t>Die Potenzialanalyse</w:t>
      </w:r>
      <w:r w:rsidRPr="00CA69F9">
        <w:rPr>
          <w:rFonts w:cstheme="minorHAnsi"/>
        </w:rPr>
        <w:t xml:space="preserve"> wurde </w:t>
      </w:r>
      <w:r>
        <w:rPr>
          <w:rFonts w:cstheme="minorHAnsi"/>
        </w:rPr>
        <w:t>von allen</w:t>
      </w:r>
      <w:r w:rsidRPr="00CA69F9">
        <w:rPr>
          <w:rFonts w:cstheme="minorHAnsi"/>
        </w:rPr>
        <w:t xml:space="preserve"> Partnern der Offensive Mittelstand diskutiert und als gemeinsame </w:t>
      </w:r>
      <w:r>
        <w:rPr>
          <w:rFonts w:cstheme="minorHAnsi"/>
        </w:rPr>
        <w:t>Praxisvereinbarung</w:t>
      </w:r>
      <w:r w:rsidRPr="00CA69F9">
        <w:rPr>
          <w:rFonts w:cstheme="minorHAnsi"/>
        </w:rPr>
        <w:t xml:space="preserve"> für die systematische Berücksichtigung der Potenziale </w:t>
      </w:r>
      <w:r>
        <w:rPr>
          <w:rFonts w:cstheme="minorHAnsi"/>
        </w:rPr>
        <w:t>der Arbeit 4.0</w:t>
      </w:r>
      <w:r w:rsidRPr="00CA69F9">
        <w:rPr>
          <w:rFonts w:cstheme="minorHAnsi"/>
        </w:rPr>
        <w:t xml:space="preserve"> in KMU verabschiedet. </w:t>
      </w:r>
    </w:p>
    <w:p w14:paraId="4A96F657" w14:textId="77777777" w:rsidR="00601101" w:rsidRDefault="00601101" w:rsidP="00601101">
      <w:pPr>
        <w:spacing w:after="120"/>
      </w:pPr>
    </w:p>
    <w:p w14:paraId="1C753BAD" w14:textId="77777777" w:rsidR="00601101" w:rsidRPr="006929C2" w:rsidRDefault="00601101" w:rsidP="00601101">
      <w:pPr>
        <w:shd w:val="clear" w:color="auto" w:fill="D9D9D9" w:themeFill="background1" w:themeFillShade="D9"/>
        <w:spacing w:after="120"/>
        <w:rPr>
          <w:rFonts w:cstheme="minorHAnsi"/>
          <w:b/>
          <w:sz w:val="20"/>
          <w:szCs w:val="20"/>
        </w:rPr>
      </w:pPr>
      <w:r>
        <w:rPr>
          <w:rFonts w:cstheme="minorHAnsi"/>
          <w:b/>
          <w:sz w:val="20"/>
          <w:szCs w:val="20"/>
        </w:rPr>
        <w:t>Die INQA</w:t>
      </w:r>
      <w:r w:rsidRPr="006929C2">
        <w:rPr>
          <w:rFonts w:cstheme="minorHAnsi"/>
          <w:b/>
          <w:sz w:val="20"/>
          <w:szCs w:val="20"/>
        </w:rPr>
        <w:t>-Checks</w:t>
      </w:r>
      <w:r>
        <w:rPr>
          <w:rFonts w:cstheme="minorHAnsi"/>
          <w:b/>
          <w:sz w:val="20"/>
          <w:szCs w:val="20"/>
        </w:rPr>
        <w:t xml:space="preserve"> zur Selbstbewertung</w:t>
      </w:r>
    </w:p>
    <w:p w14:paraId="587F2E0B" w14:textId="7C2D51B5" w:rsidR="00601101" w:rsidRPr="006929C2" w:rsidRDefault="00601101" w:rsidP="00601101">
      <w:pPr>
        <w:shd w:val="clear" w:color="auto" w:fill="D9D9D9" w:themeFill="background1" w:themeFillShade="D9"/>
        <w:spacing w:after="120"/>
        <w:rPr>
          <w:rFonts w:cstheme="minorHAnsi"/>
          <w:sz w:val="20"/>
          <w:szCs w:val="20"/>
        </w:rPr>
      </w:pPr>
      <w:r>
        <w:rPr>
          <w:rFonts w:cstheme="minorHAnsi"/>
          <w:sz w:val="20"/>
          <w:szCs w:val="20"/>
        </w:rPr>
        <w:t xml:space="preserve">Die Potenzialanalyse „Arbeit 4.0“ ist eine </w:t>
      </w:r>
      <w:r w:rsidRPr="006929C2">
        <w:rPr>
          <w:rFonts w:cstheme="minorHAnsi"/>
          <w:sz w:val="20"/>
          <w:szCs w:val="20"/>
        </w:rPr>
        <w:t>Praxis</w:t>
      </w:r>
      <w:r>
        <w:rPr>
          <w:rFonts w:cstheme="minorHAnsi"/>
          <w:sz w:val="20"/>
          <w:szCs w:val="20"/>
        </w:rPr>
        <w:t>vereinbarung und ein Selbstbewertungsinstrument, mit dem</w:t>
      </w:r>
      <w:r w:rsidRPr="006929C2">
        <w:rPr>
          <w:rFonts w:cstheme="minorHAnsi"/>
          <w:sz w:val="20"/>
          <w:szCs w:val="20"/>
        </w:rPr>
        <w:t xml:space="preserve"> Betriebe ihre Potenziale </w:t>
      </w:r>
      <w:r>
        <w:rPr>
          <w:rFonts w:cstheme="minorHAnsi"/>
          <w:sz w:val="20"/>
          <w:szCs w:val="20"/>
        </w:rPr>
        <w:t xml:space="preserve">zum Thema digitale Transformation erschließen können. Die Potenzialanalyse „Arbeit 4.0“ ist Teil der der Praxisvereinbarungen der Offensive Mittelstand und der INQA-Checks. </w:t>
      </w:r>
      <w:r w:rsidRPr="006929C2">
        <w:rPr>
          <w:rFonts w:cstheme="minorHAnsi"/>
          <w:sz w:val="20"/>
          <w:szCs w:val="20"/>
        </w:rPr>
        <w:t xml:space="preserve">Das Besondere all dieser </w:t>
      </w:r>
      <w:r>
        <w:rPr>
          <w:rFonts w:cstheme="minorHAnsi"/>
          <w:sz w:val="20"/>
          <w:szCs w:val="20"/>
        </w:rPr>
        <w:t>Checks</w:t>
      </w:r>
      <w:r w:rsidRPr="006929C2">
        <w:rPr>
          <w:rFonts w:cstheme="minorHAnsi"/>
          <w:sz w:val="20"/>
          <w:szCs w:val="20"/>
        </w:rPr>
        <w:t>:</w:t>
      </w:r>
    </w:p>
    <w:p w14:paraId="22163FCD" w14:textId="77777777" w:rsidR="00601101" w:rsidRDefault="00601101" w:rsidP="00601101">
      <w:pPr>
        <w:pStyle w:val="Listenabsatz"/>
        <w:numPr>
          <w:ilvl w:val="0"/>
          <w:numId w:val="55"/>
        </w:numPr>
        <w:shd w:val="clear" w:color="auto" w:fill="D9D9D9" w:themeFill="background1" w:themeFillShade="D9"/>
        <w:spacing w:after="120"/>
        <w:jc w:val="left"/>
        <w:rPr>
          <w:rFonts w:cstheme="minorHAnsi"/>
          <w:sz w:val="20"/>
          <w:szCs w:val="20"/>
        </w:rPr>
      </w:pPr>
      <w:r w:rsidRPr="006929C2">
        <w:rPr>
          <w:rFonts w:cstheme="minorHAnsi"/>
          <w:sz w:val="20"/>
          <w:szCs w:val="20"/>
        </w:rPr>
        <w:t>Sie wurden im Konsens aller Partner der Offensive Mittelstand sowie weiterer relevanter Partner zum jeweiligen</w:t>
      </w:r>
      <w:r>
        <w:rPr>
          <w:rFonts w:cstheme="minorHAnsi"/>
          <w:sz w:val="20"/>
          <w:szCs w:val="20"/>
        </w:rPr>
        <w:t xml:space="preserve"> </w:t>
      </w:r>
      <w:r w:rsidRPr="006929C2">
        <w:rPr>
          <w:rFonts w:cstheme="minorHAnsi"/>
          <w:sz w:val="20"/>
          <w:szCs w:val="20"/>
        </w:rPr>
        <w:t>Thema</w:t>
      </w:r>
      <w:r>
        <w:rPr>
          <w:rFonts w:cstheme="minorHAnsi"/>
          <w:sz w:val="20"/>
          <w:szCs w:val="20"/>
        </w:rPr>
        <w:t xml:space="preserve"> als Praxisvereinbarung</w:t>
      </w:r>
      <w:r w:rsidRPr="006929C2">
        <w:rPr>
          <w:rFonts w:cstheme="minorHAnsi"/>
          <w:sz w:val="20"/>
          <w:szCs w:val="20"/>
        </w:rPr>
        <w:t xml:space="preserve"> und</w:t>
      </w:r>
      <w:r>
        <w:rPr>
          <w:rFonts w:cstheme="minorHAnsi"/>
          <w:sz w:val="20"/>
          <w:szCs w:val="20"/>
        </w:rPr>
        <w:t xml:space="preserve"> als Selbstbewertungsinstrument</w:t>
      </w:r>
      <w:r w:rsidRPr="006929C2">
        <w:rPr>
          <w:rFonts w:cstheme="minorHAnsi"/>
          <w:sz w:val="20"/>
          <w:szCs w:val="20"/>
        </w:rPr>
        <w:t xml:space="preserve"> entwickelt</w:t>
      </w:r>
      <w:r>
        <w:rPr>
          <w:rFonts w:cstheme="minorHAnsi"/>
          <w:sz w:val="20"/>
          <w:szCs w:val="20"/>
        </w:rPr>
        <w:t xml:space="preserve"> und verabschiedet</w:t>
      </w:r>
      <w:r w:rsidRPr="006929C2">
        <w:rPr>
          <w:rFonts w:cstheme="minorHAnsi"/>
          <w:sz w:val="20"/>
          <w:szCs w:val="20"/>
        </w:rPr>
        <w:t>.</w:t>
      </w:r>
    </w:p>
    <w:p w14:paraId="4A9A7337" w14:textId="77777777" w:rsidR="00601101" w:rsidRDefault="00601101" w:rsidP="00601101">
      <w:pPr>
        <w:pStyle w:val="Listenabsatz"/>
        <w:numPr>
          <w:ilvl w:val="0"/>
          <w:numId w:val="55"/>
        </w:numPr>
        <w:shd w:val="clear" w:color="auto" w:fill="D9D9D9" w:themeFill="background1" w:themeFillShade="D9"/>
        <w:spacing w:after="120"/>
        <w:jc w:val="left"/>
        <w:rPr>
          <w:rFonts w:cstheme="minorHAnsi"/>
          <w:sz w:val="20"/>
          <w:szCs w:val="20"/>
        </w:rPr>
      </w:pPr>
      <w:r w:rsidRPr="006929C2">
        <w:rPr>
          <w:rFonts w:cstheme="minorHAnsi"/>
          <w:sz w:val="20"/>
          <w:szCs w:val="20"/>
        </w:rPr>
        <w:t>Sie folgen der gleichen Systematik und Methodik (orientiert am Wertschöpfungsprozess, kontinuierliche</w:t>
      </w:r>
      <w:r>
        <w:rPr>
          <w:rFonts w:cstheme="minorHAnsi"/>
          <w:sz w:val="20"/>
          <w:szCs w:val="20"/>
        </w:rPr>
        <w:t xml:space="preserve"> </w:t>
      </w:r>
      <w:r w:rsidRPr="006929C2">
        <w:rPr>
          <w:rFonts w:cstheme="minorHAnsi"/>
          <w:sz w:val="20"/>
          <w:szCs w:val="20"/>
        </w:rPr>
        <w:t>Verbesserung,</w:t>
      </w:r>
      <w:r>
        <w:rPr>
          <w:rFonts w:cstheme="minorHAnsi"/>
          <w:sz w:val="20"/>
          <w:szCs w:val="20"/>
        </w:rPr>
        <w:t xml:space="preserve"> </w:t>
      </w:r>
      <w:r w:rsidRPr="006929C2">
        <w:rPr>
          <w:rFonts w:cstheme="minorHAnsi"/>
          <w:sz w:val="20"/>
          <w:szCs w:val="20"/>
        </w:rPr>
        <w:t>Beschreibung guter Praxis/Stand der Arbeitswissenschaft, jedes Thema auf zwei Seiten,</w:t>
      </w:r>
      <w:r>
        <w:rPr>
          <w:rFonts w:cstheme="minorHAnsi"/>
          <w:sz w:val="20"/>
          <w:szCs w:val="20"/>
        </w:rPr>
        <w:t xml:space="preserve"> </w:t>
      </w:r>
      <w:r w:rsidRPr="006929C2">
        <w:rPr>
          <w:rFonts w:cstheme="minorHAnsi"/>
          <w:sz w:val="20"/>
          <w:szCs w:val="20"/>
        </w:rPr>
        <w:t>Print und online).</w:t>
      </w:r>
    </w:p>
    <w:p w14:paraId="2242D35C" w14:textId="77777777" w:rsidR="00601101" w:rsidRDefault="00601101" w:rsidP="00601101">
      <w:pPr>
        <w:pStyle w:val="Listenabsatz"/>
        <w:numPr>
          <w:ilvl w:val="0"/>
          <w:numId w:val="55"/>
        </w:numPr>
        <w:shd w:val="clear" w:color="auto" w:fill="D9D9D9" w:themeFill="background1" w:themeFillShade="D9"/>
        <w:spacing w:after="120"/>
        <w:jc w:val="left"/>
        <w:rPr>
          <w:rFonts w:cstheme="minorHAnsi"/>
          <w:sz w:val="20"/>
          <w:szCs w:val="20"/>
        </w:rPr>
      </w:pPr>
      <w:r w:rsidRPr="006929C2">
        <w:rPr>
          <w:rFonts w:cstheme="minorHAnsi"/>
          <w:sz w:val="20"/>
          <w:szCs w:val="20"/>
        </w:rPr>
        <w:t>Sie sind ein systematisches Betrachtungsmuster und ein niederschwelliger Einstieg in das jeweilige Thema</w:t>
      </w:r>
      <w:r>
        <w:rPr>
          <w:rFonts w:cstheme="minorHAnsi"/>
          <w:sz w:val="20"/>
          <w:szCs w:val="20"/>
        </w:rPr>
        <w:t xml:space="preserve"> </w:t>
      </w:r>
      <w:r w:rsidRPr="006929C2">
        <w:rPr>
          <w:rFonts w:cstheme="minorHAnsi"/>
          <w:sz w:val="20"/>
          <w:szCs w:val="20"/>
        </w:rPr>
        <w:t xml:space="preserve">(auch ein Einstieg in zertifizierte Systeme wie </w:t>
      </w:r>
      <w:r>
        <w:rPr>
          <w:rFonts w:cstheme="minorHAnsi"/>
          <w:sz w:val="20"/>
          <w:szCs w:val="20"/>
        </w:rPr>
        <w:t xml:space="preserve">dem INQA-Audit, </w:t>
      </w:r>
      <w:r w:rsidRPr="006929C2">
        <w:rPr>
          <w:rFonts w:cstheme="minorHAnsi"/>
          <w:sz w:val="20"/>
          <w:szCs w:val="20"/>
        </w:rPr>
        <w:t>QM, AMS, ÖKO-Audit, Qualitätssiegel von Institutionen).</w:t>
      </w:r>
    </w:p>
    <w:p w14:paraId="78B323BF" w14:textId="71A491F9" w:rsidR="00601101" w:rsidRDefault="00601101" w:rsidP="00601101">
      <w:pPr>
        <w:pStyle w:val="Listenabsatz"/>
        <w:numPr>
          <w:ilvl w:val="0"/>
          <w:numId w:val="55"/>
        </w:numPr>
        <w:shd w:val="clear" w:color="auto" w:fill="D9D9D9" w:themeFill="background1" w:themeFillShade="D9"/>
        <w:spacing w:after="120"/>
        <w:jc w:val="left"/>
        <w:rPr>
          <w:rFonts w:cstheme="minorHAnsi"/>
          <w:sz w:val="20"/>
          <w:szCs w:val="20"/>
        </w:rPr>
      </w:pPr>
      <w:r w:rsidRPr="006929C2">
        <w:rPr>
          <w:rFonts w:cstheme="minorHAnsi"/>
          <w:sz w:val="20"/>
          <w:szCs w:val="20"/>
        </w:rPr>
        <w:lastRenderedPageBreak/>
        <w:t>Jedes Unternehmen kann nac</w:t>
      </w:r>
      <w:r>
        <w:rPr>
          <w:rFonts w:cstheme="minorHAnsi"/>
          <w:sz w:val="20"/>
          <w:szCs w:val="20"/>
        </w:rPr>
        <w:t xml:space="preserve">h vollständiger Bearbeitung der </w:t>
      </w:r>
      <w:r w:rsidRPr="006929C2">
        <w:rPr>
          <w:rFonts w:cstheme="minorHAnsi"/>
          <w:sz w:val="20"/>
          <w:szCs w:val="20"/>
        </w:rPr>
        <w:t xml:space="preserve">jeweiligen </w:t>
      </w:r>
      <w:r>
        <w:rPr>
          <w:rFonts w:cstheme="minorHAnsi"/>
          <w:sz w:val="20"/>
          <w:szCs w:val="20"/>
        </w:rPr>
        <w:t>Praxisvereinbarung</w:t>
      </w:r>
      <w:r w:rsidRPr="006929C2">
        <w:rPr>
          <w:rFonts w:cstheme="minorHAnsi"/>
          <w:sz w:val="20"/>
          <w:szCs w:val="20"/>
        </w:rPr>
        <w:t xml:space="preserve"> </w:t>
      </w:r>
      <w:r>
        <w:rPr>
          <w:rFonts w:cstheme="minorHAnsi"/>
          <w:sz w:val="20"/>
          <w:szCs w:val="20"/>
        </w:rPr>
        <w:t xml:space="preserve">und des Selbstbewertungsinstrumentes </w:t>
      </w:r>
      <w:r w:rsidRPr="006929C2">
        <w:rPr>
          <w:rFonts w:cstheme="minorHAnsi"/>
          <w:sz w:val="20"/>
          <w:szCs w:val="20"/>
        </w:rPr>
        <w:t>eine Selbsterklärung ausfüllen und damit dokumentieren, dass e</w:t>
      </w:r>
      <w:r>
        <w:rPr>
          <w:rFonts w:cstheme="minorHAnsi"/>
          <w:sz w:val="20"/>
          <w:szCs w:val="20"/>
        </w:rPr>
        <w:t>s</w:t>
      </w:r>
      <w:r w:rsidRPr="006929C2">
        <w:rPr>
          <w:rFonts w:cstheme="minorHAnsi"/>
          <w:sz w:val="20"/>
          <w:szCs w:val="20"/>
        </w:rPr>
        <w:t xml:space="preserve"> seinen Betrieb zum jeweiligen Thema</w:t>
      </w:r>
      <w:r>
        <w:rPr>
          <w:rFonts w:cstheme="minorHAnsi"/>
          <w:sz w:val="20"/>
          <w:szCs w:val="20"/>
        </w:rPr>
        <w:t xml:space="preserve"> </w:t>
      </w:r>
      <w:r w:rsidRPr="006929C2">
        <w:rPr>
          <w:rFonts w:cstheme="minorHAnsi"/>
          <w:sz w:val="20"/>
          <w:szCs w:val="20"/>
        </w:rPr>
        <w:t>systematisch gestaltet („CE für das Management“).</w:t>
      </w:r>
    </w:p>
    <w:p w14:paraId="0B6F407D" w14:textId="77777777" w:rsidR="00601101" w:rsidRPr="006929C2" w:rsidRDefault="00601101" w:rsidP="00601101">
      <w:pPr>
        <w:pStyle w:val="Listenabsatz"/>
        <w:numPr>
          <w:ilvl w:val="0"/>
          <w:numId w:val="55"/>
        </w:numPr>
        <w:shd w:val="clear" w:color="auto" w:fill="D9D9D9" w:themeFill="background1" w:themeFillShade="D9"/>
        <w:spacing w:after="120"/>
        <w:jc w:val="left"/>
        <w:rPr>
          <w:rFonts w:cstheme="minorHAnsi"/>
          <w:sz w:val="20"/>
          <w:szCs w:val="20"/>
        </w:rPr>
      </w:pPr>
      <w:r w:rsidRPr="006929C2">
        <w:rPr>
          <w:rFonts w:cstheme="minorHAnsi"/>
          <w:sz w:val="20"/>
          <w:szCs w:val="20"/>
        </w:rPr>
        <w:t xml:space="preserve">Weiterführende Praxishilfen der Partner der INQA-Netzwerke sind </w:t>
      </w:r>
      <w:r>
        <w:rPr>
          <w:rFonts w:cstheme="minorHAnsi"/>
          <w:sz w:val="20"/>
          <w:szCs w:val="20"/>
        </w:rPr>
        <w:t xml:space="preserve">im Online-Tool </w:t>
      </w:r>
      <w:r w:rsidRPr="006929C2">
        <w:rPr>
          <w:rFonts w:cstheme="minorHAnsi"/>
          <w:sz w:val="20"/>
          <w:szCs w:val="20"/>
        </w:rPr>
        <w:t>hinterlegt.</w:t>
      </w:r>
      <w:r>
        <w:rPr>
          <w:rFonts w:cstheme="minorHAnsi"/>
          <w:sz w:val="20"/>
          <w:szCs w:val="20"/>
        </w:rPr>
        <w:t xml:space="preserve"> </w:t>
      </w:r>
    </w:p>
    <w:p w14:paraId="4609B6AE" w14:textId="57E0BD54" w:rsidR="00601101" w:rsidRDefault="00601101" w:rsidP="00601101">
      <w:pPr>
        <w:shd w:val="clear" w:color="auto" w:fill="D9D9D9" w:themeFill="background1" w:themeFillShade="D9"/>
        <w:spacing w:after="120"/>
        <w:rPr>
          <w:rFonts w:cstheme="minorHAnsi"/>
          <w:sz w:val="20"/>
          <w:szCs w:val="20"/>
        </w:rPr>
      </w:pPr>
      <w:r w:rsidRPr="006929C2">
        <w:rPr>
          <w:rFonts w:cstheme="minorHAnsi"/>
          <w:sz w:val="20"/>
          <w:szCs w:val="20"/>
        </w:rPr>
        <w:t>Di</w:t>
      </w:r>
      <w:r>
        <w:rPr>
          <w:rFonts w:cstheme="minorHAnsi"/>
          <w:sz w:val="20"/>
          <w:szCs w:val="20"/>
        </w:rPr>
        <w:t xml:space="preserve">e Nutzung aller Instrumente ist </w:t>
      </w:r>
      <w:r w:rsidRPr="006929C2">
        <w:rPr>
          <w:rFonts w:cstheme="minorHAnsi"/>
          <w:sz w:val="20"/>
          <w:szCs w:val="20"/>
        </w:rPr>
        <w:t>kostenfrei.</w:t>
      </w:r>
      <w:r>
        <w:rPr>
          <w:rFonts w:cstheme="minorHAnsi"/>
          <w:sz w:val="20"/>
          <w:szCs w:val="20"/>
        </w:rPr>
        <w:t xml:space="preserve"> </w:t>
      </w:r>
    </w:p>
    <w:p w14:paraId="2B85E460" w14:textId="7DB1FEAF" w:rsidR="00601101" w:rsidRDefault="00601101" w:rsidP="00601101">
      <w:pPr>
        <w:spacing w:after="120" w:line="240" w:lineRule="auto"/>
        <w:rPr>
          <w:rFonts w:cstheme="minorHAnsi"/>
        </w:rPr>
      </w:pPr>
      <w:r>
        <w:rPr>
          <w:noProof/>
          <w:lang w:eastAsia="de-DE"/>
        </w:rPr>
        <w:drawing>
          <wp:inline distT="0" distB="0" distL="0" distR="0" wp14:anchorId="308478BC" wp14:editId="65189332">
            <wp:extent cx="6120130" cy="3176282"/>
            <wp:effectExtent l="0" t="0" r="0" b="5080"/>
            <wp:docPr id="32" name="Grafik 32" descr="C:\Users\weidl\AppData\Local\Microsoft\Windows\Temporary Internet Files\Content.Word\INQA_Instrumentenfam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dl\AppData\Local\Microsoft\Windows\Temporary Internet Files\Content.Word\INQA_Instrumentenfamili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176282"/>
                    </a:xfrm>
                    <a:prstGeom prst="rect">
                      <a:avLst/>
                    </a:prstGeom>
                    <a:noFill/>
                    <a:ln>
                      <a:noFill/>
                    </a:ln>
                  </pic:spPr>
                </pic:pic>
              </a:graphicData>
            </a:graphic>
          </wp:inline>
        </w:drawing>
      </w:r>
    </w:p>
    <w:p w14:paraId="2BC353CE" w14:textId="77777777" w:rsidR="00601101" w:rsidRPr="00601101" w:rsidRDefault="00601101" w:rsidP="002A4FFE">
      <w:pPr>
        <w:spacing w:after="120" w:line="240" w:lineRule="auto"/>
        <w:rPr>
          <w:rFonts w:cstheme="minorHAnsi"/>
          <w:b/>
          <w:color w:val="FF0000"/>
          <w:sz w:val="20"/>
          <w:szCs w:val="20"/>
        </w:rPr>
      </w:pPr>
      <w:r w:rsidRPr="00601101">
        <w:rPr>
          <w:rFonts w:cstheme="minorHAnsi"/>
          <w:b/>
          <w:color w:val="FF0000"/>
        </w:rPr>
        <w:t xml:space="preserve">Bitte </w:t>
      </w:r>
      <w:r w:rsidRPr="00601101">
        <w:rPr>
          <w:rFonts w:cstheme="minorHAnsi"/>
          <w:b/>
          <w:color w:val="FF0000"/>
          <w:sz w:val="20"/>
          <w:szCs w:val="20"/>
        </w:rPr>
        <w:t>Potenzialanalyse „Arbeit 4.0“ ergänzen</w:t>
      </w:r>
    </w:p>
    <w:p w14:paraId="1B8E48FC" w14:textId="7F72CC31" w:rsidR="00DD5841" w:rsidRDefault="00601101" w:rsidP="002A4FFE">
      <w:pPr>
        <w:spacing w:after="120" w:line="240" w:lineRule="auto"/>
      </w:pPr>
      <w:r>
        <w:rPr>
          <w:rFonts w:cstheme="minorHAnsi"/>
          <w:sz w:val="20"/>
          <w:szCs w:val="20"/>
        </w:rPr>
        <w:t xml:space="preserve"> </w:t>
      </w:r>
      <w:r w:rsidR="00DD5841">
        <w:br w:type="page"/>
      </w:r>
    </w:p>
    <w:p w14:paraId="63CC32C1" w14:textId="77777777" w:rsidR="00601101" w:rsidRDefault="00601101" w:rsidP="002A4FFE">
      <w:pPr>
        <w:spacing w:after="120" w:line="240" w:lineRule="auto"/>
      </w:pPr>
    </w:p>
    <w:p w14:paraId="68BAACB5" w14:textId="6704F7A8" w:rsidR="0033073A" w:rsidRPr="005B7610" w:rsidRDefault="00044EFF" w:rsidP="0033073A">
      <w:pPr>
        <w:spacing w:after="120" w:line="240" w:lineRule="auto"/>
        <w:outlineLvl w:val="0"/>
        <w:rPr>
          <w:rFonts w:eastAsia="Calibri" w:cstheme="minorHAnsi"/>
          <w:b/>
          <w:sz w:val="36"/>
          <w:szCs w:val="36"/>
        </w:rPr>
      </w:pPr>
      <w:r w:rsidRPr="005B7610">
        <w:rPr>
          <w:rFonts w:eastAsia="Calibri" w:cstheme="minorHAnsi"/>
          <w:b/>
          <w:sz w:val="36"/>
          <w:szCs w:val="36"/>
        </w:rPr>
        <w:t xml:space="preserve">Kompass 4.0: </w:t>
      </w:r>
      <w:r w:rsidR="0033073A" w:rsidRPr="005B7610">
        <w:rPr>
          <w:rFonts w:eastAsia="Calibri" w:cstheme="minorHAnsi"/>
          <w:b/>
          <w:sz w:val="36"/>
          <w:szCs w:val="36"/>
        </w:rPr>
        <w:t xml:space="preserve">Orientierung </w:t>
      </w:r>
      <w:r w:rsidR="002639D5">
        <w:rPr>
          <w:rFonts w:eastAsia="Calibri" w:cstheme="minorHAnsi"/>
          <w:b/>
          <w:sz w:val="36"/>
          <w:szCs w:val="36"/>
        </w:rPr>
        <w:t>zur</w:t>
      </w:r>
      <w:r w:rsidR="0033073A" w:rsidRPr="005B7610">
        <w:rPr>
          <w:rFonts w:eastAsia="Calibri" w:cstheme="minorHAnsi"/>
          <w:b/>
          <w:sz w:val="36"/>
          <w:szCs w:val="36"/>
        </w:rPr>
        <w:t xml:space="preserve"> Nutzung von </w:t>
      </w:r>
      <w:r w:rsidR="002639D5">
        <w:rPr>
          <w:rFonts w:eastAsia="Calibri" w:cstheme="minorHAnsi"/>
          <w:b/>
          <w:sz w:val="36"/>
          <w:szCs w:val="36"/>
        </w:rPr>
        <w:t>4.0-Technologien</w:t>
      </w:r>
      <w:r w:rsidR="0033073A" w:rsidRPr="005B7610">
        <w:rPr>
          <w:rFonts w:eastAsia="Calibri" w:cstheme="minorHAnsi"/>
          <w:b/>
          <w:sz w:val="36"/>
          <w:szCs w:val="36"/>
        </w:rPr>
        <w:t xml:space="preserve"> </w:t>
      </w:r>
    </w:p>
    <w:p w14:paraId="062D4D0E" w14:textId="77777777" w:rsidR="00E23B3A" w:rsidRDefault="00044EFF" w:rsidP="0033073A">
      <w:pPr>
        <w:spacing w:after="120" w:line="240" w:lineRule="auto"/>
        <w:outlineLvl w:val="0"/>
        <w:rPr>
          <w:rFonts w:eastAsia="Calibri" w:cstheme="minorHAnsi"/>
        </w:rPr>
      </w:pPr>
      <w:r>
        <w:rPr>
          <w:rFonts w:eastAsia="Calibri" w:cstheme="minorHAnsi"/>
        </w:rPr>
        <w:t xml:space="preserve">Der Kompass 4.0 soll Akteuren in Betrieben Helfen, zu ermitteln, wo der Betrieb unter dem Gesichtspunkt von 4.0-Technologien steht. Außerdem kann er aufzeigen, welche Entwicklungsmöglichkeiten sich einem Betrieb bieten. </w:t>
      </w:r>
      <w:r w:rsidR="00E23B3A">
        <w:rPr>
          <w:rFonts w:eastAsia="Calibri" w:cstheme="minorHAnsi"/>
        </w:rPr>
        <w:t xml:space="preserve">Der Kompass 4.0 unterscheidet zwischen </w:t>
      </w:r>
    </w:p>
    <w:p w14:paraId="524DFB8B" w14:textId="581D4277" w:rsidR="00044EFF" w:rsidRDefault="00E23B3A" w:rsidP="00E23B3A">
      <w:pPr>
        <w:pStyle w:val="Listenabsatz"/>
        <w:numPr>
          <w:ilvl w:val="0"/>
          <w:numId w:val="53"/>
        </w:numPr>
        <w:spacing w:after="120"/>
        <w:outlineLvl w:val="0"/>
        <w:rPr>
          <w:rFonts w:eastAsia="Calibri" w:cstheme="minorHAnsi"/>
        </w:rPr>
      </w:pPr>
      <w:r w:rsidRPr="00E23B3A">
        <w:rPr>
          <w:rFonts w:eastAsia="Calibri" w:cstheme="minorHAnsi"/>
        </w:rPr>
        <w:t xml:space="preserve">eingesetzten und genutzten </w:t>
      </w:r>
      <w:r>
        <w:rPr>
          <w:rFonts w:eastAsia="Calibri" w:cstheme="minorHAnsi"/>
        </w:rPr>
        <w:t>4.0-Technologien</w:t>
      </w:r>
      <w:r w:rsidRPr="00E23B3A">
        <w:rPr>
          <w:rFonts w:eastAsia="Calibri" w:cstheme="minorHAnsi"/>
        </w:rPr>
        <w:t xml:space="preserve"> (wie Sensoren, smarten Arbeitsmitteln, Cloud und Plattformen und der Nutzung von Software 4.0)</w:t>
      </w:r>
      <w:r>
        <w:rPr>
          <w:rFonts w:eastAsia="Calibri" w:cstheme="minorHAnsi"/>
        </w:rPr>
        <w:t xml:space="preserve"> und</w:t>
      </w:r>
    </w:p>
    <w:p w14:paraId="5E23634A" w14:textId="1E8FBF51" w:rsidR="00E23B3A" w:rsidRDefault="00E23B3A" w:rsidP="00E23B3A">
      <w:pPr>
        <w:pStyle w:val="Listenabsatz"/>
        <w:numPr>
          <w:ilvl w:val="0"/>
          <w:numId w:val="53"/>
        </w:numPr>
        <w:spacing w:after="120"/>
        <w:outlineLvl w:val="0"/>
        <w:rPr>
          <w:rFonts w:eastAsia="Calibri" w:cstheme="minorHAnsi"/>
        </w:rPr>
      </w:pPr>
      <w:r>
        <w:rPr>
          <w:rFonts w:eastAsia="Calibri" w:cstheme="minorHAnsi"/>
        </w:rPr>
        <w:t xml:space="preserve">der Art und die Anwendungsbereiche, wie diese </w:t>
      </w:r>
      <w:r w:rsidRPr="00E23B3A">
        <w:rPr>
          <w:rFonts w:eastAsia="Calibri" w:cstheme="minorHAnsi"/>
        </w:rPr>
        <w:t xml:space="preserve">genutzten </w:t>
      </w:r>
      <w:r>
        <w:rPr>
          <w:rFonts w:eastAsia="Calibri" w:cstheme="minorHAnsi"/>
        </w:rPr>
        <w:t>4.0-Technologien eingesetzt werden ( als einzelne Dinge, als Insellösungen, als verkettete Lösungen, als interne Prozesslösungen oder als betriebsübergreifende Lösungen – Beispiele hierzu siehe unter der Kompass-Matrix).</w:t>
      </w:r>
    </w:p>
    <w:p w14:paraId="3468780E" w14:textId="6AE7FA8F" w:rsidR="00E23B3A" w:rsidRDefault="00E23B3A" w:rsidP="00E23B3A">
      <w:pPr>
        <w:spacing w:after="120"/>
        <w:outlineLvl w:val="0"/>
        <w:rPr>
          <w:rFonts w:eastAsia="Calibri" w:cstheme="minorHAnsi"/>
        </w:rPr>
      </w:pPr>
      <w:r>
        <w:rPr>
          <w:rFonts w:eastAsia="Calibri" w:cstheme="minorHAnsi"/>
        </w:rPr>
        <w:t xml:space="preserve">An folgendem Beispiel soll dargestellt werden, wie der Kompasses 4.0 genutzt werden kann: In unserem Musterbetrieb besitzen Führungskräfte und Beschäftigte betriebliche Smartphone und die meisten von ihnen fahren in modernen Dienstfahrzeugen. </w:t>
      </w:r>
      <w:r w:rsidR="000F78A8">
        <w:rPr>
          <w:rFonts w:eastAsia="Calibri" w:cstheme="minorHAnsi"/>
        </w:rPr>
        <w:t>Smartp</w:t>
      </w:r>
      <w:r>
        <w:rPr>
          <w:rFonts w:eastAsia="Calibri" w:cstheme="minorHAnsi"/>
        </w:rPr>
        <w:t xml:space="preserve">hones und moderne </w:t>
      </w:r>
      <w:r w:rsidR="000F78A8">
        <w:rPr>
          <w:rFonts w:eastAsia="Calibri" w:cstheme="minorHAnsi"/>
        </w:rPr>
        <w:t>Dienstfahrzeu</w:t>
      </w:r>
      <w:r>
        <w:rPr>
          <w:rFonts w:eastAsia="Calibri" w:cstheme="minorHAnsi"/>
        </w:rPr>
        <w:t xml:space="preserve">ge verfügen über </w:t>
      </w:r>
      <w:r w:rsidRPr="000F78A8">
        <w:rPr>
          <w:rFonts w:eastAsia="Calibri" w:cstheme="minorHAnsi"/>
          <w:b/>
        </w:rPr>
        <w:t>Sensoren</w:t>
      </w:r>
      <w:r>
        <w:rPr>
          <w:rFonts w:eastAsia="Calibri" w:cstheme="minorHAnsi"/>
        </w:rPr>
        <w:t xml:space="preserve">, die Daten über den Nutzer erfassen, speichern und weiter leiten. </w:t>
      </w:r>
      <w:r w:rsidR="000F78A8">
        <w:rPr>
          <w:rFonts w:eastAsia="Calibri" w:cstheme="minorHAnsi"/>
        </w:rPr>
        <w:t>Das Smartp</w:t>
      </w:r>
      <w:r>
        <w:rPr>
          <w:rFonts w:eastAsia="Calibri" w:cstheme="minorHAnsi"/>
        </w:rPr>
        <w:t xml:space="preserve">hone ist als ein </w:t>
      </w:r>
      <w:proofErr w:type="spellStart"/>
      <w:r>
        <w:rPr>
          <w:rFonts w:eastAsia="Calibri" w:cstheme="minorHAnsi"/>
        </w:rPr>
        <w:t>Assitsenzmittel</w:t>
      </w:r>
      <w:proofErr w:type="spellEnd"/>
      <w:r>
        <w:rPr>
          <w:rFonts w:eastAsia="Calibri" w:cstheme="minorHAnsi"/>
        </w:rPr>
        <w:t xml:space="preserve"> und das moderne Dienstfahrzeug </w:t>
      </w:r>
      <w:r w:rsidR="000F78A8">
        <w:rPr>
          <w:rFonts w:eastAsia="Calibri" w:cstheme="minorHAnsi"/>
        </w:rPr>
        <w:t xml:space="preserve">als Fahrzeug ein </w:t>
      </w:r>
      <w:r w:rsidR="000F78A8" w:rsidRPr="000F78A8">
        <w:rPr>
          <w:rFonts w:eastAsia="Calibri" w:cstheme="minorHAnsi"/>
          <w:b/>
        </w:rPr>
        <w:t>smartes Arbeitsmittel</w:t>
      </w:r>
      <w:r w:rsidR="000F78A8">
        <w:rPr>
          <w:rFonts w:eastAsia="Calibri" w:cstheme="minorHAnsi"/>
        </w:rPr>
        <w:t xml:space="preserve">. Die Daten des Smartphones und des Fahrzeugs werden in </w:t>
      </w:r>
      <w:r w:rsidR="000F78A8" w:rsidRPr="000F78A8">
        <w:rPr>
          <w:rFonts w:eastAsia="Calibri" w:cstheme="minorHAnsi"/>
          <w:b/>
        </w:rPr>
        <w:t xml:space="preserve">Clouds und Plattformen </w:t>
      </w:r>
      <w:r w:rsidR="000F78A8">
        <w:rPr>
          <w:rFonts w:eastAsia="Calibri" w:cstheme="minorHAnsi"/>
        </w:rPr>
        <w:t xml:space="preserve">gespeichert. Zumindest die Hersteller verfügen über derartige Clouds. Die Daten der betrieblichen Smartphones und Fahrzeuge werden von </w:t>
      </w:r>
      <w:r w:rsidR="000F78A8" w:rsidRPr="000F78A8">
        <w:rPr>
          <w:rFonts w:eastAsia="Calibri" w:cstheme="minorHAnsi"/>
          <w:b/>
        </w:rPr>
        <w:t>autonomer Software 4.0</w:t>
      </w:r>
      <w:r w:rsidR="000F78A8">
        <w:rPr>
          <w:rFonts w:eastAsia="Calibri" w:cstheme="minorHAnsi"/>
        </w:rPr>
        <w:t xml:space="preserve"> (Algorithmen, künstliche Intelligenz) für spezielle Anwendungen genutzt (zumindest vom Hersteller). Wer also betriebliche Smartphones und moderne Dienstfahrzeuge nutzt, kann Kreuze in alle vier Felder der ersten Spalte machen. Dieser Betrieb ist bereits mitten drin in den 4.0-Prozessen. </w:t>
      </w:r>
    </w:p>
    <w:p w14:paraId="25A7E95B" w14:textId="383EEBAE" w:rsidR="000F78A8" w:rsidRPr="00E23B3A" w:rsidRDefault="000F78A8" w:rsidP="00E23B3A">
      <w:pPr>
        <w:spacing w:after="120"/>
        <w:outlineLvl w:val="0"/>
        <w:rPr>
          <w:rFonts w:eastAsia="Calibri" w:cstheme="minorHAnsi"/>
        </w:rPr>
      </w:pPr>
      <w:r>
        <w:rPr>
          <w:rFonts w:eastAsia="Calibri" w:cstheme="minorHAnsi"/>
        </w:rPr>
        <w:t xml:space="preserve">Um die Chancen </w:t>
      </w:r>
      <w:r w:rsidR="008511F6">
        <w:rPr>
          <w:rFonts w:eastAsia="Calibri" w:cstheme="minorHAnsi"/>
        </w:rPr>
        <w:t xml:space="preserve">der 4.0-Technologien </w:t>
      </w:r>
      <w:r>
        <w:rPr>
          <w:rFonts w:eastAsia="Calibri" w:cstheme="minorHAnsi"/>
        </w:rPr>
        <w:t xml:space="preserve">zu nutzen, sollte </w:t>
      </w:r>
      <w:r w:rsidR="008511F6">
        <w:rPr>
          <w:rFonts w:eastAsia="Calibri" w:cstheme="minorHAnsi"/>
        </w:rPr>
        <w:t>sich der Betrieb</w:t>
      </w:r>
      <w:r>
        <w:rPr>
          <w:rFonts w:eastAsia="Calibri" w:cstheme="minorHAnsi"/>
        </w:rPr>
        <w:t xml:space="preserve"> Gedanken machen, wie er </w:t>
      </w:r>
      <w:r w:rsidR="008511F6">
        <w:rPr>
          <w:rFonts w:eastAsia="Calibri" w:cstheme="minorHAnsi"/>
        </w:rPr>
        <w:t xml:space="preserve">die Daten, die die betrieblichen </w:t>
      </w:r>
      <w:r>
        <w:rPr>
          <w:rFonts w:eastAsia="Calibri" w:cstheme="minorHAnsi"/>
        </w:rPr>
        <w:t>Smartphones und Dienstfahrzeige erzeugen</w:t>
      </w:r>
      <w:r w:rsidR="008511F6">
        <w:rPr>
          <w:rFonts w:eastAsia="Calibri" w:cstheme="minorHAnsi"/>
        </w:rPr>
        <w:t>,</w:t>
      </w:r>
      <w:r>
        <w:rPr>
          <w:rFonts w:eastAsia="Calibri" w:cstheme="minorHAnsi"/>
        </w:rPr>
        <w:t xml:space="preserve"> für eine produktive, sichere und gesundheitsgerechte Arbeitsgestaltung genutzt werden kann. </w:t>
      </w:r>
      <w:r w:rsidR="008511F6">
        <w:rPr>
          <w:rFonts w:eastAsia="Calibri" w:cstheme="minorHAnsi"/>
        </w:rPr>
        <w:t xml:space="preserve">Der Kompass 4.0 zeigt auch </w:t>
      </w:r>
      <w:proofErr w:type="spellStart"/>
      <w:r w:rsidR="008511F6">
        <w:rPr>
          <w:rFonts w:eastAsia="Calibri" w:cstheme="minorHAnsi"/>
        </w:rPr>
        <w:t>auch</w:t>
      </w:r>
      <w:proofErr w:type="spellEnd"/>
      <w:r w:rsidR="008511F6">
        <w:rPr>
          <w:rFonts w:eastAsia="Calibri" w:cstheme="minorHAnsi"/>
        </w:rPr>
        <w:t>, welche weiteren Anwendungsbereiche denkbar sind.</w:t>
      </w:r>
    </w:p>
    <w:p w14:paraId="5389967D" w14:textId="588109C8" w:rsidR="0033073A" w:rsidRDefault="0033073A" w:rsidP="0035240D">
      <w:pPr>
        <w:spacing w:after="120" w:line="240" w:lineRule="auto"/>
        <w:jc w:val="center"/>
      </w:pPr>
      <w:r>
        <w:rPr>
          <w:noProof/>
          <w:lang w:eastAsia="de-DE"/>
        </w:rPr>
        <w:lastRenderedPageBreak/>
        <w:drawing>
          <wp:inline distT="0" distB="0" distL="0" distR="0" wp14:anchorId="16C911CC" wp14:editId="4BAFCA49">
            <wp:extent cx="6153150" cy="8263785"/>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ompass.png"/>
                    <pic:cNvPicPr/>
                  </pic:nvPicPr>
                  <pic:blipFill>
                    <a:blip r:embed="rId16">
                      <a:extLst>
                        <a:ext uri="{28A0092B-C50C-407E-A947-70E740481C1C}">
                          <a14:useLocalDpi xmlns:a14="http://schemas.microsoft.com/office/drawing/2010/main" val="0"/>
                        </a:ext>
                      </a:extLst>
                    </a:blip>
                    <a:stretch>
                      <a:fillRect/>
                    </a:stretch>
                  </pic:blipFill>
                  <pic:spPr>
                    <a:xfrm>
                      <a:off x="0" y="0"/>
                      <a:ext cx="6153150" cy="8263785"/>
                    </a:xfrm>
                    <a:prstGeom prst="rect">
                      <a:avLst/>
                    </a:prstGeom>
                  </pic:spPr>
                </pic:pic>
              </a:graphicData>
            </a:graphic>
          </wp:inline>
        </w:drawing>
      </w:r>
    </w:p>
    <w:p w14:paraId="773B6B36" w14:textId="77777777" w:rsidR="0033073A" w:rsidRDefault="0033073A" w:rsidP="002A4FFE">
      <w:pPr>
        <w:spacing w:after="120" w:line="240" w:lineRule="auto"/>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842"/>
        <w:gridCol w:w="16"/>
      </w:tblGrid>
      <w:tr w:rsidR="00DD5841" w:rsidRPr="00987338" w14:paraId="71D1A71F" w14:textId="77777777" w:rsidTr="006B10BD">
        <w:trPr>
          <w:trHeight w:val="1692"/>
        </w:trPr>
        <w:tc>
          <w:tcPr>
            <w:tcW w:w="9196" w:type="dxa"/>
            <w:gridSpan w:val="3"/>
            <w:shd w:val="clear" w:color="auto" w:fill="auto"/>
          </w:tcPr>
          <w:p w14:paraId="3C929F2C" w14:textId="77777777" w:rsidR="00DD5841" w:rsidRPr="00987338" w:rsidRDefault="00DD5841" w:rsidP="006B10BD">
            <w:pPr>
              <w:spacing w:after="120" w:line="240" w:lineRule="auto"/>
              <w:jc w:val="center"/>
              <w:rPr>
                <w:rFonts w:cs="Arial"/>
                <w:b/>
                <w:sz w:val="32"/>
                <w:szCs w:val="32"/>
              </w:rPr>
            </w:pPr>
            <w:r w:rsidRPr="00987338">
              <w:rPr>
                <w:rFonts w:cs="Arial"/>
                <w:b/>
                <w:sz w:val="32"/>
                <w:szCs w:val="32"/>
              </w:rPr>
              <w:lastRenderedPageBreak/>
              <w:t>Starthilfe</w:t>
            </w:r>
            <w:r w:rsidR="006B10BD">
              <w:rPr>
                <w:rFonts w:cs="Arial"/>
                <w:b/>
                <w:sz w:val="32"/>
                <w:szCs w:val="32"/>
              </w:rPr>
              <w:br/>
            </w:r>
            <w:r w:rsidRPr="00987338">
              <w:rPr>
                <w:rFonts w:cs="Arial"/>
                <w:b/>
                <w:sz w:val="32"/>
                <w:szCs w:val="32"/>
              </w:rPr>
              <w:t>Mit welchem Thema des Checks beginnen?</w:t>
            </w:r>
          </w:p>
          <w:p w14:paraId="5FF13A97" w14:textId="77777777" w:rsidR="00DD5841" w:rsidRPr="00DD5841" w:rsidRDefault="00DD5841" w:rsidP="00DD5841">
            <w:pPr>
              <w:spacing w:after="120" w:line="240" w:lineRule="auto"/>
              <w:rPr>
                <w:rFonts w:cs="Arial"/>
                <w:sz w:val="18"/>
                <w:szCs w:val="18"/>
              </w:rPr>
            </w:pPr>
            <w:r w:rsidRPr="00987338">
              <w:rPr>
                <w:rFonts w:cs="Arial"/>
                <w:sz w:val="18"/>
                <w:szCs w:val="18"/>
              </w:rPr>
              <w:t>Mit dieser Starthilfe fin</w:t>
            </w:r>
            <w:r>
              <w:rPr>
                <w:rFonts w:cs="Arial"/>
                <w:sz w:val="18"/>
                <w:szCs w:val="18"/>
              </w:rPr>
              <w:t xml:space="preserve">den Sie heraus, in welchem der </w:t>
            </w:r>
            <w:r w:rsidRPr="00DD5841">
              <w:rPr>
                <w:rFonts w:cs="Arial"/>
                <w:sz w:val="18"/>
                <w:szCs w:val="18"/>
              </w:rPr>
              <w:t xml:space="preserve">Themenfelder der </w:t>
            </w:r>
            <w:r w:rsidRPr="00DD5841">
              <w:rPr>
                <w:rFonts w:cstheme="minorHAnsi"/>
                <w:sz w:val="18"/>
                <w:szCs w:val="18"/>
              </w:rPr>
              <w:t xml:space="preserve">Potenzialanalyse Arbeit 4.0 </w:t>
            </w:r>
            <w:r w:rsidRPr="00DD5841">
              <w:rPr>
                <w:rFonts w:cs="Arial"/>
                <w:sz w:val="18"/>
                <w:szCs w:val="18"/>
              </w:rPr>
              <w:t xml:space="preserve">Sie </w:t>
            </w:r>
            <w:r w:rsidRPr="00DD5841">
              <w:rPr>
                <w:rFonts w:cs="Arial"/>
                <w:b/>
                <w:sz w:val="18"/>
                <w:szCs w:val="18"/>
              </w:rPr>
              <w:t>besonderen Handlungsbedarf</w:t>
            </w:r>
            <w:r w:rsidRPr="00DD5841">
              <w:rPr>
                <w:rFonts w:cs="Arial"/>
                <w:sz w:val="18"/>
                <w:szCs w:val="18"/>
              </w:rPr>
              <w:t xml:space="preserve"> haben. Mit diesen Themen sollten Sie einsteigen.</w:t>
            </w:r>
          </w:p>
          <w:p w14:paraId="4461AA5E" w14:textId="77777777" w:rsidR="00DD5841" w:rsidRPr="00987338" w:rsidRDefault="00DD5841" w:rsidP="00DD5841">
            <w:pPr>
              <w:spacing w:after="120" w:line="240" w:lineRule="auto"/>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tc>
      </w:tr>
      <w:tr w:rsidR="00DD5841" w:rsidRPr="00DD5841" w14:paraId="13A3D004" w14:textId="77777777" w:rsidTr="006C3266">
        <w:trPr>
          <w:gridAfter w:val="1"/>
          <w:wAfter w:w="16" w:type="dxa"/>
          <w:trHeight w:val="273"/>
        </w:trPr>
        <w:tc>
          <w:tcPr>
            <w:tcW w:w="7338" w:type="dxa"/>
            <w:tcBorders>
              <w:bottom w:val="single" w:sz="4" w:space="0" w:color="auto"/>
            </w:tcBorders>
            <w:shd w:val="clear" w:color="auto" w:fill="D9D9D9"/>
            <w:vAlign w:val="center"/>
          </w:tcPr>
          <w:p w14:paraId="13053B56" w14:textId="47FF2222" w:rsidR="00DD5841" w:rsidRPr="00DD5841" w:rsidRDefault="00DD5841" w:rsidP="006F03D7">
            <w:pPr>
              <w:spacing w:after="120"/>
              <w:rPr>
                <w:rFonts w:cs="Arial"/>
                <w:b/>
              </w:rPr>
            </w:pPr>
            <w:r w:rsidRPr="00DD5841">
              <w:rPr>
                <w:rFonts w:cs="Arial"/>
                <w:b/>
              </w:rPr>
              <w:t xml:space="preserve">Die </w:t>
            </w:r>
            <w:r w:rsidR="006F03D7">
              <w:rPr>
                <w:rFonts w:cs="Arial"/>
                <w:b/>
              </w:rPr>
              <w:t>6</w:t>
            </w:r>
            <w:r w:rsidRPr="00DD5841">
              <w:rPr>
                <w:rFonts w:cs="Arial"/>
                <w:b/>
              </w:rPr>
              <w:t xml:space="preserve"> Themen der </w:t>
            </w:r>
            <w:r w:rsidRPr="00DD5841">
              <w:rPr>
                <w:rFonts w:cstheme="minorHAnsi"/>
                <w:b/>
              </w:rPr>
              <w:t>Potenzialanalyse Arbeit 4.0</w:t>
            </w:r>
          </w:p>
        </w:tc>
        <w:tc>
          <w:tcPr>
            <w:tcW w:w="1842" w:type="dxa"/>
            <w:shd w:val="clear" w:color="auto" w:fill="D9D9D9"/>
            <w:vAlign w:val="center"/>
          </w:tcPr>
          <w:p w14:paraId="4AC21B72" w14:textId="77777777" w:rsidR="00DD5841" w:rsidRPr="00DD5841" w:rsidRDefault="00DD5841" w:rsidP="006A4438">
            <w:pPr>
              <w:spacing w:after="120"/>
              <w:rPr>
                <w:rFonts w:cs="Arial"/>
                <w:b/>
              </w:rPr>
            </w:pPr>
            <w:r w:rsidRPr="00DD5841">
              <w:rPr>
                <w:rFonts w:cs="Arial"/>
                <w:b/>
              </w:rPr>
              <w:t>Handlungsbedarf</w:t>
            </w:r>
          </w:p>
        </w:tc>
      </w:tr>
      <w:tr w:rsidR="00DD5841" w:rsidRPr="006B10BD" w14:paraId="2E162B4B" w14:textId="77777777" w:rsidTr="006A4438">
        <w:trPr>
          <w:gridAfter w:val="1"/>
          <w:wAfter w:w="16" w:type="dxa"/>
        </w:trPr>
        <w:tc>
          <w:tcPr>
            <w:tcW w:w="7338" w:type="dxa"/>
            <w:shd w:val="clear" w:color="auto" w:fill="auto"/>
          </w:tcPr>
          <w:p w14:paraId="0E6FD6A3" w14:textId="77777777" w:rsidR="006C3266" w:rsidRPr="003737FF" w:rsidRDefault="006C3266" w:rsidP="003737FF">
            <w:pPr>
              <w:spacing w:after="0" w:line="240" w:lineRule="auto"/>
              <w:rPr>
                <w:rFonts w:cstheme="minorHAnsi"/>
                <w:b/>
                <w:shd w:val="clear" w:color="auto" w:fill="FFFFFF" w:themeFill="background1"/>
              </w:rPr>
            </w:pPr>
            <w:r w:rsidRPr="003737FF">
              <w:rPr>
                <w:rFonts w:cstheme="minorHAnsi"/>
                <w:b/>
                <w:shd w:val="clear" w:color="auto" w:fill="FFFFFF" w:themeFill="background1"/>
              </w:rPr>
              <w:t>1. Möglichkeiten der 4.0 Technologien für unseren Betrieb</w:t>
            </w:r>
          </w:p>
          <w:p w14:paraId="7389F2FE" w14:textId="3E4EB8DA" w:rsidR="00DD5841" w:rsidRPr="003737FF" w:rsidRDefault="00AB2F32" w:rsidP="003737FF">
            <w:pPr>
              <w:spacing w:after="0" w:line="240" w:lineRule="auto"/>
              <w:rPr>
                <w:rFonts w:cstheme="minorHAnsi"/>
                <w:shd w:val="clear" w:color="auto" w:fill="FFFFFF" w:themeFill="background1"/>
              </w:rPr>
            </w:pPr>
            <w:r w:rsidRPr="00AB2F32">
              <w:rPr>
                <w:rFonts w:cstheme="minorHAnsi"/>
                <w:shd w:val="clear" w:color="auto" w:fill="FFFFFF" w:themeFill="background1"/>
              </w:rPr>
              <w:t>Wir kennen die Möglichkeiten der 4.0-Technologien für unseren Betrieb. Wir kennen aber auch die Gefahren, die damit verbunden sein können. Wir berücksichtigen die Gefahren und nutzen die Chancen.</w:t>
            </w:r>
          </w:p>
        </w:tc>
        <w:tc>
          <w:tcPr>
            <w:tcW w:w="1842" w:type="dxa"/>
            <w:shd w:val="clear" w:color="auto" w:fill="auto"/>
          </w:tcPr>
          <w:p w14:paraId="0E3BFAEE" w14:textId="77777777" w:rsidR="00DD5841" w:rsidRPr="006B10BD" w:rsidRDefault="00DD5841" w:rsidP="006C3266">
            <w:pPr>
              <w:spacing w:after="0" w:line="240" w:lineRule="auto"/>
              <w:jc w:val="center"/>
              <w:rPr>
                <w:rFonts w:cs="Arial"/>
                <w:sz w:val="18"/>
                <w:szCs w:val="18"/>
              </w:rPr>
            </w:pPr>
            <w:r w:rsidRPr="006B10BD">
              <w:rPr>
                <w:rFonts w:cstheme="minorHAnsi"/>
                <w:noProof/>
                <w:sz w:val="18"/>
                <w:szCs w:val="18"/>
                <w:lang w:eastAsia="de-DE"/>
              </w:rPr>
              <w:drawing>
                <wp:inline distT="0" distB="0" distL="0" distR="0" wp14:anchorId="5327A572" wp14:editId="3302EFFD">
                  <wp:extent cx="982477" cy="153512"/>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DD5841" w:rsidRPr="006B10BD" w14:paraId="08C6D8C3" w14:textId="77777777" w:rsidTr="006A4438">
        <w:trPr>
          <w:gridAfter w:val="1"/>
          <w:wAfter w:w="16" w:type="dxa"/>
        </w:trPr>
        <w:tc>
          <w:tcPr>
            <w:tcW w:w="7338" w:type="dxa"/>
            <w:shd w:val="clear" w:color="auto" w:fill="FFFFFF" w:themeFill="background1"/>
          </w:tcPr>
          <w:p w14:paraId="2387A3E1" w14:textId="77777777" w:rsidR="006C3266" w:rsidRPr="003737FF" w:rsidRDefault="006C3266" w:rsidP="003737FF">
            <w:pPr>
              <w:spacing w:after="0" w:line="240" w:lineRule="auto"/>
              <w:rPr>
                <w:rFonts w:cstheme="minorHAnsi"/>
                <w:b/>
                <w:shd w:val="clear" w:color="auto" w:fill="FFFFFF" w:themeFill="background1"/>
              </w:rPr>
            </w:pPr>
            <w:r w:rsidRPr="003737FF">
              <w:rPr>
                <w:rFonts w:cstheme="minorHAnsi"/>
                <w:b/>
                <w:shd w:val="clear" w:color="auto" w:fill="FFFFFF" w:themeFill="background1"/>
              </w:rPr>
              <w:t>2. Strategie 4.0</w:t>
            </w:r>
          </w:p>
          <w:p w14:paraId="25A6BB18" w14:textId="5DE1FC49" w:rsidR="00DD5841" w:rsidRPr="003737FF" w:rsidRDefault="00AB2F32" w:rsidP="00156D91">
            <w:pPr>
              <w:spacing w:after="0" w:line="240" w:lineRule="auto"/>
              <w:rPr>
                <w:rFonts w:cstheme="minorHAnsi"/>
                <w:shd w:val="clear" w:color="auto" w:fill="FFFFFF" w:themeFill="background1"/>
              </w:rPr>
            </w:pPr>
            <w:r w:rsidRPr="00AB2F32">
              <w:rPr>
                <w:rFonts w:cstheme="minorHAnsi"/>
                <w:shd w:val="clear" w:color="auto" w:fill="FFFFFF" w:themeFill="background1"/>
              </w:rPr>
              <w:t xml:space="preserve">Wir sind uns bewusst, dass die Software 4.0 alle Bereiche (Kunden, Betrieb und Lieferanten) </w:t>
            </w:r>
            <w:r w:rsidR="00156D91">
              <w:rPr>
                <w:rFonts w:cstheme="minorHAnsi"/>
                <w:shd w:val="clear" w:color="auto" w:fill="FFFFFF" w:themeFill="background1"/>
              </w:rPr>
              <w:t>betrifft</w:t>
            </w:r>
            <w:r w:rsidRPr="00AB2F32">
              <w:rPr>
                <w:rFonts w:cstheme="minorHAnsi"/>
                <w:shd w:val="clear" w:color="auto" w:fill="FFFFFF" w:themeFill="background1"/>
              </w:rPr>
              <w:t xml:space="preserve"> und diese verändern kann. Wir nutzen die 4.0-Prozesse für unsere Strategie nach außen (Erschließung neuer Märkte) und nach innen (Organisation, Prozesse).</w:t>
            </w:r>
          </w:p>
        </w:tc>
        <w:tc>
          <w:tcPr>
            <w:tcW w:w="1842" w:type="dxa"/>
            <w:shd w:val="clear" w:color="auto" w:fill="auto"/>
          </w:tcPr>
          <w:p w14:paraId="08643EB8" w14:textId="77777777" w:rsidR="00DD5841" w:rsidRPr="006B10BD" w:rsidRDefault="003737FF" w:rsidP="006C3266">
            <w:pPr>
              <w:spacing w:after="0" w:line="240" w:lineRule="auto"/>
              <w:jc w:val="center"/>
              <w:rPr>
                <w:rFonts w:cstheme="minorHAnsi"/>
                <w:noProof/>
                <w:sz w:val="18"/>
                <w:szCs w:val="18"/>
              </w:rPr>
            </w:pPr>
            <w:r w:rsidRPr="006B10BD">
              <w:rPr>
                <w:rFonts w:cstheme="minorHAnsi"/>
                <w:noProof/>
                <w:sz w:val="18"/>
                <w:szCs w:val="18"/>
                <w:lang w:eastAsia="de-DE"/>
              </w:rPr>
              <w:drawing>
                <wp:inline distT="0" distB="0" distL="0" distR="0" wp14:anchorId="12BD9421" wp14:editId="0DE879F4">
                  <wp:extent cx="982477" cy="153512"/>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DD5841" w:rsidRPr="006B10BD" w14:paraId="7661C2E5" w14:textId="77777777" w:rsidTr="006A4438">
        <w:trPr>
          <w:gridAfter w:val="1"/>
          <w:wAfter w:w="16" w:type="dxa"/>
        </w:trPr>
        <w:tc>
          <w:tcPr>
            <w:tcW w:w="7338" w:type="dxa"/>
            <w:shd w:val="clear" w:color="auto" w:fill="FFFFFF" w:themeFill="background1"/>
          </w:tcPr>
          <w:p w14:paraId="4F7661FE" w14:textId="77777777" w:rsidR="006C3266" w:rsidRPr="003737FF" w:rsidRDefault="00EF02E6" w:rsidP="003737FF">
            <w:pPr>
              <w:spacing w:after="0" w:line="240" w:lineRule="auto"/>
              <w:rPr>
                <w:rFonts w:cstheme="minorHAnsi"/>
                <w:b/>
                <w:shd w:val="clear" w:color="auto" w:fill="FFFFFF" w:themeFill="background1"/>
              </w:rPr>
            </w:pPr>
            <w:r>
              <w:rPr>
                <w:rFonts w:cstheme="minorHAnsi"/>
                <w:b/>
                <w:shd w:val="clear" w:color="auto" w:fill="FFFFFF" w:themeFill="background1"/>
              </w:rPr>
              <w:t>3. Planung von 4.0-</w:t>
            </w:r>
            <w:r w:rsidR="006C3266" w:rsidRPr="003737FF">
              <w:rPr>
                <w:rFonts w:cstheme="minorHAnsi"/>
                <w:b/>
                <w:shd w:val="clear" w:color="auto" w:fill="FFFFFF" w:themeFill="background1"/>
              </w:rPr>
              <w:t>Prozessen</w:t>
            </w:r>
          </w:p>
          <w:p w14:paraId="0B9A2D1C" w14:textId="6A49C835" w:rsidR="00DD5841" w:rsidRPr="003737FF" w:rsidRDefault="00AB2F32" w:rsidP="003737FF">
            <w:pPr>
              <w:spacing w:after="0" w:line="240" w:lineRule="auto"/>
              <w:rPr>
                <w:rFonts w:cstheme="minorHAnsi"/>
                <w:shd w:val="clear" w:color="auto" w:fill="FFFFFF" w:themeFill="background1"/>
              </w:rPr>
            </w:pPr>
            <w:r w:rsidRPr="00AB2F32">
              <w:rPr>
                <w:rFonts w:cstheme="minorHAnsi"/>
                <w:shd w:val="clear" w:color="auto" w:fill="FFFFFF" w:themeFill="background1"/>
              </w:rPr>
              <w:t>Wir planen sorgfältig, in welchen Schritten und wie die 4.0-Technologien in unsere Produkte, Arbeitsprozesse und Arbeitsmittel integriert werden, um unsere strategischen Ziele zu erreichen. Dabei achten wir darauf, dass die autonomen technischen Systeme produktiv, sicher und gesundheitsgerecht eingeführt werden und arbeiten</w:t>
            </w:r>
          </w:p>
        </w:tc>
        <w:tc>
          <w:tcPr>
            <w:tcW w:w="1842" w:type="dxa"/>
            <w:shd w:val="clear" w:color="auto" w:fill="auto"/>
          </w:tcPr>
          <w:p w14:paraId="34C14ADD" w14:textId="77777777" w:rsidR="00DD5841" w:rsidRPr="006B10BD" w:rsidRDefault="00DD5841" w:rsidP="006C3266">
            <w:pPr>
              <w:spacing w:after="0" w:line="240" w:lineRule="auto"/>
              <w:jc w:val="center"/>
              <w:rPr>
                <w:rFonts w:cs="Arial"/>
                <w:sz w:val="18"/>
                <w:szCs w:val="18"/>
              </w:rPr>
            </w:pPr>
            <w:r w:rsidRPr="006B10BD">
              <w:rPr>
                <w:rFonts w:cstheme="minorHAnsi"/>
                <w:noProof/>
                <w:sz w:val="18"/>
                <w:szCs w:val="18"/>
                <w:lang w:eastAsia="de-DE"/>
              </w:rPr>
              <w:drawing>
                <wp:inline distT="0" distB="0" distL="0" distR="0" wp14:anchorId="2A9B2F74" wp14:editId="1E783641">
                  <wp:extent cx="982477" cy="153512"/>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DD5841" w:rsidRPr="006B10BD" w14:paraId="7235766E" w14:textId="77777777" w:rsidTr="006A4438">
        <w:trPr>
          <w:gridAfter w:val="1"/>
          <w:wAfter w:w="16" w:type="dxa"/>
        </w:trPr>
        <w:tc>
          <w:tcPr>
            <w:tcW w:w="7338" w:type="dxa"/>
            <w:tcBorders>
              <w:bottom w:val="single" w:sz="4" w:space="0" w:color="auto"/>
            </w:tcBorders>
            <w:shd w:val="clear" w:color="auto" w:fill="FFFFFF" w:themeFill="background1"/>
          </w:tcPr>
          <w:p w14:paraId="1F7EB764" w14:textId="77777777" w:rsidR="006C3266" w:rsidRPr="003737FF" w:rsidRDefault="006C3266" w:rsidP="003737FF">
            <w:pPr>
              <w:spacing w:after="0" w:line="240" w:lineRule="auto"/>
              <w:rPr>
                <w:rFonts w:cstheme="minorHAnsi"/>
                <w:b/>
                <w:shd w:val="clear" w:color="auto" w:fill="FFFFFF" w:themeFill="background1"/>
              </w:rPr>
            </w:pPr>
            <w:r w:rsidRPr="003737FF">
              <w:rPr>
                <w:rFonts w:cstheme="minorHAnsi"/>
                <w:b/>
                <w:shd w:val="clear" w:color="auto" w:fill="FFFFFF" w:themeFill="background1"/>
              </w:rPr>
              <w:t>4. Umgang mit Daten</w:t>
            </w:r>
          </w:p>
          <w:p w14:paraId="5B4E35E4" w14:textId="1A3285E6" w:rsidR="00DD5841" w:rsidRPr="003737FF" w:rsidRDefault="00AB2F32" w:rsidP="003737FF">
            <w:pPr>
              <w:spacing w:after="0" w:line="240" w:lineRule="auto"/>
              <w:rPr>
                <w:rFonts w:cstheme="minorHAnsi"/>
                <w:shd w:val="clear" w:color="auto" w:fill="FFFFFF" w:themeFill="background1"/>
              </w:rPr>
            </w:pPr>
            <w:r w:rsidRPr="00AB2F32">
              <w:rPr>
                <w:rFonts w:cstheme="minorHAnsi"/>
                <w:shd w:val="clear" w:color="auto" w:fill="FFFFFF" w:themeFill="background1"/>
              </w:rPr>
              <w:t xml:space="preserve">Wir berücksichtigen bei der Anschaffung und Integration von 4.0-Technologien die Datensicherheit, den Schutz personenbezogener Daten sowie die Datenqualität. Wir können dadurch störungsfrei arbeiten, die Akzeptanz der Führungskräfte und Beschäftigten fördern und verlässliche Prozesse mit den autonomen </w:t>
            </w:r>
            <w:r w:rsidR="00970E63">
              <w:rPr>
                <w:rFonts w:cstheme="minorHAnsi"/>
                <w:shd w:val="clear" w:color="auto" w:fill="FFFFFF" w:themeFill="background1"/>
              </w:rPr>
              <w:t xml:space="preserve">technischen </w:t>
            </w:r>
            <w:r w:rsidRPr="00AB2F32">
              <w:rPr>
                <w:rFonts w:cstheme="minorHAnsi"/>
                <w:shd w:val="clear" w:color="auto" w:fill="FFFFFF" w:themeFill="background1"/>
              </w:rPr>
              <w:t>Systemen gestalten.</w:t>
            </w:r>
          </w:p>
        </w:tc>
        <w:tc>
          <w:tcPr>
            <w:tcW w:w="1842" w:type="dxa"/>
            <w:shd w:val="clear" w:color="auto" w:fill="auto"/>
          </w:tcPr>
          <w:p w14:paraId="62765F5E" w14:textId="77777777" w:rsidR="00DD5841" w:rsidRPr="006B10BD" w:rsidRDefault="006B10BD" w:rsidP="006C3266">
            <w:pPr>
              <w:spacing w:after="0" w:line="240" w:lineRule="auto"/>
              <w:jc w:val="center"/>
              <w:rPr>
                <w:rFonts w:cstheme="minorHAnsi"/>
                <w:noProof/>
                <w:sz w:val="18"/>
                <w:szCs w:val="18"/>
              </w:rPr>
            </w:pPr>
            <w:r w:rsidRPr="006B10BD">
              <w:rPr>
                <w:rFonts w:cstheme="minorHAnsi"/>
                <w:noProof/>
                <w:sz w:val="18"/>
                <w:szCs w:val="18"/>
                <w:lang w:eastAsia="de-DE"/>
              </w:rPr>
              <w:drawing>
                <wp:inline distT="0" distB="0" distL="0" distR="0" wp14:anchorId="04C62F89" wp14:editId="421A5F08">
                  <wp:extent cx="982477" cy="153512"/>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DD5841" w:rsidRPr="006B10BD" w14:paraId="2641AD39" w14:textId="77777777" w:rsidTr="006A4438">
        <w:trPr>
          <w:gridAfter w:val="1"/>
          <w:wAfter w:w="16" w:type="dxa"/>
        </w:trPr>
        <w:tc>
          <w:tcPr>
            <w:tcW w:w="7338" w:type="dxa"/>
            <w:tcBorders>
              <w:bottom w:val="single" w:sz="4" w:space="0" w:color="auto"/>
            </w:tcBorders>
            <w:shd w:val="clear" w:color="auto" w:fill="FFFFFF" w:themeFill="background1"/>
          </w:tcPr>
          <w:p w14:paraId="080D5FA3" w14:textId="77777777" w:rsidR="006C3266" w:rsidRPr="003737FF" w:rsidRDefault="006C3266" w:rsidP="003737FF">
            <w:pPr>
              <w:spacing w:after="0" w:line="240" w:lineRule="auto"/>
              <w:rPr>
                <w:b/>
              </w:rPr>
            </w:pPr>
            <w:r w:rsidRPr="003737FF">
              <w:rPr>
                <w:b/>
              </w:rPr>
              <w:t>5.Beschaffung von 4.0-Technologie</w:t>
            </w:r>
          </w:p>
          <w:p w14:paraId="041AA57E" w14:textId="4A34A234" w:rsidR="00DD5841" w:rsidRPr="003737FF" w:rsidRDefault="00AB2F32" w:rsidP="003737FF">
            <w:pPr>
              <w:spacing w:after="0" w:line="240" w:lineRule="auto"/>
              <w:rPr>
                <w:rFonts w:cstheme="minorHAnsi"/>
                <w:shd w:val="clear" w:color="auto" w:fill="FFFFFF" w:themeFill="background1"/>
              </w:rPr>
            </w:pPr>
            <w:r w:rsidRPr="00AB2F32">
              <w:t>Wir haben allgemeine und konkrete Auswahlkriterien für die Beschaffung der geplanten 4.0-Technologie entwickelt. Unsere Beschaffer kennen diese Kriterien, wenden sie an und Berücksichtigen die Erfahrungen der Führungskräfte und Beschäftigten.</w:t>
            </w:r>
          </w:p>
        </w:tc>
        <w:tc>
          <w:tcPr>
            <w:tcW w:w="1842" w:type="dxa"/>
            <w:shd w:val="clear" w:color="auto" w:fill="auto"/>
          </w:tcPr>
          <w:p w14:paraId="0D4B8BDF" w14:textId="77777777" w:rsidR="00DD5841" w:rsidRPr="006B10BD" w:rsidRDefault="00DD5841" w:rsidP="006C3266">
            <w:pPr>
              <w:spacing w:after="0" w:line="240" w:lineRule="auto"/>
              <w:jc w:val="center"/>
              <w:rPr>
                <w:rFonts w:cs="Arial"/>
                <w:sz w:val="18"/>
                <w:szCs w:val="18"/>
              </w:rPr>
            </w:pPr>
            <w:r w:rsidRPr="006B10BD">
              <w:rPr>
                <w:rFonts w:cstheme="minorHAnsi"/>
                <w:noProof/>
                <w:sz w:val="18"/>
                <w:szCs w:val="18"/>
                <w:lang w:eastAsia="de-DE"/>
              </w:rPr>
              <w:drawing>
                <wp:inline distT="0" distB="0" distL="0" distR="0" wp14:anchorId="08BC7B98" wp14:editId="41DE26D9">
                  <wp:extent cx="982477" cy="153512"/>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DD5841" w:rsidRPr="006B10BD" w14:paraId="5853D83D" w14:textId="77777777" w:rsidTr="006B10BD">
        <w:trPr>
          <w:gridAfter w:val="1"/>
          <w:wAfter w:w="16" w:type="dxa"/>
          <w:trHeight w:val="301"/>
        </w:trPr>
        <w:tc>
          <w:tcPr>
            <w:tcW w:w="7338" w:type="dxa"/>
            <w:shd w:val="clear" w:color="auto" w:fill="FFFFFF" w:themeFill="background1"/>
          </w:tcPr>
          <w:p w14:paraId="409F3AED" w14:textId="77777777" w:rsidR="006B10BD" w:rsidRPr="003737FF" w:rsidRDefault="00EF02E6" w:rsidP="003737FF">
            <w:pPr>
              <w:spacing w:after="0" w:line="240" w:lineRule="auto"/>
              <w:rPr>
                <w:rFonts w:cstheme="minorHAnsi"/>
                <w:b/>
                <w:shd w:val="clear" w:color="auto" w:fill="FFFFFF" w:themeFill="background1"/>
              </w:rPr>
            </w:pPr>
            <w:r>
              <w:rPr>
                <w:rFonts w:cstheme="minorHAnsi"/>
                <w:b/>
                <w:shd w:val="clear" w:color="auto" w:fill="FFFFFF" w:themeFill="background1"/>
              </w:rPr>
              <w:t>6. Einführung der 4.</w:t>
            </w:r>
            <w:r w:rsidR="006B10BD" w:rsidRPr="003737FF">
              <w:rPr>
                <w:rFonts w:cstheme="minorHAnsi"/>
                <w:b/>
                <w:shd w:val="clear" w:color="auto" w:fill="FFFFFF" w:themeFill="background1"/>
              </w:rPr>
              <w:t>0-Prozesse</w:t>
            </w:r>
          </w:p>
          <w:p w14:paraId="37A45A0F" w14:textId="4D63D532" w:rsidR="00DD5841" w:rsidRPr="003737FF" w:rsidRDefault="00AB2F32" w:rsidP="003737FF">
            <w:pPr>
              <w:spacing w:after="0" w:line="240" w:lineRule="auto"/>
              <w:rPr>
                <w:rFonts w:cstheme="minorHAnsi"/>
                <w:shd w:val="clear" w:color="auto" w:fill="FFFFFF" w:themeFill="background1"/>
              </w:rPr>
            </w:pPr>
            <w:r w:rsidRPr="00AB2F32">
              <w:rPr>
                <w:rFonts w:cstheme="minorHAnsi"/>
                <w:shd w:val="clear" w:color="auto" w:fill="FFFFFF" w:themeFill="background1"/>
              </w:rPr>
              <w:t xml:space="preserve">Wir führen die cyber-physische Systeme in unserem Betrieb so ein, dass sie produktive betriebssichere Abläufe ermöglichen und die Arbeit gesundheitsgerecht gestaltet ist. Der Umgang mit personenbezogenen Daten ist bei uns geregelt. Führungskräfte und Beschäftigte kennen die Kriterien, nach denen die autonomen </w:t>
            </w:r>
            <w:r w:rsidR="00970E63">
              <w:rPr>
                <w:rFonts w:cstheme="minorHAnsi"/>
                <w:shd w:val="clear" w:color="auto" w:fill="FFFFFF" w:themeFill="background1"/>
              </w:rPr>
              <w:t xml:space="preserve">technischen </w:t>
            </w:r>
            <w:r w:rsidRPr="00AB2F32">
              <w:rPr>
                <w:rFonts w:cstheme="minorHAnsi"/>
                <w:shd w:val="clear" w:color="auto" w:fill="FFFFFF" w:themeFill="background1"/>
              </w:rPr>
              <w:t>Systeme entscheiden und lernen.</w:t>
            </w:r>
          </w:p>
        </w:tc>
        <w:tc>
          <w:tcPr>
            <w:tcW w:w="1842" w:type="dxa"/>
            <w:shd w:val="clear" w:color="auto" w:fill="auto"/>
          </w:tcPr>
          <w:p w14:paraId="371FC1A0" w14:textId="77777777" w:rsidR="00DD5841" w:rsidRPr="006B10BD" w:rsidRDefault="006B10BD" w:rsidP="006B10BD">
            <w:pPr>
              <w:spacing w:after="0" w:line="240" w:lineRule="auto"/>
              <w:jc w:val="center"/>
              <w:rPr>
                <w:rFonts w:cstheme="minorHAnsi"/>
                <w:noProof/>
                <w:sz w:val="18"/>
                <w:szCs w:val="18"/>
              </w:rPr>
            </w:pPr>
            <w:r w:rsidRPr="006B10BD">
              <w:rPr>
                <w:rFonts w:cstheme="minorHAnsi"/>
                <w:noProof/>
                <w:sz w:val="18"/>
                <w:szCs w:val="18"/>
                <w:lang w:eastAsia="de-DE"/>
              </w:rPr>
              <w:drawing>
                <wp:inline distT="0" distB="0" distL="0" distR="0" wp14:anchorId="02852841" wp14:editId="4965FBC9">
                  <wp:extent cx="982477" cy="153512"/>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bl>
    <w:p w14:paraId="73172E8B" w14:textId="77777777" w:rsidR="00DD5841" w:rsidRDefault="00DD5841" w:rsidP="006B10BD">
      <w:pPr>
        <w:spacing w:after="0" w:line="240" w:lineRule="auto"/>
        <w:rPr>
          <w:rFonts w:cstheme="minorHAnsi"/>
          <w:b/>
          <w:sz w:val="20"/>
          <w:szCs w:val="36"/>
        </w:rPr>
      </w:pPr>
    </w:p>
    <w:p w14:paraId="5B618D65" w14:textId="77777777" w:rsidR="003737FF" w:rsidRDefault="003737FF" w:rsidP="006B10BD">
      <w:pPr>
        <w:spacing w:after="0" w:line="240" w:lineRule="auto"/>
        <w:rPr>
          <w:rFonts w:cstheme="minorHAnsi"/>
          <w:b/>
          <w:sz w:val="20"/>
          <w:szCs w:val="36"/>
        </w:rPr>
      </w:pPr>
    </w:p>
    <w:p w14:paraId="487A421E" w14:textId="77777777" w:rsidR="003737FF" w:rsidRPr="00ED069C" w:rsidRDefault="003737FF" w:rsidP="006B10BD">
      <w:pPr>
        <w:spacing w:after="0" w:line="240" w:lineRule="auto"/>
        <w:rPr>
          <w:rFonts w:cstheme="minorHAnsi"/>
          <w:b/>
          <w:sz w:val="20"/>
          <w:szCs w:val="36"/>
        </w:rPr>
      </w:pPr>
    </w:p>
    <w:p w14:paraId="15475E5B" w14:textId="77777777" w:rsidR="001459E6" w:rsidRDefault="00DD5841" w:rsidP="001459E6">
      <w:pPr>
        <w:tabs>
          <w:tab w:val="left" w:pos="2112"/>
        </w:tabs>
      </w:pPr>
      <w:r>
        <w:rPr>
          <w:rFonts w:cstheme="minorHAnsi"/>
          <w:b/>
          <w:sz w:val="36"/>
          <w:szCs w:val="36"/>
        </w:rPr>
        <w:br w:type="page"/>
      </w:r>
    </w:p>
    <w:p w14:paraId="6DFB7A49" w14:textId="77777777" w:rsidR="001459E6" w:rsidRPr="00D801A0" w:rsidRDefault="00AE5ADF" w:rsidP="001459E6">
      <w:pPr>
        <w:pStyle w:val="berschrift1"/>
      </w:pPr>
      <w:r>
        <w:lastRenderedPageBreak/>
        <w:t>Möglichkeiten der 4.0-</w:t>
      </w:r>
      <w:r w:rsidR="001459E6">
        <w:t>Technologien für unseren Betrieb</w:t>
      </w:r>
    </w:p>
    <w:p w14:paraId="638F2952" w14:textId="77777777" w:rsidR="001459E6" w:rsidRDefault="001459E6" w:rsidP="001459E6">
      <w:pPr>
        <w:shd w:val="clear" w:color="auto" w:fill="D9D9D9" w:themeFill="background1" w:themeFillShade="D9"/>
        <w:spacing w:after="120"/>
        <w:outlineLvl w:val="0"/>
        <w:rPr>
          <w:b/>
          <w:sz w:val="24"/>
        </w:rPr>
      </w:pPr>
      <w:r w:rsidRPr="00D801A0">
        <w:rPr>
          <w:b/>
          <w:sz w:val="24"/>
        </w:rPr>
        <w:t xml:space="preserve">Ziel: </w:t>
      </w:r>
      <w:r>
        <w:rPr>
          <w:b/>
          <w:sz w:val="24"/>
        </w:rPr>
        <w:t>Wir kennen die Möglichkeiten der 4.0-Technolo</w:t>
      </w:r>
      <w:r w:rsidR="0038778A">
        <w:rPr>
          <w:b/>
          <w:sz w:val="24"/>
        </w:rPr>
        <w:t>gi</w:t>
      </w:r>
      <w:r>
        <w:rPr>
          <w:b/>
          <w:sz w:val="24"/>
        </w:rPr>
        <w:t>en für unseren Betrieb. Wir kennen aber auch die Gefahren, die damit verbunden sein können. Wir</w:t>
      </w:r>
      <w:r w:rsidR="0038778A">
        <w:rPr>
          <w:b/>
          <w:sz w:val="24"/>
        </w:rPr>
        <w:t xml:space="preserve"> berücksichtigen die Gefahren und nutzen die </w:t>
      </w:r>
      <w:r>
        <w:rPr>
          <w:b/>
          <w:sz w:val="24"/>
        </w:rPr>
        <w:t xml:space="preserve">Chancen. </w:t>
      </w:r>
    </w:p>
    <w:p w14:paraId="021198AE" w14:textId="3D730594" w:rsidR="00DD5728" w:rsidRPr="00DD5728" w:rsidRDefault="00DD5728" w:rsidP="001459E6">
      <w:pPr>
        <w:shd w:val="clear" w:color="auto" w:fill="D9D9D9" w:themeFill="background1" w:themeFillShade="D9"/>
        <w:spacing w:after="120"/>
        <w:outlineLvl w:val="0"/>
        <w:rPr>
          <w:b/>
          <w:i/>
          <w:sz w:val="16"/>
          <w:szCs w:val="16"/>
        </w:rPr>
      </w:pPr>
      <w:r w:rsidRPr="00DD5728">
        <w:rPr>
          <w:rFonts w:ascii="Tahoma" w:hAnsi="Tahoma" w:cs="Tahoma"/>
          <w:i/>
          <w:color w:val="000000"/>
          <w:sz w:val="16"/>
          <w:szCs w:val="16"/>
        </w:rPr>
        <w:t>Datensicherheit und Datenschutz vorausgesetzt.</w:t>
      </w:r>
    </w:p>
    <w:p w14:paraId="063110B9" w14:textId="77777777" w:rsidR="001459E6" w:rsidRDefault="001459E6" w:rsidP="001459E6">
      <w:pPr>
        <w:spacing w:after="120"/>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p w14:paraId="48FECFEC" w14:textId="0A1C46F7" w:rsidR="00341AC0" w:rsidRPr="0030626D" w:rsidRDefault="00341AC0" w:rsidP="00341AC0">
      <w:pPr>
        <w:pStyle w:val="berschrift2"/>
        <w:numPr>
          <w:ilvl w:val="1"/>
          <w:numId w:val="54"/>
        </w:numPr>
        <w:spacing w:before="0" w:after="120"/>
        <w:rPr>
          <w:rFonts w:cstheme="minorHAnsi"/>
          <w:sz w:val="28"/>
          <w:szCs w:val="28"/>
        </w:rPr>
      </w:pPr>
      <w:r>
        <w:rPr>
          <w:rFonts w:cstheme="minorHAnsi"/>
          <w:sz w:val="28"/>
          <w:szCs w:val="28"/>
        </w:rPr>
        <w:t>Potenziale von Daten und autonomen technischen Systeme</w:t>
      </w:r>
    </w:p>
    <w:tbl>
      <w:tblPr>
        <w:tblStyle w:val="Tabellenraster"/>
        <w:tblW w:w="9214" w:type="dxa"/>
        <w:tblInd w:w="108" w:type="dxa"/>
        <w:tblLook w:val="04A0" w:firstRow="1" w:lastRow="0" w:firstColumn="1" w:lastColumn="0" w:noHBand="0" w:noVBand="1"/>
      </w:tblPr>
      <w:tblGrid>
        <w:gridCol w:w="7230"/>
        <w:gridCol w:w="1984"/>
      </w:tblGrid>
      <w:tr w:rsidR="00341AC0" w:rsidRPr="00EA3C63" w14:paraId="191405F5" w14:textId="77777777" w:rsidTr="009C4B6B">
        <w:trPr>
          <w:trHeight w:val="339"/>
        </w:trPr>
        <w:tc>
          <w:tcPr>
            <w:tcW w:w="7230" w:type="dxa"/>
          </w:tcPr>
          <w:p w14:paraId="727B7EBA" w14:textId="6FA8FF7C" w:rsidR="00341AC0" w:rsidRPr="00EA3C63" w:rsidRDefault="00341AC0" w:rsidP="00656C72">
            <w:pPr>
              <w:spacing w:after="120"/>
              <w:rPr>
                <w:rFonts w:cstheme="minorHAnsi"/>
                <w:b/>
                <w:sz w:val="24"/>
              </w:rPr>
            </w:pPr>
            <w:r w:rsidRPr="00EA3C63">
              <w:rPr>
                <w:rFonts w:cstheme="minorHAnsi"/>
                <w:b/>
                <w:sz w:val="24"/>
              </w:rPr>
              <w:t xml:space="preserve">Wir </w:t>
            </w:r>
            <w:r>
              <w:rPr>
                <w:rFonts w:cstheme="minorHAnsi"/>
                <w:b/>
                <w:sz w:val="24"/>
              </w:rPr>
              <w:t>wissen, welche Daten zur Verfügung stehen und von welchen</w:t>
            </w:r>
            <w:r w:rsidRPr="00EA3C63">
              <w:rPr>
                <w:rFonts w:cstheme="minorHAnsi"/>
                <w:b/>
                <w:sz w:val="24"/>
              </w:rPr>
              <w:t xml:space="preserve"> Produkte</w:t>
            </w:r>
            <w:r>
              <w:rPr>
                <w:rFonts w:cstheme="minorHAnsi"/>
                <w:b/>
                <w:sz w:val="24"/>
              </w:rPr>
              <w:t>n</w:t>
            </w:r>
            <w:r w:rsidRPr="00EA3C63">
              <w:rPr>
                <w:rFonts w:cstheme="minorHAnsi"/>
                <w:b/>
                <w:sz w:val="24"/>
              </w:rPr>
              <w:t>, Arbeitsmittel</w:t>
            </w:r>
            <w:r>
              <w:rPr>
                <w:rFonts w:cstheme="minorHAnsi"/>
                <w:b/>
                <w:sz w:val="24"/>
              </w:rPr>
              <w:t>n</w:t>
            </w:r>
            <w:r w:rsidRPr="00EA3C63">
              <w:rPr>
                <w:rFonts w:cstheme="minorHAnsi"/>
                <w:b/>
                <w:sz w:val="24"/>
              </w:rPr>
              <w:t>, Räume</w:t>
            </w:r>
            <w:r>
              <w:rPr>
                <w:rFonts w:cstheme="minorHAnsi"/>
                <w:b/>
                <w:sz w:val="24"/>
              </w:rPr>
              <w:t>n</w:t>
            </w:r>
            <w:r w:rsidRPr="00EA3C63">
              <w:rPr>
                <w:rFonts w:cstheme="minorHAnsi"/>
                <w:b/>
                <w:sz w:val="24"/>
              </w:rPr>
              <w:t xml:space="preserve">, </w:t>
            </w:r>
            <w:r w:rsidR="00656C72" w:rsidRPr="00EA3C63">
              <w:rPr>
                <w:rFonts w:cstheme="minorHAnsi"/>
                <w:b/>
                <w:sz w:val="24"/>
              </w:rPr>
              <w:t>Prozesse</w:t>
            </w:r>
            <w:r w:rsidR="00656C72">
              <w:rPr>
                <w:rFonts w:cstheme="minorHAnsi"/>
                <w:b/>
                <w:sz w:val="24"/>
              </w:rPr>
              <w:t>n</w:t>
            </w:r>
            <w:r w:rsidR="00656C72" w:rsidRPr="00EA3C63">
              <w:rPr>
                <w:rFonts w:cstheme="minorHAnsi"/>
                <w:b/>
                <w:sz w:val="24"/>
              </w:rPr>
              <w:t xml:space="preserve"> </w:t>
            </w:r>
            <w:r w:rsidR="00656C72">
              <w:rPr>
                <w:rFonts w:cstheme="minorHAnsi"/>
                <w:b/>
                <w:sz w:val="24"/>
              </w:rPr>
              <w:t xml:space="preserve">und auch </w:t>
            </w:r>
            <w:r w:rsidRPr="00EA3C63">
              <w:rPr>
                <w:rFonts w:cstheme="minorHAnsi"/>
                <w:b/>
                <w:sz w:val="24"/>
              </w:rPr>
              <w:t xml:space="preserve">Menschen </w:t>
            </w:r>
            <w:r>
              <w:rPr>
                <w:rFonts w:cstheme="minorHAnsi"/>
                <w:b/>
                <w:sz w:val="24"/>
              </w:rPr>
              <w:t>diese erfasst werden. Wir wissen, wie wir diese über</w:t>
            </w:r>
            <w:r w:rsidRPr="00EA3C63">
              <w:rPr>
                <w:rFonts w:cstheme="minorHAnsi"/>
                <w:b/>
                <w:sz w:val="24"/>
              </w:rPr>
              <w:t xml:space="preserve"> autonome </w:t>
            </w:r>
            <w:r>
              <w:rPr>
                <w:rFonts w:cstheme="minorHAnsi"/>
                <w:b/>
                <w:sz w:val="24"/>
              </w:rPr>
              <w:t xml:space="preserve">technische </w:t>
            </w:r>
            <w:r w:rsidRPr="00EA3C63">
              <w:rPr>
                <w:rFonts w:cstheme="minorHAnsi"/>
                <w:b/>
                <w:sz w:val="24"/>
              </w:rPr>
              <w:t>Systeme (cyber-physische Systeme</w:t>
            </w:r>
            <w:r w:rsidR="00656C72">
              <w:rPr>
                <w:rStyle w:val="Funotenzeichen"/>
                <w:rFonts w:cstheme="minorHAnsi"/>
                <w:sz w:val="18"/>
                <w:szCs w:val="18"/>
              </w:rPr>
              <w:footnoteReference w:id="2"/>
            </w:r>
            <w:r w:rsidRPr="00EA3C63">
              <w:rPr>
                <w:rFonts w:cstheme="minorHAnsi"/>
                <w:b/>
                <w:sz w:val="24"/>
              </w:rPr>
              <w:t>) mit Software 4.0</w:t>
            </w:r>
            <w:r w:rsidRPr="00EA3C63">
              <w:rPr>
                <w:rStyle w:val="Funotenzeichen"/>
                <w:rFonts w:cstheme="minorHAnsi"/>
                <w:b/>
                <w:sz w:val="24"/>
              </w:rPr>
              <w:footnoteReference w:id="3"/>
            </w:r>
            <w:r w:rsidRPr="00EA3C63">
              <w:rPr>
                <w:rFonts w:cstheme="minorHAnsi"/>
                <w:b/>
                <w:sz w:val="24"/>
              </w:rPr>
              <w:t xml:space="preserve"> verb</w:t>
            </w:r>
            <w:r>
              <w:rPr>
                <w:rFonts w:cstheme="minorHAnsi"/>
                <w:b/>
                <w:sz w:val="24"/>
              </w:rPr>
              <w:t>inden und nutzen können</w:t>
            </w:r>
            <w:r w:rsidRPr="00EA3C63">
              <w:rPr>
                <w:rFonts w:cstheme="minorHAnsi"/>
                <w:b/>
                <w:sz w:val="24"/>
              </w:rPr>
              <w:t>.</w:t>
            </w:r>
            <w:r>
              <w:rPr>
                <w:rFonts w:cstheme="minorHAnsi"/>
                <w:b/>
                <w:sz w:val="24"/>
              </w:rPr>
              <w:t xml:space="preserve">  </w:t>
            </w:r>
          </w:p>
        </w:tc>
        <w:tc>
          <w:tcPr>
            <w:tcW w:w="1984" w:type="dxa"/>
            <w:vMerge w:val="restart"/>
          </w:tcPr>
          <w:p w14:paraId="06B9984A" w14:textId="77777777" w:rsidR="00341AC0" w:rsidRPr="00EA3C63" w:rsidRDefault="00341AC0" w:rsidP="009C4B6B">
            <w:pPr>
              <w:spacing w:after="120"/>
              <w:rPr>
                <w:rFonts w:cstheme="minorHAnsi"/>
                <w:b/>
                <w:sz w:val="24"/>
              </w:rPr>
            </w:pPr>
            <w:r w:rsidRPr="00EA3C63">
              <w:rPr>
                <w:rFonts w:cstheme="minorHAnsi"/>
                <w:b/>
                <w:noProof/>
                <w:sz w:val="24"/>
                <w:lang w:eastAsia="de-DE"/>
              </w:rPr>
              <w:drawing>
                <wp:inline distT="0" distB="0" distL="0" distR="0" wp14:anchorId="074744E1" wp14:editId="542A2ECC">
                  <wp:extent cx="982477" cy="1535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41AC0" w:rsidRPr="002E5F40" w14:paraId="66028EA7" w14:textId="77777777" w:rsidTr="009C4B6B">
        <w:trPr>
          <w:trHeight w:val="735"/>
        </w:trPr>
        <w:tc>
          <w:tcPr>
            <w:tcW w:w="7230" w:type="dxa"/>
          </w:tcPr>
          <w:p w14:paraId="30354EE3" w14:textId="652CB1D1" w:rsidR="00341AC0" w:rsidRPr="00930DEA" w:rsidRDefault="00341AC0" w:rsidP="009C4B6B">
            <w:pPr>
              <w:rPr>
                <w:rFonts w:cstheme="minorHAnsi"/>
                <w:b/>
                <w:sz w:val="18"/>
                <w:szCs w:val="18"/>
              </w:rPr>
            </w:pPr>
            <w:r>
              <w:rPr>
                <w:rFonts w:cstheme="minorHAnsi"/>
                <w:b/>
                <w:sz w:val="18"/>
                <w:szCs w:val="18"/>
              </w:rPr>
              <w:t>Folgende Daten können wir unter anderem für unseren Betrieb</w:t>
            </w:r>
            <w:r w:rsidRPr="00930DEA">
              <w:rPr>
                <w:rFonts w:cstheme="minorHAnsi"/>
                <w:b/>
                <w:sz w:val="18"/>
                <w:szCs w:val="18"/>
              </w:rPr>
              <w:t xml:space="preserve"> über autonome </w:t>
            </w:r>
            <w:r w:rsidR="00656C72">
              <w:rPr>
                <w:rFonts w:cstheme="minorHAnsi"/>
                <w:b/>
                <w:sz w:val="18"/>
                <w:szCs w:val="18"/>
              </w:rPr>
              <w:t xml:space="preserve">technische </w:t>
            </w:r>
            <w:r w:rsidRPr="00930DEA">
              <w:rPr>
                <w:rFonts w:cstheme="minorHAnsi"/>
                <w:b/>
                <w:sz w:val="18"/>
                <w:szCs w:val="18"/>
              </w:rPr>
              <w:t>Systeme vernetzen, verarbeiten und in Echtzeit nutzen:</w:t>
            </w:r>
          </w:p>
          <w:p w14:paraId="08202DDD" w14:textId="537BE535" w:rsidR="00341AC0" w:rsidRPr="00FA3935" w:rsidRDefault="00341AC0" w:rsidP="009C4B6B">
            <w:pPr>
              <w:pStyle w:val="Listenabsatz"/>
              <w:numPr>
                <w:ilvl w:val="0"/>
                <w:numId w:val="1"/>
              </w:numPr>
              <w:contextualSpacing w:val="0"/>
              <w:jc w:val="left"/>
              <w:rPr>
                <w:rFonts w:cstheme="minorHAnsi"/>
                <w:sz w:val="18"/>
                <w:szCs w:val="18"/>
              </w:rPr>
            </w:pPr>
            <w:r w:rsidRPr="00FA3935">
              <w:rPr>
                <w:rFonts w:cstheme="minorHAnsi"/>
                <w:sz w:val="18"/>
                <w:szCs w:val="18"/>
              </w:rPr>
              <w:t xml:space="preserve">Kundendaten, </w:t>
            </w:r>
            <w:r w:rsidR="00656C72">
              <w:rPr>
                <w:rFonts w:cstheme="minorHAnsi"/>
                <w:sz w:val="18"/>
                <w:szCs w:val="18"/>
              </w:rPr>
              <w:t>Profile (</w:t>
            </w:r>
            <w:proofErr w:type="spellStart"/>
            <w:r w:rsidRPr="00FA3935">
              <w:rPr>
                <w:rFonts w:cstheme="minorHAnsi"/>
                <w:sz w:val="18"/>
                <w:szCs w:val="18"/>
              </w:rPr>
              <w:t>Profiling</w:t>
            </w:r>
            <w:proofErr w:type="spellEnd"/>
            <w:r w:rsidRPr="00FA3935">
              <w:rPr>
                <w:rFonts w:cstheme="minorHAnsi"/>
                <w:sz w:val="18"/>
                <w:szCs w:val="18"/>
              </w:rPr>
              <w:t xml:space="preserve">, </w:t>
            </w:r>
            <w:proofErr w:type="spellStart"/>
            <w:r w:rsidRPr="00FA3935">
              <w:rPr>
                <w:rFonts w:cstheme="minorHAnsi"/>
                <w:sz w:val="18"/>
                <w:szCs w:val="18"/>
              </w:rPr>
              <w:t>Lifelogging</w:t>
            </w:r>
            <w:proofErr w:type="spellEnd"/>
            <w:r w:rsidR="00656C72">
              <w:rPr>
                <w:rFonts w:cstheme="minorHAnsi"/>
                <w:sz w:val="18"/>
                <w:szCs w:val="18"/>
              </w:rPr>
              <w:t>)</w:t>
            </w:r>
          </w:p>
          <w:p w14:paraId="558C3121" w14:textId="5242BBD5"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 xml:space="preserve">Produktdaten (wie Zustand, Nutzung, Tracking, </w:t>
            </w:r>
            <w:r w:rsidR="00656C72">
              <w:rPr>
                <w:rFonts w:cstheme="minorHAnsi"/>
                <w:sz w:val="18"/>
                <w:szCs w:val="18"/>
              </w:rPr>
              <w:t>Lebenszyklus</w:t>
            </w:r>
            <w:r w:rsidRPr="00930DEA">
              <w:rPr>
                <w:rFonts w:cstheme="minorHAnsi"/>
                <w:sz w:val="18"/>
                <w:szCs w:val="18"/>
              </w:rPr>
              <w:t>)</w:t>
            </w:r>
          </w:p>
          <w:p w14:paraId="7E45A184" w14:textId="77777777" w:rsidR="00341AC0"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Produktionsdaten, Produktivität (wie Verwendung von Material, Abläufe, Zeiten)</w:t>
            </w:r>
          </w:p>
          <w:p w14:paraId="50523FAF" w14:textId="7E62E75C" w:rsidR="00341AC0" w:rsidRPr="00930DEA" w:rsidRDefault="00341AC0" w:rsidP="009C4B6B">
            <w:pPr>
              <w:pStyle w:val="Listenabsatz"/>
              <w:numPr>
                <w:ilvl w:val="0"/>
                <w:numId w:val="1"/>
              </w:numPr>
              <w:contextualSpacing w:val="0"/>
              <w:jc w:val="left"/>
              <w:rPr>
                <w:rFonts w:cstheme="minorHAnsi"/>
                <w:sz w:val="18"/>
                <w:szCs w:val="18"/>
              </w:rPr>
            </w:pPr>
            <w:r>
              <w:rPr>
                <w:rFonts w:cstheme="minorHAnsi"/>
                <w:sz w:val="18"/>
                <w:szCs w:val="18"/>
              </w:rPr>
              <w:t xml:space="preserve">Daten </w:t>
            </w:r>
            <w:r w:rsidR="00656C72">
              <w:rPr>
                <w:rFonts w:cstheme="minorHAnsi"/>
                <w:sz w:val="18"/>
                <w:szCs w:val="18"/>
              </w:rPr>
              <w:t>über</w:t>
            </w:r>
            <w:r>
              <w:rPr>
                <w:rFonts w:cstheme="minorHAnsi"/>
                <w:sz w:val="18"/>
                <w:szCs w:val="18"/>
              </w:rPr>
              <w:t xml:space="preserve"> Arbeitsmittel</w:t>
            </w:r>
            <w:r w:rsidR="008A0615">
              <w:rPr>
                <w:rFonts w:cstheme="minorHAnsi"/>
                <w:sz w:val="18"/>
                <w:szCs w:val="18"/>
              </w:rPr>
              <w:t>nutzung</w:t>
            </w:r>
            <w:r>
              <w:rPr>
                <w:rFonts w:cstheme="minorHAnsi"/>
                <w:sz w:val="18"/>
                <w:szCs w:val="18"/>
              </w:rPr>
              <w:t xml:space="preserve"> (wie </w:t>
            </w:r>
            <w:r w:rsidR="008A0615">
              <w:rPr>
                <w:rFonts w:cstheme="minorHAnsi"/>
                <w:sz w:val="18"/>
                <w:szCs w:val="18"/>
              </w:rPr>
              <w:t xml:space="preserve">Nutzung von </w:t>
            </w:r>
            <w:r>
              <w:rPr>
                <w:rFonts w:cstheme="minorHAnsi"/>
                <w:sz w:val="18"/>
                <w:szCs w:val="18"/>
              </w:rPr>
              <w:t>Werkzeuge</w:t>
            </w:r>
            <w:r w:rsidR="00656C72">
              <w:rPr>
                <w:rFonts w:cstheme="minorHAnsi"/>
                <w:sz w:val="18"/>
                <w:szCs w:val="18"/>
              </w:rPr>
              <w:t>n</w:t>
            </w:r>
            <w:r>
              <w:rPr>
                <w:rFonts w:cstheme="minorHAnsi"/>
                <w:sz w:val="18"/>
                <w:szCs w:val="18"/>
              </w:rPr>
              <w:t xml:space="preserve">, Anlagen, </w:t>
            </w:r>
            <w:r w:rsidR="00656C72">
              <w:rPr>
                <w:rFonts w:cstheme="minorHAnsi"/>
                <w:sz w:val="18"/>
                <w:szCs w:val="18"/>
              </w:rPr>
              <w:t>Smartphones</w:t>
            </w:r>
            <w:r>
              <w:rPr>
                <w:rFonts w:cstheme="minorHAnsi"/>
                <w:sz w:val="18"/>
                <w:szCs w:val="18"/>
              </w:rPr>
              <w:t>)</w:t>
            </w:r>
          </w:p>
          <w:p w14:paraId="123F2F44" w14:textId="77777777"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Daten über Fahrzeugnutzung (wie Fahrleistung, -verhalten, Tracking, Arbeitsleistung)</w:t>
            </w:r>
          </w:p>
          <w:p w14:paraId="1D04F695" w14:textId="0B484CF5"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Da</w:t>
            </w:r>
            <w:r w:rsidR="00656C72">
              <w:rPr>
                <w:rFonts w:cstheme="minorHAnsi"/>
                <w:sz w:val="18"/>
                <w:szCs w:val="18"/>
              </w:rPr>
              <w:t>ten über Personen (wie Profile</w:t>
            </w:r>
            <w:r w:rsidRPr="00930DEA">
              <w:rPr>
                <w:rFonts w:cstheme="minorHAnsi"/>
                <w:sz w:val="18"/>
                <w:szCs w:val="18"/>
              </w:rPr>
              <w:t>, Arbeitszeit, Arbeitsleistung</w:t>
            </w:r>
            <w:r>
              <w:rPr>
                <w:rFonts w:cstheme="minorHAnsi"/>
                <w:sz w:val="18"/>
                <w:szCs w:val="18"/>
              </w:rPr>
              <w:t>,</w:t>
            </w:r>
            <w:r w:rsidRPr="00930DEA">
              <w:rPr>
                <w:rFonts w:cstheme="minorHAnsi"/>
                <w:sz w:val="18"/>
                <w:szCs w:val="18"/>
              </w:rPr>
              <w:t xml:space="preserve"> </w:t>
            </w:r>
            <w:proofErr w:type="spellStart"/>
            <w:r w:rsidRPr="00930DEA">
              <w:rPr>
                <w:rFonts w:cstheme="minorHAnsi"/>
                <w:sz w:val="18"/>
                <w:szCs w:val="18"/>
              </w:rPr>
              <w:t>Worklogging</w:t>
            </w:r>
            <w:proofErr w:type="spellEnd"/>
            <w:r w:rsidRPr="00930DEA">
              <w:rPr>
                <w:rFonts w:cstheme="minorHAnsi"/>
                <w:sz w:val="18"/>
                <w:szCs w:val="18"/>
              </w:rPr>
              <w:t>)</w:t>
            </w:r>
          </w:p>
          <w:p w14:paraId="6274726A" w14:textId="77777777"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Daten zur Prozesssteuerung (wie verkettete Arbeitsmittel, Arbeitsabläufe)</w:t>
            </w:r>
          </w:p>
          <w:p w14:paraId="285646DE" w14:textId="77777777"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Lager- und Bestandsdaten, Transport und Logistik</w:t>
            </w:r>
          </w:p>
          <w:p w14:paraId="10E97DE1" w14:textId="77777777"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Daten über Arbeitsräume und -plätze (inklusive Ergonomie, Nutzung)</w:t>
            </w:r>
          </w:p>
          <w:p w14:paraId="688EE24C" w14:textId="680E81D9" w:rsidR="00341AC0" w:rsidRPr="00930DEA"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Arbeitsschutzdaten (wie Gefährdungsbeurteilung, Belastungen, Unterweisun</w:t>
            </w:r>
            <w:r w:rsidR="00DD5728">
              <w:rPr>
                <w:rFonts w:cstheme="minorHAnsi"/>
                <w:sz w:val="18"/>
                <w:szCs w:val="18"/>
              </w:rPr>
              <w:t>g, Prüfung</w:t>
            </w:r>
            <w:r w:rsidRPr="00930DEA">
              <w:rPr>
                <w:rFonts w:cstheme="minorHAnsi"/>
                <w:sz w:val="18"/>
                <w:szCs w:val="18"/>
              </w:rPr>
              <w:t>)</w:t>
            </w:r>
          </w:p>
          <w:p w14:paraId="1CCFD9F9" w14:textId="7B813CB9" w:rsidR="00341AC0" w:rsidRPr="00213D95" w:rsidRDefault="00341AC0" w:rsidP="009C4B6B">
            <w:pPr>
              <w:pStyle w:val="Listenabsatz"/>
              <w:numPr>
                <w:ilvl w:val="0"/>
                <w:numId w:val="1"/>
              </w:numPr>
              <w:contextualSpacing w:val="0"/>
              <w:jc w:val="left"/>
              <w:rPr>
                <w:rFonts w:cstheme="minorHAnsi"/>
                <w:sz w:val="18"/>
                <w:szCs w:val="18"/>
              </w:rPr>
            </w:pPr>
            <w:r w:rsidRPr="00930DEA">
              <w:rPr>
                <w:rFonts w:cstheme="minorHAnsi"/>
                <w:sz w:val="18"/>
                <w:szCs w:val="18"/>
              </w:rPr>
              <w:t xml:space="preserve">Qualitätsdaten (wie Liefertreue, </w:t>
            </w:r>
            <w:r>
              <w:rPr>
                <w:rFonts w:cstheme="minorHAnsi"/>
                <w:sz w:val="18"/>
                <w:szCs w:val="18"/>
              </w:rPr>
              <w:t>Produktqualität, Reklamationen)</w:t>
            </w:r>
            <w:r w:rsidRPr="00930DEA">
              <w:rPr>
                <w:rFonts w:cstheme="minorHAnsi"/>
                <w:sz w:val="18"/>
                <w:szCs w:val="18"/>
              </w:rPr>
              <w:t xml:space="preserve"> </w:t>
            </w:r>
          </w:p>
        </w:tc>
        <w:tc>
          <w:tcPr>
            <w:tcW w:w="1984" w:type="dxa"/>
            <w:vMerge/>
          </w:tcPr>
          <w:p w14:paraId="6CE9F255" w14:textId="77777777" w:rsidR="00341AC0" w:rsidRPr="00983C92" w:rsidRDefault="00341AC0" w:rsidP="009C4B6B">
            <w:pPr>
              <w:spacing w:after="120"/>
              <w:contextualSpacing/>
              <w:rPr>
                <w:rFonts w:cstheme="minorHAnsi"/>
                <w:b/>
                <w:sz w:val="20"/>
              </w:rPr>
            </w:pPr>
          </w:p>
        </w:tc>
      </w:tr>
    </w:tbl>
    <w:p w14:paraId="0D2123B7" w14:textId="77777777" w:rsidR="008A0615" w:rsidRDefault="008A0615" w:rsidP="001459E6">
      <w:pPr>
        <w:pStyle w:val="berschrift2"/>
        <w:spacing w:before="0" w:after="120"/>
        <w:rPr>
          <w:rFonts w:cstheme="minorHAnsi"/>
          <w:sz w:val="28"/>
          <w:szCs w:val="28"/>
        </w:rPr>
      </w:pPr>
    </w:p>
    <w:p w14:paraId="0086DC7B" w14:textId="0FCA7613" w:rsidR="001459E6" w:rsidRPr="0005537A" w:rsidRDefault="00341AC0" w:rsidP="001459E6">
      <w:pPr>
        <w:pStyle w:val="berschrift2"/>
        <w:spacing w:before="0" w:after="120"/>
        <w:rPr>
          <w:rFonts w:cstheme="minorHAnsi"/>
          <w:sz w:val="28"/>
          <w:szCs w:val="28"/>
        </w:rPr>
      </w:pPr>
      <w:r>
        <w:rPr>
          <w:rFonts w:cstheme="minorHAnsi"/>
          <w:sz w:val="28"/>
          <w:szCs w:val="28"/>
        </w:rPr>
        <w:t xml:space="preserve">1.2 </w:t>
      </w:r>
      <w:r w:rsidR="001459E6" w:rsidRPr="0005537A">
        <w:rPr>
          <w:sz w:val="28"/>
          <w:szCs w:val="28"/>
        </w:rPr>
        <w:t>Chancen von 4.0-Technologien für unser Geschäftsfeld</w:t>
      </w:r>
    </w:p>
    <w:tbl>
      <w:tblPr>
        <w:tblStyle w:val="Tabellenraster"/>
        <w:tblW w:w="9214" w:type="dxa"/>
        <w:tblInd w:w="108" w:type="dxa"/>
        <w:tblLook w:val="04A0" w:firstRow="1" w:lastRow="0" w:firstColumn="1" w:lastColumn="0" w:noHBand="0" w:noVBand="1"/>
      </w:tblPr>
      <w:tblGrid>
        <w:gridCol w:w="7230"/>
        <w:gridCol w:w="1984"/>
      </w:tblGrid>
      <w:tr w:rsidR="001459E6" w:rsidRPr="00EA3C63" w14:paraId="64A9736A" w14:textId="77777777" w:rsidTr="005D4D88">
        <w:trPr>
          <w:trHeight w:val="339"/>
        </w:trPr>
        <w:tc>
          <w:tcPr>
            <w:tcW w:w="7230" w:type="dxa"/>
          </w:tcPr>
          <w:p w14:paraId="50C504A5" w14:textId="0F9855AD" w:rsidR="001459E6" w:rsidRPr="00EA3C63" w:rsidRDefault="001459E6" w:rsidP="00DD5728">
            <w:pPr>
              <w:spacing w:after="120"/>
              <w:rPr>
                <w:rFonts w:cstheme="minorHAnsi"/>
                <w:b/>
                <w:sz w:val="24"/>
              </w:rPr>
            </w:pPr>
            <w:r w:rsidRPr="00EA3C63">
              <w:rPr>
                <w:rFonts w:cstheme="minorHAnsi"/>
                <w:b/>
                <w:sz w:val="24"/>
              </w:rPr>
              <w:t>Wir kennen die Chancen der 4.0-Technologien</w:t>
            </w:r>
            <w:r w:rsidR="009B1C9D">
              <w:rPr>
                <w:rStyle w:val="Funotenzeichen"/>
                <w:rFonts w:cstheme="minorHAnsi"/>
                <w:b/>
                <w:sz w:val="24"/>
              </w:rPr>
              <w:footnoteReference w:id="4"/>
            </w:r>
            <w:r w:rsidRPr="00EA3C63">
              <w:rPr>
                <w:rFonts w:cstheme="minorHAnsi"/>
                <w:b/>
                <w:sz w:val="24"/>
              </w:rPr>
              <w:t xml:space="preserve"> für unser Geschäftsfeld und können diese konkret benennen. Wir sehen Marktpotentiale durch smarte Produkte und Dienstleistungen, </w:t>
            </w:r>
            <w:r w:rsidR="00341AC0">
              <w:rPr>
                <w:rFonts w:cstheme="minorHAnsi"/>
                <w:b/>
                <w:sz w:val="24"/>
              </w:rPr>
              <w:t xml:space="preserve">wie die </w:t>
            </w:r>
            <w:r w:rsidRPr="00EA3C63">
              <w:rPr>
                <w:rFonts w:cstheme="minorHAnsi"/>
                <w:b/>
                <w:sz w:val="24"/>
              </w:rPr>
              <w:t>Erschließung neuer Märkte oder systematische Nutzung der 4.0-Prozesse</w:t>
            </w:r>
            <w:r w:rsidR="009B1C9D">
              <w:rPr>
                <w:rStyle w:val="Funotenzeichen"/>
                <w:rFonts w:cstheme="minorHAnsi"/>
                <w:b/>
                <w:sz w:val="24"/>
              </w:rPr>
              <w:footnoteReference w:id="5"/>
            </w:r>
            <w:r w:rsidRPr="00EA3C63">
              <w:rPr>
                <w:rFonts w:cstheme="minorHAnsi"/>
                <w:b/>
                <w:sz w:val="24"/>
              </w:rPr>
              <w:t xml:space="preserve"> (Wettbewerbsvorteile).</w:t>
            </w:r>
          </w:p>
        </w:tc>
        <w:tc>
          <w:tcPr>
            <w:tcW w:w="1984" w:type="dxa"/>
            <w:vMerge w:val="restart"/>
          </w:tcPr>
          <w:p w14:paraId="314FFCFE" w14:textId="77777777" w:rsidR="001459E6" w:rsidRPr="00EA3C63" w:rsidRDefault="001459E6" w:rsidP="005D4D88">
            <w:pPr>
              <w:spacing w:after="120"/>
              <w:rPr>
                <w:rFonts w:cstheme="minorHAnsi"/>
                <w:b/>
                <w:sz w:val="24"/>
              </w:rPr>
            </w:pPr>
            <w:r w:rsidRPr="00EA3C63">
              <w:rPr>
                <w:rFonts w:cstheme="minorHAnsi"/>
                <w:b/>
                <w:noProof/>
                <w:sz w:val="24"/>
                <w:lang w:eastAsia="de-DE"/>
              </w:rPr>
              <w:drawing>
                <wp:inline distT="0" distB="0" distL="0" distR="0" wp14:anchorId="0F35F9F9" wp14:editId="24C38B38">
                  <wp:extent cx="982477" cy="15351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0246EF59" w14:textId="77777777" w:rsidTr="005D4D88">
        <w:trPr>
          <w:trHeight w:val="735"/>
        </w:trPr>
        <w:tc>
          <w:tcPr>
            <w:tcW w:w="7230" w:type="dxa"/>
          </w:tcPr>
          <w:p w14:paraId="53BD8CDD" w14:textId="77777777" w:rsidR="001459E6" w:rsidRPr="00930DEA" w:rsidRDefault="001459E6" w:rsidP="005D4D88">
            <w:pPr>
              <w:rPr>
                <w:rFonts w:cstheme="minorHAnsi"/>
                <w:b/>
                <w:sz w:val="18"/>
                <w:szCs w:val="18"/>
              </w:rPr>
            </w:pPr>
            <w:r w:rsidRPr="00930DEA">
              <w:rPr>
                <w:rFonts w:cstheme="minorHAnsi"/>
                <w:b/>
                <w:sz w:val="18"/>
                <w:szCs w:val="18"/>
              </w:rPr>
              <w:t xml:space="preserve">Anregungen aus der Praxis: </w:t>
            </w:r>
          </w:p>
          <w:p w14:paraId="29D1CE95" w14:textId="6503DF42"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 xml:space="preserve">Nutzung von </w:t>
            </w:r>
            <w:r w:rsidR="006F03D7">
              <w:rPr>
                <w:rFonts w:cstheme="minorHAnsi"/>
                <w:sz w:val="18"/>
                <w:szCs w:val="18"/>
              </w:rPr>
              <w:t>digitalen Kundendaten (</w:t>
            </w:r>
            <w:r w:rsidRPr="00930DEA">
              <w:rPr>
                <w:rFonts w:cstheme="minorHAnsi"/>
                <w:sz w:val="18"/>
                <w:szCs w:val="18"/>
              </w:rPr>
              <w:t>Kundenprofilen</w:t>
            </w:r>
            <w:r w:rsidR="006F03D7">
              <w:rPr>
                <w:rFonts w:cstheme="minorHAnsi"/>
                <w:sz w:val="18"/>
                <w:szCs w:val="18"/>
              </w:rPr>
              <w:t>)</w:t>
            </w:r>
            <w:r w:rsidR="00DD5728">
              <w:rPr>
                <w:rFonts w:cstheme="minorHAnsi"/>
                <w:sz w:val="18"/>
                <w:szCs w:val="18"/>
              </w:rPr>
              <w:t xml:space="preserve"> für das Marketing, </w:t>
            </w:r>
            <w:r w:rsidRPr="00930DEA">
              <w:rPr>
                <w:rFonts w:cstheme="minorHAnsi"/>
                <w:sz w:val="18"/>
                <w:szCs w:val="18"/>
              </w:rPr>
              <w:t>zielgenaue Ansprache</w:t>
            </w:r>
          </w:p>
          <w:p w14:paraId="70EEEADD" w14:textId="77777777"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Einbindung von Kunden in Produktentwicklung und Dienstleistungserbringung</w:t>
            </w:r>
          </w:p>
          <w:p w14:paraId="18B51E18" w14:textId="63A1F020"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 xml:space="preserve">Neue personalisierte/kundenspezifische </w:t>
            </w:r>
            <w:r w:rsidR="00F65F8D">
              <w:rPr>
                <w:rFonts w:cstheme="minorHAnsi"/>
                <w:sz w:val="18"/>
                <w:szCs w:val="18"/>
              </w:rPr>
              <w:t xml:space="preserve">Produkte und </w:t>
            </w:r>
            <w:r w:rsidRPr="00930DEA">
              <w:rPr>
                <w:rFonts w:cstheme="minorHAnsi"/>
                <w:sz w:val="18"/>
                <w:szCs w:val="18"/>
              </w:rPr>
              <w:t>Dienstlei</w:t>
            </w:r>
            <w:r w:rsidR="0030626D">
              <w:rPr>
                <w:rFonts w:cstheme="minorHAnsi"/>
                <w:sz w:val="18"/>
                <w:szCs w:val="18"/>
              </w:rPr>
              <w:t>stungen (wie Fernw</w:t>
            </w:r>
            <w:r w:rsidRPr="00930DEA">
              <w:rPr>
                <w:rFonts w:cstheme="minorHAnsi"/>
                <w:sz w:val="18"/>
                <w:szCs w:val="18"/>
              </w:rPr>
              <w:t>artung von Arbeitsmitteln/Räumen, Plattform-Ökonomie, Energiedatenüberwachung)</w:t>
            </w:r>
          </w:p>
          <w:p w14:paraId="5A7FFB63" w14:textId="77777777" w:rsidR="002111CB" w:rsidRPr="00930DEA" w:rsidRDefault="002111CB" w:rsidP="001459E6">
            <w:pPr>
              <w:pStyle w:val="Listenabsatz"/>
              <w:numPr>
                <w:ilvl w:val="0"/>
                <w:numId w:val="1"/>
              </w:numPr>
              <w:contextualSpacing w:val="0"/>
              <w:jc w:val="left"/>
              <w:rPr>
                <w:rFonts w:cstheme="minorHAnsi"/>
                <w:sz w:val="18"/>
                <w:szCs w:val="18"/>
              </w:rPr>
            </w:pPr>
            <w:r>
              <w:rPr>
                <w:rFonts w:cstheme="minorHAnsi"/>
                <w:sz w:val="18"/>
                <w:szCs w:val="18"/>
              </w:rPr>
              <w:t>Automatisierte Auftragsabwicklung</w:t>
            </w:r>
          </w:p>
          <w:p w14:paraId="69422305" w14:textId="162DD696"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Verfolgung von Produkten und Dienstle</w:t>
            </w:r>
            <w:r w:rsidR="00DD5728">
              <w:rPr>
                <w:rFonts w:cstheme="minorHAnsi"/>
                <w:sz w:val="18"/>
                <w:szCs w:val="18"/>
              </w:rPr>
              <w:t xml:space="preserve">istungen – Lebenszyklusmodelle (Life Cycle </w:t>
            </w:r>
            <w:proofErr w:type="spellStart"/>
            <w:r w:rsidR="00DD5728">
              <w:rPr>
                <w:rFonts w:cstheme="minorHAnsi"/>
                <w:sz w:val="18"/>
                <w:szCs w:val="18"/>
              </w:rPr>
              <w:lastRenderedPageBreak/>
              <w:t>Costing</w:t>
            </w:r>
            <w:proofErr w:type="spellEnd"/>
            <w:r w:rsidRPr="00930DEA">
              <w:rPr>
                <w:rFonts w:cstheme="minorHAnsi"/>
                <w:sz w:val="18"/>
                <w:szCs w:val="18"/>
              </w:rPr>
              <w:t>)</w:t>
            </w:r>
          </w:p>
          <w:p w14:paraId="0C400FCC" w14:textId="37F23FAD" w:rsidR="001459E6" w:rsidRPr="00930DEA" w:rsidRDefault="001459E6" w:rsidP="001D26B1">
            <w:pPr>
              <w:pStyle w:val="Listenabsatz"/>
              <w:numPr>
                <w:ilvl w:val="0"/>
                <w:numId w:val="1"/>
              </w:numPr>
              <w:contextualSpacing w:val="0"/>
              <w:jc w:val="left"/>
              <w:rPr>
                <w:rFonts w:cstheme="minorHAnsi"/>
                <w:sz w:val="18"/>
                <w:szCs w:val="18"/>
              </w:rPr>
            </w:pPr>
            <w:r w:rsidRPr="00930DEA">
              <w:rPr>
                <w:rFonts w:cstheme="minorHAnsi"/>
                <w:sz w:val="18"/>
                <w:szCs w:val="18"/>
              </w:rPr>
              <w:t>Imageförderung und Kundenbindung durch Einsatz von 4.0-Technologie (Einsatz von Drohnen</w:t>
            </w:r>
            <w:r w:rsidR="001F54D7">
              <w:rPr>
                <w:rFonts w:cstheme="minorHAnsi"/>
                <w:sz w:val="18"/>
                <w:szCs w:val="18"/>
              </w:rPr>
              <w:t xml:space="preserve"> </w:t>
            </w:r>
            <w:r w:rsidR="001D26B1">
              <w:rPr>
                <w:rFonts w:cstheme="minorHAnsi"/>
                <w:sz w:val="18"/>
                <w:szCs w:val="18"/>
              </w:rPr>
              <w:t>z.B.</w:t>
            </w:r>
            <w:r w:rsidR="001F54D7">
              <w:rPr>
                <w:rFonts w:cstheme="minorHAnsi"/>
                <w:sz w:val="18"/>
                <w:szCs w:val="18"/>
              </w:rPr>
              <w:t xml:space="preserve"> im Baugewerbe</w:t>
            </w:r>
            <w:r w:rsidRPr="00930DEA">
              <w:rPr>
                <w:rFonts w:cstheme="minorHAnsi"/>
                <w:sz w:val="18"/>
                <w:szCs w:val="18"/>
              </w:rPr>
              <w:t>, 3D-Druckern, Roboter, CPS-gesteuerte</w:t>
            </w:r>
            <w:r w:rsidR="00CB405B">
              <w:rPr>
                <w:rFonts w:cstheme="minorHAnsi"/>
                <w:sz w:val="18"/>
                <w:szCs w:val="18"/>
              </w:rPr>
              <w:t>r</w:t>
            </w:r>
            <w:r w:rsidRPr="00930DEA">
              <w:rPr>
                <w:rFonts w:cstheme="minorHAnsi"/>
                <w:sz w:val="18"/>
                <w:szCs w:val="18"/>
              </w:rPr>
              <w:t xml:space="preserve"> Prozesse) </w:t>
            </w:r>
          </w:p>
        </w:tc>
        <w:tc>
          <w:tcPr>
            <w:tcW w:w="1984" w:type="dxa"/>
            <w:vMerge/>
          </w:tcPr>
          <w:p w14:paraId="10AAC4A7" w14:textId="77777777" w:rsidR="001459E6" w:rsidRPr="00983C92" w:rsidRDefault="001459E6" w:rsidP="005D4D88">
            <w:pPr>
              <w:spacing w:after="120"/>
              <w:contextualSpacing/>
              <w:rPr>
                <w:rFonts w:cstheme="minorHAnsi"/>
                <w:b/>
                <w:sz w:val="20"/>
              </w:rPr>
            </w:pPr>
          </w:p>
        </w:tc>
      </w:tr>
    </w:tbl>
    <w:p w14:paraId="569F29E4" w14:textId="77777777" w:rsidR="00DC36C6" w:rsidRDefault="00DC36C6" w:rsidP="00DC36C6">
      <w:pPr>
        <w:pStyle w:val="berschrift2"/>
        <w:spacing w:before="0" w:after="120"/>
        <w:rPr>
          <w:rFonts w:cstheme="minorHAnsi"/>
          <w:sz w:val="28"/>
          <w:szCs w:val="28"/>
        </w:rPr>
      </w:pPr>
    </w:p>
    <w:p w14:paraId="16E4C433" w14:textId="4CC384FC" w:rsidR="001459E6" w:rsidRPr="0005537A" w:rsidRDefault="00341AC0" w:rsidP="00DC36C6">
      <w:pPr>
        <w:pStyle w:val="berschrift2"/>
        <w:spacing w:before="0" w:after="120"/>
        <w:rPr>
          <w:rFonts w:cstheme="minorHAnsi"/>
          <w:sz w:val="28"/>
          <w:szCs w:val="28"/>
        </w:rPr>
      </w:pPr>
      <w:r>
        <w:rPr>
          <w:rFonts w:cstheme="minorHAnsi"/>
          <w:sz w:val="28"/>
          <w:szCs w:val="28"/>
        </w:rPr>
        <w:t>1.3</w:t>
      </w:r>
      <w:r w:rsidR="001459E6" w:rsidRPr="0005537A">
        <w:rPr>
          <w:rFonts w:cstheme="minorHAnsi"/>
          <w:sz w:val="28"/>
          <w:szCs w:val="28"/>
        </w:rPr>
        <w:t xml:space="preserve"> </w:t>
      </w:r>
      <w:r w:rsidR="001459E6" w:rsidRPr="0005537A">
        <w:rPr>
          <w:sz w:val="28"/>
          <w:szCs w:val="28"/>
        </w:rPr>
        <w:t>Chancen von 4.0-Technologien für unsere Prozesse und Organisation</w:t>
      </w:r>
    </w:p>
    <w:tbl>
      <w:tblPr>
        <w:tblStyle w:val="Tabellenraster"/>
        <w:tblW w:w="9214" w:type="dxa"/>
        <w:tblInd w:w="108" w:type="dxa"/>
        <w:tblLook w:val="04A0" w:firstRow="1" w:lastRow="0" w:firstColumn="1" w:lastColumn="0" w:noHBand="0" w:noVBand="1"/>
      </w:tblPr>
      <w:tblGrid>
        <w:gridCol w:w="7230"/>
        <w:gridCol w:w="1984"/>
      </w:tblGrid>
      <w:tr w:rsidR="001459E6" w:rsidRPr="00EA3C63" w14:paraId="53E35ABC" w14:textId="77777777" w:rsidTr="005D4D88">
        <w:trPr>
          <w:trHeight w:val="339"/>
        </w:trPr>
        <w:tc>
          <w:tcPr>
            <w:tcW w:w="7230" w:type="dxa"/>
          </w:tcPr>
          <w:p w14:paraId="61478A94" w14:textId="2682181C" w:rsidR="001459E6" w:rsidRPr="00EA3C63" w:rsidRDefault="001459E6" w:rsidP="002E7DC5">
            <w:pPr>
              <w:spacing w:after="120"/>
              <w:rPr>
                <w:rFonts w:cstheme="minorHAnsi"/>
                <w:b/>
                <w:sz w:val="24"/>
              </w:rPr>
            </w:pPr>
            <w:r w:rsidRPr="00EA3C63">
              <w:rPr>
                <w:rFonts w:cstheme="minorHAnsi"/>
                <w:b/>
                <w:sz w:val="24"/>
              </w:rPr>
              <w:t>Wir kennen Chancen der 4.0-Technologien für u</w:t>
            </w:r>
            <w:r w:rsidR="00AE5ADF">
              <w:rPr>
                <w:rFonts w:cstheme="minorHAnsi"/>
                <w:b/>
                <w:sz w:val="24"/>
              </w:rPr>
              <w:t>nser</w:t>
            </w:r>
            <w:r w:rsidR="00CB405B">
              <w:rPr>
                <w:rFonts w:cstheme="minorHAnsi"/>
                <w:b/>
                <w:sz w:val="24"/>
              </w:rPr>
              <w:t>e</w:t>
            </w:r>
            <w:r w:rsidR="00AE5ADF">
              <w:rPr>
                <w:rFonts w:cstheme="minorHAnsi"/>
                <w:b/>
                <w:sz w:val="24"/>
              </w:rPr>
              <w:t xml:space="preserve"> betrieblichen Prozesse und</w:t>
            </w:r>
            <w:r w:rsidRPr="00EA3C63">
              <w:rPr>
                <w:rFonts w:cstheme="minorHAnsi"/>
                <w:b/>
                <w:sz w:val="24"/>
              </w:rPr>
              <w:t xml:space="preserve"> unsere Organisation und können diese konkret benennen. Wir sehen Potenziale der 4.0-Prozesse für eine </w:t>
            </w:r>
            <w:r w:rsidR="00E51001" w:rsidRPr="00E51001">
              <w:rPr>
                <w:rFonts w:cstheme="minorHAnsi"/>
                <w:b/>
                <w:sz w:val="24"/>
              </w:rPr>
              <w:t>produktiv</w:t>
            </w:r>
            <w:r w:rsidR="00E51001">
              <w:rPr>
                <w:rFonts w:cstheme="minorHAnsi"/>
                <w:b/>
                <w:sz w:val="24"/>
              </w:rPr>
              <w:t>e</w:t>
            </w:r>
            <w:r w:rsidR="00E51001" w:rsidRPr="00E51001">
              <w:rPr>
                <w:rFonts w:cstheme="minorHAnsi"/>
                <w:b/>
                <w:sz w:val="24"/>
              </w:rPr>
              <w:t>, sicher</w:t>
            </w:r>
            <w:r w:rsidR="00E51001">
              <w:rPr>
                <w:rFonts w:cstheme="minorHAnsi"/>
                <w:b/>
                <w:sz w:val="24"/>
              </w:rPr>
              <w:t>e</w:t>
            </w:r>
            <w:r w:rsidR="00E51001" w:rsidRPr="00E51001">
              <w:rPr>
                <w:rFonts w:cstheme="minorHAnsi"/>
                <w:b/>
                <w:sz w:val="24"/>
              </w:rPr>
              <w:t xml:space="preserve"> und </w:t>
            </w:r>
            <w:r w:rsidR="00E51001">
              <w:rPr>
                <w:rFonts w:cstheme="minorHAnsi"/>
                <w:b/>
                <w:sz w:val="24"/>
              </w:rPr>
              <w:t>gesundheitsgerechte</w:t>
            </w:r>
            <w:r w:rsidRPr="00EA3C63">
              <w:rPr>
                <w:rFonts w:cstheme="minorHAnsi"/>
                <w:b/>
                <w:sz w:val="24"/>
              </w:rPr>
              <w:t xml:space="preserve"> Arbeitsgestaltung, die </w:t>
            </w:r>
            <w:r>
              <w:rPr>
                <w:rFonts w:cstheme="minorHAnsi"/>
                <w:b/>
                <w:sz w:val="24"/>
              </w:rPr>
              <w:t>die Bindung u</w:t>
            </w:r>
            <w:r w:rsidRPr="00EA3C63">
              <w:rPr>
                <w:rFonts w:cstheme="minorHAnsi"/>
                <w:b/>
                <w:sz w:val="24"/>
              </w:rPr>
              <w:t xml:space="preserve">nd Motivation unserer Führungskräfte und Beschäftigten fördert. </w:t>
            </w:r>
          </w:p>
        </w:tc>
        <w:tc>
          <w:tcPr>
            <w:tcW w:w="1984" w:type="dxa"/>
            <w:vMerge w:val="restart"/>
          </w:tcPr>
          <w:p w14:paraId="109C367F" w14:textId="77777777" w:rsidR="001459E6" w:rsidRPr="00EA3C63" w:rsidRDefault="001459E6" w:rsidP="005D4D88">
            <w:pPr>
              <w:spacing w:after="120"/>
              <w:rPr>
                <w:rFonts w:cstheme="minorHAnsi"/>
                <w:b/>
                <w:sz w:val="24"/>
              </w:rPr>
            </w:pPr>
            <w:r w:rsidRPr="00EA3C63">
              <w:rPr>
                <w:rFonts w:cstheme="minorHAnsi"/>
                <w:b/>
                <w:noProof/>
                <w:sz w:val="24"/>
                <w:lang w:eastAsia="de-DE"/>
              </w:rPr>
              <w:drawing>
                <wp:inline distT="0" distB="0" distL="0" distR="0" wp14:anchorId="7B380A2D" wp14:editId="2FEB5756">
                  <wp:extent cx="982477" cy="1535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575D64ED" w14:textId="77777777" w:rsidTr="005D4D88">
        <w:trPr>
          <w:trHeight w:val="735"/>
        </w:trPr>
        <w:tc>
          <w:tcPr>
            <w:tcW w:w="7230" w:type="dxa"/>
          </w:tcPr>
          <w:p w14:paraId="541CCBC4" w14:textId="65E5973B" w:rsidR="001459E6" w:rsidRPr="00930DEA" w:rsidRDefault="001459E6" w:rsidP="005D4D88">
            <w:pPr>
              <w:rPr>
                <w:rFonts w:cstheme="minorHAnsi"/>
                <w:b/>
                <w:sz w:val="18"/>
                <w:szCs w:val="18"/>
              </w:rPr>
            </w:pPr>
            <w:r w:rsidRPr="00930DEA">
              <w:rPr>
                <w:rFonts w:cstheme="minorHAnsi"/>
                <w:b/>
                <w:sz w:val="18"/>
                <w:szCs w:val="18"/>
              </w:rPr>
              <w:t xml:space="preserve">Anregungen aus der Praxis: </w:t>
            </w:r>
          </w:p>
          <w:p w14:paraId="6FC20680" w14:textId="4F9D6B84"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 xml:space="preserve">Optimierung der Prozesse in Echtzeit </w:t>
            </w:r>
            <w:r w:rsidR="00DD5728" w:rsidRPr="00930DEA">
              <w:rPr>
                <w:rFonts w:cstheme="minorHAnsi"/>
                <w:sz w:val="18"/>
                <w:szCs w:val="18"/>
              </w:rPr>
              <w:t>durch Software 4.0</w:t>
            </w:r>
            <w:r w:rsidR="00DD5728">
              <w:rPr>
                <w:rStyle w:val="Funotenzeichen"/>
                <w:rFonts w:cstheme="minorHAnsi"/>
                <w:sz w:val="18"/>
                <w:szCs w:val="18"/>
              </w:rPr>
              <w:footnoteReference w:id="6"/>
            </w:r>
            <w:r w:rsidR="00DD5728">
              <w:rPr>
                <w:rFonts w:cstheme="minorHAnsi"/>
                <w:sz w:val="18"/>
                <w:szCs w:val="18"/>
              </w:rPr>
              <w:t xml:space="preserve"> </w:t>
            </w:r>
            <w:r w:rsidRPr="00930DEA">
              <w:rPr>
                <w:rFonts w:cstheme="minorHAnsi"/>
                <w:sz w:val="18"/>
                <w:szCs w:val="18"/>
              </w:rPr>
              <w:t>(</w:t>
            </w:r>
            <w:r w:rsidR="001D26B1">
              <w:rPr>
                <w:rFonts w:cstheme="minorHAnsi"/>
                <w:sz w:val="18"/>
                <w:szCs w:val="18"/>
              </w:rPr>
              <w:t>z.B.</w:t>
            </w:r>
            <w:r w:rsidRPr="00930DEA">
              <w:rPr>
                <w:rFonts w:cstheme="minorHAnsi"/>
                <w:sz w:val="18"/>
                <w:szCs w:val="18"/>
              </w:rPr>
              <w:t xml:space="preserve"> der Kosten, Durchlaufzeiten, Verfügbarkeit, Ressourcenverbrauch) genutzte Daten von Arbeitsmitt</w:t>
            </w:r>
            <w:r w:rsidR="00DD5728">
              <w:rPr>
                <w:rFonts w:cstheme="minorHAnsi"/>
                <w:sz w:val="18"/>
                <w:szCs w:val="18"/>
              </w:rPr>
              <w:t xml:space="preserve">eln, Personen, </w:t>
            </w:r>
            <w:r w:rsidRPr="00930DEA">
              <w:rPr>
                <w:rFonts w:cstheme="minorHAnsi"/>
                <w:sz w:val="18"/>
                <w:szCs w:val="18"/>
              </w:rPr>
              <w:t>Prozessen</w:t>
            </w:r>
          </w:p>
          <w:p w14:paraId="338B417C" w14:textId="3924D76A"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Effektivere und sichere Abläufe durch Nutzung von 4.0-Technologie (Einsatz von Drohnen</w:t>
            </w:r>
            <w:r w:rsidR="00F65F8D">
              <w:rPr>
                <w:rFonts w:cstheme="minorHAnsi"/>
                <w:sz w:val="18"/>
                <w:szCs w:val="18"/>
              </w:rPr>
              <w:t xml:space="preserve"> </w:t>
            </w:r>
            <w:r w:rsidR="001D26B1">
              <w:rPr>
                <w:rFonts w:cstheme="minorHAnsi"/>
                <w:sz w:val="18"/>
                <w:szCs w:val="18"/>
              </w:rPr>
              <w:t>z.B.</w:t>
            </w:r>
            <w:r w:rsidR="001F54D7">
              <w:rPr>
                <w:rFonts w:cstheme="minorHAnsi"/>
                <w:sz w:val="18"/>
                <w:szCs w:val="18"/>
              </w:rPr>
              <w:t xml:space="preserve"> </w:t>
            </w:r>
            <w:r w:rsidR="00F65F8D">
              <w:rPr>
                <w:rFonts w:cstheme="minorHAnsi"/>
                <w:sz w:val="18"/>
                <w:szCs w:val="18"/>
              </w:rPr>
              <w:t>im Baugewerbe</w:t>
            </w:r>
            <w:r w:rsidRPr="00930DEA">
              <w:rPr>
                <w:rFonts w:cstheme="minorHAnsi"/>
                <w:sz w:val="18"/>
                <w:szCs w:val="18"/>
              </w:rPr>
              <w:t>, 3D-Druckern, Roboter, CPS</w:t>
            </w:r>
            <w:r w:rsidR="00656C72">
              <w:rPr>
                <w:rFonts w:cstheme="minorHAnsi"/>
                <w:sz w:val="18"/>
                <w:szCs w:val="18"/>
              </w:rPr>
              <w:t xml:space="preserve"> </w:t>
            </w:r>
            <w:r w:rsidRPr="00930DEA">
              <w:rPr>
                <w:rFonts w:cstheme="minorHAnsi"/>
                <w:sz w:val="18"/>
                <w:szCs w:val="18"/>
              </w:rPr>
              <w:t xml:space="preserve">gesteuerte </w:t>
            </w:r>
            <w:r w:rsidR="009B1C9D">
              <w:rPr>
                <w:rFonts w:cstheme="minorHAnsi"/>
                <w:sz w:val="18"/>
                <w:szCs w:val="18"/>
              </w:rPr>
              <w:t>4.0-</w:t>
            </w:r>
            <w:r w:rsidRPr="00930DEA">
              <w:rPr>
                <w:rFonts w:cstheme="minorHAnsi"/>
                <w:sz w:val="18"/>
                <w:szCs w:val="18"/>
              </w:rPr>
              <w:t>Prozesse)</w:t>
            </w:r>
          </w:p>
          <w:p w14:paraId="005C02D3" w14:textId="5F04EC16" w:rsidR="001459E6" w:rsidRPr="00930DEA" w:rsidRDefault="001459E6" w:rsidP="001459E6">
            <w:pPr>
              <w:pStyle w:val="Listenabsatz"/>
              <w:numPr>
                <w:ilvl w:val="0"/>
                <w:numId w:val="1"/>
              </w:numPr>
              <w:contextualSpacing w:val="0"/>
              <w:rPr>
                <w:rFonts w:cstheme="minorHAnsi"/>
                <w:sz w:val="18"/>
                <w:szCs w:val="18"/>
              </w:rPr>
            </w:pPr>
            <w:r w:rsidRPr="00930DEA">
              <w:rPr>
                <w:rFonts w:cstheme="minorHAnsi"/>
                <w:sz w:val="18"/>
                <w:szCs w:val="18"/>
              </w:rPr>
              <w:t xml:space="preserve">Verbesserte Arbeitsproduktivität </w:t>
            </w:r>
            <w:r w:rsidR="00DD5728">
              <w:rPr>
                <w:rFonts w:cstheme="minorHAnsi"/>
                <w:sz w:val="18"/>
                <w:szCs w:val="18"/>
              </w:rPr>
              <w:t xml:space="preserve">und Fehlererkennung </w:t>
            </w:r>
            <w:r w:rsidRPr="00930DEA">
              <w:rPr>
                <w:rFonts w:cstheme="minorHAnsi"/>
                <w:sz w:val="18"/>
                <w:szCs w:val="18"/>
              </w:rPr>
              <w:t xml:space="preserve">durch Anpassung der Arbeitsbedingungen an die individuellen Bedarfe und Voraussetzungen der Beschäftigten sowie Einsatz von Assistenzsystemen (wie </w:t>
            </w:r>
            <w:proofErr w:type="spellStart"/>
            <w:r w:rsidRPr="00930DEA">
              <w:rPr>
                <w:rFonts w:cstheme="minorHAnsi"/>
                <w:sz w:val="18"/>
                <w:szCs w:val="18"/>
              </w:rPr>
              <w:t>Ambient</w:t>
            </w:r>
            <w:proofErr w:type="spellEnd"/>
            <w:r w:rsidRPr="00930DEA">
              <w:rPr>
                <w:rFonts w:cstheme="minorHAnsi"/>
                <w:sz w:val="18"/>
                <w:szCs w:val="18"/>
              </w:rPr>
              <w:t xml:space="preserve"> </w:t>
            </w:r>
            <w:proofErr w:type="spellStart"/>
            <w:r w:rsidRPr="00930DEA">
              <w:rPr>
                <w:rFonts w:cstheme="minorHAnsi"/>
                <w:sz w:val="18"/>
                <w:szCs w:val="18"/>
              </w:rPr>
              <w:t>Assisted</w:t>
            </w:r>
            <w:proofErr w:type="spellEnd"/>
            <w:r w:rsidRPr="00930DEA">
              <w:rPr>
                <w:rFonts w:cstheme="minorHAnsi"/>
                <w:sz w:val="18"/>
                <w:szCs w:val="18"/>
              </w:rPr>
              <w:t xml:space="preserve"> Wor</w:t>
            </w:r>
            <w:r w:rsidR="00262FC0">
              <w:rPr>
                <w:rFonts w:cstheme="minorHAnsi"/>
                <w:sz w:val="18"/>
                <w:szCs w:val="18"/>
              </w:rPr>
              <w:t>king, Exoskelette oder Roboter)</w:t>
            </w:r>
          </w:p>
          <w:p w14:paraId="64E51049" w14:textId="77777777" w:rsidR="001459E6" w:rsidRPr="00930DEA" w:rsidRDefault="001459E6" w:rsidP="001459E6">
            <w:pPr>
              <w:pStyle w:val="Listenabsatz"/>
              <w:numPr>
                <w:ilvl w:val="0"/>
                <w:numId w:val="1"/>
              </w:numPr>
              <w:contextualSpacing w:val="0"/>
              <w:rPr>
                <w:rFonts w:cstheme="minorHAnsi"/>
                <w:sz w:val="18"/>
                <w:szCs w:val="18"/>
              </w:rPr>
            </w:pPr>
            <w:r w:rsidRPr="00930DEA">
              <w:rPr>
                <w:rFonts w:cstheme="minorHAnsi"/>
                <w:sz w:val="18"/>
                <w:szCs w:val="18"/>
              </w:rPr>
              <w:t>Software 4.0-gesteuerte Personaleinsatzplanung mit bedarfsgerechter Einsatzplanung. und höherer Selbstregulierung durch Beschäftigte</w:t>
            </w:r>
          </w:p>
          <w:p w14:paraId="42AEA87C" w14:textId="77777777" w:rsidR="001459E6" w:rsidRPr="00930DEA" w:rsidRDefault="001459E6" w:rsidP="001459E6">
            <w:pPr>
              <w:pStyle w:val="Listenabsatz"/>
              <w:numPr>
                <w:ilvl w:val="0"/>
                <w:numId w:val="1"/>
              </w:numPr>
              <w:contextualSpacing w:val="0"/>
              <w:rPr>
                <w:rFonts w:cstheme="minorHAnsi"/>
                <w:sz w:val="18"/>
                <w:szCs w:val="18"/>
              </w:rPr>
            </w:pPr>
            <w:r w:rsidRPr="00930DEA">
              <w:rPr>
                <w:rFonts w:cstheme="minorHAnsi"/>
                <w:sz w:val="18"/>
                <w:szCs w:val="18"/>
              </w:rPr>
              <w:t>Lernprozesse im Arbeitsprozess nach individuel</w:t>
            </w:r>
            <w:r w:rsidR="00262FC0">
              <w:rPr>
                <w:rFonts w:cstheme="minorHAnsi"/>
                <w:sz w:val="18"/>
                <w:szCs w:val="18"/>
              </w:rPr>
              <w:t>len Voraussetzungen in Echtzeit</w:t>
            </w:r>
          </w:p>
          <w:p w14:paraId="037FEBB2" w14:textId="7799BD22" w:rsidR="001459E6" w:rsidRPr="00930DEA" w:rsidRDefault="00AE4B92" w:rsidP="008A0615">
            <w:pPr>
              <w:pStyle w:val="Listenabsatz"/>
              <w:numPr>
                <w:ilvl w:val="0"/>
                <w:numId w:val="1"/>
              </w:numPr>
              <w:contextualSpacing w:val="0"/>
              <w:jc w:val="left"/>
              <w:rPr>
                <w:sz w:val="18"/>
                <w:szCs w:val="18"/>
              </w:rPr>
            </w:pPr>
            <w:r>
              <w:rPr>
                <w:sz w:val="18"/>
                <w:szCs w:val="18"/>
              </w:rPr>
              <w:t xml:space="preserve">Lückenlose </w:t>
            </w:r>
            <w:r w:rsidR="008A0615">
              <w:rPr>
                <w:sz w:val="18"/>
                <w:szCs w:val="18"/>
              </w:rPr>
              <w:t xml:space="preserve">automatisierte </w:t>
            </w:r>
            <w:r>
              <w:rPr>
                <w:sz w:val="18"/>
                <w:szCs w:val="18"/>
              </w:rPr>
              <w:t xml:space="preserve">Dokumentation </w:t>
            </w:r>
            <w:r w:rsidR="008A0615">
              <w:rPr>
                <w:sz w:val="18"/>
                <w:szCs w:val="18"/>
              </w:rPr>
              <w:t>fast aller</w:t>
            </w:r>
            <w:r w:rsidR="001459E6" w:rsidRPr="00930DEA">
              <w:rPr>
                <w:sz w:val="18"/>
                <w:szCs w:val="18"/>
              </w:rPr>
              <w:t xml:space="preserve"> </w:t>
            </w:r>
            <w:r w:rsidR="001459E6" w:rsidRPr="008511F6">
              <w:rPr>
                <w:sz w:val="18"/>
                <w:szCs w:val="18"/>
              </w:rPr>
              <w:t>Prozessschritte</w:t>
            </w:r>
          </w:p>
        </w:tc>
        <w:tc>
          <w:tcPr>
            <w:tcW w:w="1984" w:type="dxa"/>
            <w:vMerge/>
          </w:tcPr>
          <w:p w14:paraId="5D81CB34" w14:textId="77777777" w:rsidR="001459E6" w:rsidRPr="00983C92" w:rsidRDefault="001459E6" w:rsidP="005D4D88">
            <w:pPr>
              <w:spacing w:after="120"/>
              <w:contextualSpacing/>
              <w:rPr>
                <w:rFonts w:cstheme="minorHAnsi"/>
                <w:b/>
                <w:sz w:val="20"/>
              </w:rPr>
            </w:pPr>
          </w:p>
        </w:tc>
      </w:tr>
    </w:tbl>
    <w:p w14:paraId="0A1F5B20" w14:textId="77777777" w:rsidR="00341AC0" w:rsidRDefault="00341AC0" w:rsidP="00DC36C6">
      <w:pPr>
        <w:spacing w:after="120" w:line="240" w:lineRule="auto"/>
      </w:pPr>
    </w:p>
    <w:p w14:paraId="08558AA2" w14:textId="77777777" w:rsidR="001459E6" w:rsidRPr="0005537A" w:rsidRDefault="001459E6" w:rsidP="00DC36C6">
      <w:pPr>
        <w:pStyle w:val="berschrift2"/>
        <w:spacing w:before="0" w:after="120"/>
        <w:rPr>
          <w:rFonts w:cstheme="minorHAnsi"/>
          <w:sz w:val="28"/>
          <w:szCs w:val="28"/>
        </w:rPr>
      </w:pPr>
      <w:r w:rsidRPr="0005537A">
        <w:rPr>
          <w:rFonts w:cstheme="minorHAnsi"/>
          <w:sz w:val="28"/>
          <w:szCs w:val="28"/>
        </w:rPr>
        <w:t xml:space="preserve">1.4 </w:t>
      </w:r>
      <w:r w:rsidRPr="0005537A">
        <w:rPr>
          <w:sz w:val="28"/>
          <w:szCs w:val="28"/>
        </w:rPr>
        <w:t>Gefahren von 4.0-Technologien für unser Geschäftsfeld</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6188EF64" w14:textId="77777777" w:rsidTr="005D4D88">
        <w:trPr>
          <w:trHeight w:val="339"/>
        </w:trPr>
        <w:tc>
          <w:tcPr>
            <w:tcW w:w="7230" w:type="dxa"/>
          </w:tcPr>
          <w:p w14:paraId="54B4216C" w14:textId="1FE5AFEB" w:rsidR="001459E6" w:rsidRPr="001D7A12" w:rsidRDefault="001459E6" w:rsidP="002E7DC5">
            <w:pPr>
              <w:spacing w:after="120"/>
              <w:rPr>
                <w:rFonts w:cstheme="minorHAnsi"/>
                <w:b/>
              </w:rPr>
            </w:pPr>
            <w:r w:rsidRPr="00EA3C63">
              <w:rPr>
                <w:rFonts w:cstheme="minorHAnsi"/>
                <w:b/>
                <w:sz w:val="24"/>
              </w:rPr>
              <w:t xml:space="preserve">Wir kennen </w:t>
            </w:r>
            <w:r w:rsidR="002E7DC5">
              <w:rPr>
                <w:rFonts w:cstheme="minorHAnsi"/>
                <w:b/>
                <w:sz w:val="24"/>
              </w:rPr>
              <w:t>mögliche</w:t>
            </w:r>
            <w:r w:rsidR="002E7DC5" w:rsidRPr="00EA3C63">
              <w:rPr>
                <w:rFonts w:cstheme="minorHAnsi"/>
                <w:b/>
                <w:sz w:val="24"/>
              </w:rPr>
              <w:t xml:space="preserve"> </w:t>
            </w:r>
            <w:r>
              <w:rPr>
                <w:rFonts w:cstheme="minorHAnsi"/>
                <w:b/>
                <w:sz w:val="24"/>
              </w:rPr>
              <w:t>Gefahren für unser Geschäftsfeld, wenn wir die Möglichkeiten der</w:t>
            </w:r>
            <w:r w:rsidRPr="00EA3C63">
              <w:rPr>
                <w:rFonts w:cstheme="minorHAnsi"/>
                <w:b/>
                <w:sz w:val="24"/>
              </w:rPr>
              <w:t xml:space="preserve"> 4.0-Technologien </w:t>
            </w:r>
            <w:r>
              <w:rPr>
                <w:rFonts w:cstheme="minorHAnsi"/>
                <w:b/>
                <w:sz w:val="24"/>
              </w:rPr>
              <w:t xml:space="preserve">nicht nutzen </w:t>
            </w:r>
            <w:r w:rsidR="00412732">
              <w:rPr>
                <w:rFonts w:cstheme="minorHAnsi"/>
                <w:b/>
                <w:sz w:val="24"/>
              </w:rPr>
              <w:t xml:space="preserve">oder nicht optimal einsetzen </w:t>
            </w:r>
            <w:r w:rsidRPr="00EA3C63">
              <w:rPr>
                <w:rFonts w:cstheme="minorHAnsi"/>
                <w:b/>
                <w:sz w:val="24"/>
              </w:rPr>
              <w:t>und können diese konkret benennen</w:t>
            </w:r>
            <w:r>
              <w:rPr>
                <w:rFonts w:cstheme="minorHAnsi"/>
                <w:b/>
                <w:sz w:val="24"/>
              </w:rPr>
              <w:t>.</w:t>
            </w:r>
          </w:p>
        </w:tc>
        <w:tc>
          <w:tcPr>
            <w:tcW w:w="1984" w:type="dxa"/>
            <w:vMerge w:val="restart"/>
          </w:tcPr>
          <w:p w14:paraId="1D730B65"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43C0BD90" wp14:editId="5435222A">
                  <wp:extent cx="982477" cy="15351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0A34A7FB" w14:textId="77777777" w:rsidTr="005D4D88">
        <w:trPr>
          <w:trHeight w:val="735"/>
        </w:trPr>
        <w:tc>
          <w:tcPr>
            <w:tcW w:w="7230" w:type="dxa"/>
          </w:tcPr>
          <w:p w14:paraId="5D54B707" w14:textId="77777777" w:rsidR="001459E6" w:rsidRPr="00930DEA" w:rsidRDefault="007A6289" w:rsidP="005D4D88">
            <w:pPr>
              <w:rPr>
                <w:rFonts w:cstheme="minorHAnsi"/>
                <w:b/>
                <w:sz w:val="18"/>
                <w:szCs w:val="18"/>
              </w:rPr>
            </w:pPr>
            <w:r>
              <w:rPr>
                <w:rFonts w:cstheme="minorHAnsi"/>
                <w:b/>
                <w:sz w:val="18"/>
                <w:szCs w:val="18"/>
              </w:rPr>
              <w:t>Erfahrungen</w:t>
            </w:r>
            <w:r w:rsidR="001459E6" w:rsidRPr="00930DEA">
              <w:rPr>
                <w:rFonts w:cstheme="minorHAnsi"/>
                <w:b/>
                <w:sz w:val="18"/>
                <w:szCs w:val="18"/>
              </w:rPr>
              <w:t xml:space="preserve"> aus der Praxis: </w:t>
            </w:r>
          </w:p>
          <w:p w14:paraId="219516F4" w14:textId="77777777"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 xml:space="preserve">Produkte/Dienstleistungen werden nicht spezifisch auf den Kunden zugeschnitten </w:t>
            </w:r>
          </w:p>
          <w:p w14:paraId="29187F82" w14:textId="77777777" w:rsidR="001459E6" w:rsidRPr="00930DEA"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Spezifische Kundengruppen, die vor allem Messenger-Pr</w:t>
            </w:r>
            <w:r w:rsidR="00703D84">
              <w:rPr>
                <w:rFonts w:cstheme="minorHAnsi"/>
                <w:sz w:val="18"/>
                <w:szCs w:val="18"/>
              </w:rPr>
              <w:t xml:space="preserve">ogramme wie Facebook, </w:t>
            </w:r>
            <w:proofErr w:type="spellStart"/>
            <w:r w:rsidR="00703D84">
              <w:rPr>
                <w:rFonts w:cstheme="minorHAnsi"/>
                <w:sz w:val="18"/>
                <w:szCs w:val="18"/>
              </w:rPr>
              <w:t>Whats</w:t>
            </w:r>
            <w:proofErr w:type="spellEnd"/>
            <w:r w:rsidR="00703D84">
              <w:rPr>
                <w:rFonts w:cstheme="minorHAnsi"/>
                <w:sz w:val="18"/>
                <w:szCs w:val="18"/>
              </w:rPr>
              <w:t>-App oder</w:t>
            </w:r>
            <w:r w:rsidRPr="00930DEA">
              <w:rPr>
                <w:rFonts w:cstheme="minorHAnsi"/>
                <w:sz w:val="18"/>
                <w:szCs w:val="18"/>
              </w:rPr>
              <w:t xml:space="preserve"> Twitter nutzen</w:t>
            </w:r>
            <w:r w:rsidR="007A6289">
              <w:rPr>
                <w:rFonts w:cstheme="minorHAnsi"/>
                <w:sz w:val="18"/>
                <w:szCs w:val="18"/>
              </w:rPr>
              <w:t xml:space="preserve"> oder Aufträge online abwickeln wollen</w:t>
            </w:r>
            <w:r w:rsidRPr="00930DEA">
              <w:rPr>
                <w:rFonts w:cstheme="minorHAnsi"/>
                <w:sz w:val="18"/>
                <w:szCs w:val="18"/>
              </w:rPr>
              <w:t>, werden nicht erreicht</w:t>
            </w:r>
          </w:p>
          <w:p w14:paraId="58ED2994" w14:textId="77777777" w:rsidR="007A6289" w:rsidRPr="00930DEA" w:rsidRDefault="00731909" w:rsidP="001459E6">
            <w:pPr>
              <w:pStyle w:val="Listenabsatz"/>
              <w:numPr>
                <w:ilvl w:val="0"/>
                <w:numId w:val="1"/>
              </w:numPr>
              <w:contextualSpacing w:val="0"/>
              <w:jc w:val="left"/>
              <w:rPr>
                <w:rFonts w:cstheme="minorHAnsi"/>
                <w:sz w:val="18"/>
                <w:szCs w:val="18"/>
              </w:rPr>
            </w:pPr>
            <w:r>
              <w:rPr>
                <w:rFonts w:cstheme="minorHAnsi"/>
                <w:sz w:val="18"/>
                <w:szCs w:val="18"/>
              </w:rPr>
              <w:t>Längere Produktions- und Lieferzeiten durch fehlende</w:t>
            </w:r>
            <w:r w:rsidR="00703D84">
              <w:rPr>
                <w:rFonts w:cstheme="minorHAnsi"/>
                <w:sz w:val="18"/>
                <w:szCs w:val="18"/>
              </w:rPr>
              <w:t xml:space="preserve"> Vernetzung und Automatisierung</w:t>
            </w:r>
          </w:p>
          <w:p w14:paraId="1C652644" w14:textId="77777777" w:rsidR="001459E6" w:rsidRDefault="001459E6" w:rsidP="001459E6">
            <w:pPr>
              <w:pStyle w:val="Listenabsatz"/>
              <w:numPr>
                <w:ilvl w:val="0"/>
                <w:numId w:val="1"/>
              </w:numPr>
              <w:contextualSpacing w:val="0"/>
              <w:jc w:val="left"/>
              <w:rPr>
                <w:rFonts w:cstheme="minorHAnsi"/>
                <w:sz w:val="18"/>
                <w:szCs w:val="18"/>
              </w:rPr>
            </w:pPr>
            <w:r w:rsidRPr="00930DEA">
              <w:rPr>
                <w:rFonts w:cstheme="minorHAnsi"/>
                <w:sz w:val="18"/>
                <w:szCs w:val="18"/>
              </w:rPr>
              <w:t xml:space="preserve">Neue mögliche Dienstleistungen </w:t>
            </w:r>
            <w:r w:rsidR="00412732">
              <w:rPr>
                <w:rFonts w:cstheme="minorHAnsi"/>
                <w:sz w:val="18"/>
                <w:szCs w:val="18"/>
              </w:rPr>
              <w:t xml:space="preserve">und Produkte </w:t>
            </w:r>
            <w:r w:rsidRPr="00930DEA">
              <w:rPr>
                <w:rFonts w:cstheme="minorHAnsi"/>
                <w:sz w:val="18"/>
                <w:szCs w:val="18"/>
              </w:rPr>
              <w:t>werden nicht angeboten</w:t>
            </w:r>
          </w:p>
          <w:p w14:paraId="1D60EAF5" w14:textId="004433FC" w:rsidR="008A0615" w:rsidRPr="008A0615" w:rsidRDefault="008A0615" w:rsidP="008A0615">
            <w:pPr>
              <w:pStyle w:val="Listenabsatz"/>
              <w:numPr>
                <w:ilvl w:val="0"/>
                <w:numId w:val="1"/>
              </w:numPr>
              <w:contextualSpacing w:val="0"/>
              <w:jc w:val="left"/>
              <w:rPr>
                <w:rFonts w:cstheme="minorHAnsi"/>
                <w:sz w:val="18"/>
                <w:szCs w:val="18"/>
              </w:rPr>
            </w:pPr>
            <w:r w:rsidRPr="00930DEA">
              <w:rPr>
                <w:rFonts w:cstheme="minorHAnsi"/>
                <w:sz w:val="18"/>
                <w:szCs w:val="18"/>
              </w:rPr>
              <w:t>Schlechtes Image bei den Kunden, weil Konkurrenten innovativer sind</w:t>
            </w:r>
          </w:p>
        </w:tc>
        <w:tc>
          <w:tcPr>
            <w:tcW w:w="1984" w:type="dxa"/>
            <w:vMerge/>
          </w:tcPr>
          <w:p w14:paraId="2A228AD4" w14:textId="77777777" w:rsidR="001459E6" w:rsidRPr="00983C92" w:rsidRDefault="001459E6" w:rsidP="005D4D88">
            <w:pPr>
              <w:spacing w:after="120"/>
              <w:contextualSpacing/>
              <w:rPr>
                <w:rFonts w:cstheme="minorHAnsi"/>
                <w:b/>
                <w:sz w:val="20"/>
              </w:rPr>
            </w:pPr>
          </w:p>
        </w:tc>
      </w:tr>
    </w:tbl>
    <w:p w14:paraId="72B5541F" w14:textId="77777777" w:rsidR="001459E6" w:rsidRPr="0005537A" w:rsidRDefault="001459E6" w:rsidP="00DC36C6">
      <w:pPr>
        <w:pStyle w:val="berschrift2"/>
        <w:spacing w:before="0" w:after="120"/>
        <w:rPr>
          <w:rFonts w:cstheme="minorHAnsi"/>
          <w:sz w:val="28"/>
          <w:szCs w:val="28"/>
        </w:rPr>
      </w:pPr>
      <w:r w:rsidRPr="0005537A">
        <w:rPr>
          <w:rFonts w:cstheme="minorHAnsi"/>
          <w:sz w:val="28"/>
          <w:szCs w:val="28"/>
        </w:rPr>
        <w:t xml:space="preserve">1.5 </w:t>
      </w:r>
      <w:r w:rsidRPr="0005537A">
        <w:rPr>
          <w:sz w:val="28"/>
          <w:szCs w:val="28"/>
        </w:rPr>
        <w:t>Gefahren von 4.0-Technologien für unsere Prozesse und Organisation</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590E8ED0" w14:textId="77777777" w:rsidTr="005D4D88">
        <w:trPr>
          <w:trHeight w:val="339"/>
        </w:trPr>
        <w:tc>
          <w:tcPr>
            <w:tcW w:w="7230" w:type="dxa"/>
          </w:tcPr>
          <w:p w14:paraId="3169148F" w14:textId="420FBCE6" w:rsidR="001459E6" w:rsidRPr="001D7A12" w:rsidRDefault="001459E6" w:rsidP="00341AC0">
            <w:pPr>
              <w:spacing w:after="120"/>
              <w:rPr>
                <w:rFonts w:cstheme="minorHAnsi"/>
                <w:b/>
              </w:rPr>
            </w:pPr>
            <w:r w:rsidRPr="00EA3C63">
              <w:rPr>
                <w:rFonts w:cstheme="minorHAnsi"/>
                <w:b/>
                <w:sz w:val="24"/>
              </w:rPr>
              <w:t xml:space="preserve">Wir kennen </w:t>
            </w:r>
            <w:r w:rsidR="002E7DC5">
              <w:rPr>
                <w:rFonts w:cstheme="minorHAnsi"/>
                <w:b/>
                <w:sz w:val="24"/>
              </w:rPr>
              <w:t>mögliche</w:t>
            </w:r>
            <w:r w:rsidR="002E7DC5" w:rsidRPr="00EA3C63">
              <w:rPr>
                <w:rFonts w:cstheme="minorHAnsi"/>
                <w:b/>
                <w:sz w:val="24"/>
              </w:rPr>
              <w:t xml:space="preserve"> </w:t>
            </w:r>
            <w:r>
              <w:rPr>
                <w:rFonts w:cstheme="minorHAnsi"/>
                <w:b/>
                <w:sz w:val="24"/>
              </w:rPr>
              <w:t>Gefahren für unsere betrieblichen Prozesse und unsere Organisation, die bei der Nutzung der</w:t>
            </w:r>
            <w:r w:rsidRPr="00EA3C63">
              <w:rPr>
                <w:rFonts w:cstheme="minorHAnsi"/>
                <w:b/>
                <w:sz w:val="24"/>
              </w:rPr>
              <w:t xml:space="preserve"> 4.0-Technologien </w:t>
            </w:r>
            <w:r>
              <w:rPr>
                <w:rFonts w:cstheme="minorHAnsi"/>
                <w:b/>
                <w:sz w:val="24"/>
              </w:rPr>
              <w:t xml:space="preserve">auftreten können </w:t>
            </w:r>
            <w:r w:rsidRPr="00EA3C63">
              <w:rPr>
                <w:rFonts w:cstheme="minorHAnsi"/>
                <w:b/>
                <w:sz w:val="24"/>
              </w:rPr>
              <w:t xml:space="preserve">und </w:t>
            </w:r>
            <w:r w:rsidR="00341AC0">
              <w:rPr>
                <w:rFonts w:cstheme="minorHAnsi"/>
                <w:b/>
                <w:sz w:val="24"/>
              </w:rPr>
              <w:t xml:space="preserve">sind in der Lage, </w:t>
            </w:r>
            <w:r w:rsidRPr="00EA3C63">
              <w:rPr>
                <w:rFonts w:cstheme="minorHAnsi"/>
                <w:b/>
                <w:sz w:val="24"/>
              </w:rPr>
              <w:t xml:space="preserve">diese konkret </w:t>
            </w:r>
            <w:r w:rsidR="00341AC0">
              <w:rPr>
                <w:rFonts w:cstheme="minorHAnsi"/>
                <w:b/>
                <w:sz w:val="24"/>
              </w:rPr>
              <w:t xml:space="preserve">zu </w:t>
            </w:r>
            <w:r w:rsidRPr="00EA3C63">
              <w:rPr>
                <w:rFonts w:cstheme="minorHAnsi"/>
                <w:b/>
                <w:sz w:val="24"/>
              </w:rPr>
              <w:t>benennen</w:t>
            </w:r>
            <w:r>
              <w:rPr>
                <w:rFonts w:cstheme="minorHAnsi"/>
                <w:b/>
                <w:sz w:val="24"/>
              </w:rPr>
              <w:t>.</w:t>
            </w:r>
          </w:p>
        </w:tc>
        <w:tc>
          <w:tcPr>
            <w:tcW w:w="1984" w:type="dxa"/>
            <w:vMerge w:val="restart"/>
          </w:tcPr>
          <w:p w14:paraId="27468FFC"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156C91D5" wp14:editId="0123536D">
                  <wp:extent cx="982477" cy="15351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1C924329" w14:textId="77777777" w:rsidTr="00DC36C6">
        <w:trPr>
          <w:trHeight w:val="416"/>
        </w:trPr>
        <w:tc>
          <w:tcPr>
            <w:tcW w:w="7230" w:type="dxa"/>
          </w:tcPr>
          <w:p w14:paraId="1E899A5B" w14:textId="77777777" w:rsidR="001459E6" w:rsidRPr="00930DEA" w:rsidRDefault="007A6289" w:rsidP="005D4D88">
            <w:pPr>
              <w:rPr>
                <w:rFonts w:cstheme="minorHAnsi"/>
                <w:b/>
                <w:sz w:val="18"/>
                <w:szCs w:val="18"/>
              </w:rPr>
            </w:pPr>
            <w:r>
              <w:rPr>
                <w:rFonts w:cstheme="minorHAnsi"/>
                <w:b/>
                <w:sz w:val="18"/>
                <w:szCs w:val="18"/>
              </w:rPr>
              <w:t>Erfahrungen</w:t>
            </w:r>
            <w:r w:rsidR="001459E6" w:rsidRPr="00930DEA">
              <w:rPr>
                <w:rFonts w:cstheme="minorHAnsi"/>
                <w:b/>
                <w:sz w:val="18"/>
                <w:szCs w:val="18"/>
              </w:rPr>
              <w:t xml:space="preserve"> aus der Praxis: </w:t>
            </w:r>
          </w:p>
          <w:p w14:paraId="5499D146" w14:textId="164B7D57" w:rsidR="001459E6" w:rsidRDefault="001459E6" w:rsidP="001459E6">
            <w:pPr>
              <w:pStyle w:val="Listenabsatz"/>
              <w:numPr>
                <w:ilvl w:val="0"/>
                <w:numId w:val="1"/>
              </w:numPr>
              <w:contextualSpacing w:val="0"/>
              <w:rPr>
                <w:rFonts w:cstheme="minorHAnsi"/>
                <w:sz w:val="18"/>
                <w:szCs w:val="18"/>
              </w:rPr>
            </w:pPr>
            <w:r w:rsidRPr="00930DEA">
              <w:rPr>
                <w:rFonts w:cstheme="minorHAnsi"/>
                <w:sz w:val="18"/>
                <w:szCs w:val="18"/>
              </w:rPr>
              <w:t>Fehlende Kenntnisse</w:t>
            </w:r>
            <w:r w:rsidR="006A6C47">
              <w:rPr>
                <w:rFonts w:cstheme="minorHAnsi"/>
                <w:sz w:val="18"/>
                <w:szCs w:val="18"/>
              </w:rPr>
              <w:t>,</w:t>
            </w:r>
            <w:r w:rsidRPr="00930DEA">
              <w:rPr>
                <w:rFonts w:cstheme="minorHAnsi"/>
                <w:sz w:val="18"/>
                <w:szCs w:val="18"/>
              </w:rPr>
              <w:t xml:space="preserve"> welche personenbezogenen Daten der</w:t>
            </w:r>
            <w:r w:rsidR="008A0615">
              <w:rPr>
                <w:rFonts w:cstheme="minorHAnsi"/>
                <w:sz w:val="18"/>
                <w:szCs w:val="18"/>
              </w:rPr>
              <w:t xml:space="preserve"> Führungskräfte und </w:t>
            </w:r>
            <w:r w:rsidRPr="00930DEA">
              <w:rPr>
                <w:rFonts w:cstheme="minorHAnsi"/>
                <w:sz w:val="18"/>
                <w:szCs w:val="18"/>
              </w:rPr>
              <w:t xml:space="preserve"> Beschäftigten</w:t>
            </w:r>
            <w:r w:rsidR="00CB405B">
              <w:rPr>
                <w:rFonts w:cstheme="minorHAnsi"/>
                <w:sz w:val="18"/>
                <w:szCs w:val="18"/>
              </w:rPr>
              <w:t xml:space="preserve"> die autonomen </w:t>
            </w:r>
            <w:r w:rsidR="008A0615">
              <w:rPr>
                <w:rFonts w:cstheme="minorHAnsi"/>
                <w:sz w:val="18"/>
                <w:szCs w:val="18"/>
              </w:rPr>
              <w:t xml:space="preserve">technischen </w:t>
            </w:r>
            <w:r w:rsidR="00CB405B">
              <w:rPr>
                <w:rFonts w:cstheme="minorHAnsi"/>
                <w:sz w:val="18"/>
                <w:szCs w:val="18"/>
              </w:rPr>
              <w:t>Systeme erfassen</w:t>
            </w:r>
          </w:p>
          <w:p w14:paraId="1A11C403" w14:textId="0F71DCE1" w:rsidR="006F03D7" w:rsidRPr="006F03D7" w:rsidRDefault="00DD5728" w:rsidP="001459E6">
            <w:pPr>
              <w:pStyle w:val="Listenabsatz"/>
              <w:numPr>
                <w:ilvl w:val="0"/>
                <w:numId w:val="1"/>
              </w:numPr>
              <w:contextualSpacing w:val="0"/>
              <w:rPr>
                <w:rFonts w:cstheme="minorHAnsi"/>
                <w:sz w:val="18"/>
                <w:szCs w:val="18"/>
              </w:rPr>
            </w:pPr>
            <w:r>
              <w:rPr>
                <w:sz w:val="18"/>
                <w:szCs w:val="18"/>
              </w:rPr>
              <w:t>Einengung der H</w:t>
            </w:r>
            <w:r w:rsidR="008A0615">
              <w:rPr>
                <w:sz w:val="18"/>
                <w:szCs w:val="18"/>
              </w:rPr>
              <w:t xml:space="preserve">andlungsspielräume durch Technik; </w:t>
            </w:r>
            <w:r w:rsidR="006F03D7">
              <w:rPr>
                <w:sz w:val="18"/>
                <w:szCs w:val="18"/>
              </w:rPr>
              <w:t>Nicht alles, was technisch mögli</w:t>
            </w:r>
            <w:r w:rsidR="008A0615">
              <w:rPr>
                <w:sz w:val="18"/>
                <w:szCs w:val="18"/>
              </w:rPr>
              <w:t>ch ist, muss hilfreich sein</w:t>
            </w:r>
          </w:p>
          <w:p w14:paraId="4A7C6A86" w14:textId="7A6ECD83" w:rsidR="006F03D7" w:rsidRPr="00930DEA" w:rsidRDefault="006F03D7" w:rsidP="006F03D7">
            <w:pPr>
              <w:pStyle w:val="Listenabsatz"/>
              <w:numPr>
                <w:ilvl w:val="0"/>
                <w:numId w:val="1"/>
              </w:numPr>
              <w:contextualSpacing w:val="0"/>
              <w:rPr>
                <w:rFonts w:cstheme="minorHAnsi"/>
                <w:sz w:val="18"/>
                <w:szCs w:val="18"/>
              </w:rPr>
            </w:pPr>
            <w:r w:rsidRPr="00930DEA">
              <w:rPr>
                <w:rFonts w:cstheme="minorHAnsi"/>
                <w:sz w:val="18"/>
                <w:szCs w:val="18"/>
              </w:rPr>
              <w:t xml:space="preserve">Störungen, Belastungen sowie Kostenaufwände durch fehlende Kompatibilität der Daten und der Programme der autonomen </w:t>
            </w:r>
            <w:r w:rsidR="000A3E7D">
              <w:rPr>
                <w:rFonts w:cstheme="minorHAnsi"/>
                <w:sz w:val="18"/>
                <w:szCs w:val="18"/>
              </w:rPr>
              <w:t xml:space="preserve">technischen </w:t>
            </w:r>
            <w:r w:rsidRPr="00930DEA">
              <w:rPr>
                <w:rFonts w:cstheme="minorHAnsi"/>
                <w:sz w:val="18"/>
                <w:szCs w:val="18"/>
              </w:rPr>
              <w:t>Systeme mit bestehender IT.</w:t>
            </w:r>
          </w:p>
          <w:p w14:paraId="2BFE59C6" w14:textId="77777777" w:rsidR="001459E6" w:rsidRPr="006F03D7" w:rsidRDefault="006A6C47" w:rsidP="001459E6">
            <w:pPr>
              <w:pStyle w:val="Listenabsatz"/>
              <w:numPr>
                <w:ilvl w:val="0"/>
                <w:numId w:val="1"/>
              </w:numPr>
              <w:contextualSpacing w:val="0"/>
              <w:rPr>
                <w:rFonts w:cstheme="minorHAnsi"/>
                <w:sz w:val="18"/>
                <w:szCs w:val="18"/>
              </w:rPr>
            </w:pPr>
            <w:r w:rsidRPr="006F03D7">
              <w:rPr>
                <w:rFonts w:cstheme="minorHAnsi"/>
                <w:sz w:val="18"/>
                <w:szCs w:val="18"/>
              </w:rPr>
              <w:lastRenderedPageBreak/>
              <w:t>Feh</w:t>
            </w:r>
            <w:r w:rsidR="001459E6" w:rsidRPr="006F03D7">
              <w:rPr>
                <w:rFonts w:cstheme="minorHAnsi"/>
                <w:sz w:val="18"/>
                <w:szCs w:val="18"/>
              </w:rPr>
              <w:t xml:space="preserve">lende Vereinbarungen zum Umgang mit den erhobenen personenbezogenen Daten </w:t>
            </w:r>
          </w:p>
          <w:p w14:paraId="57C6D79F" w14:textId="77777777" w:rsidR="001459E6" w:rsidRPr="006F03D7" w:rsidRDefault="001459E6" w:rsidP="001459E6">
            <w:pPr>
              <w:pStyle w:val="Listenabsatz"/>
              <w:numPr>
                <w:ilvl w:val="0"/>
                <w:numId w:val="1"/>
              </w:numPr>
              <w:contextualSpacing w:val="0"/>
              <w:rPr>
                <w:rFonts w:cstheme="minorHAnsi"/>
                <w:sz w:val="18"/>
                <w:szCs w:val="18"/>
              </w:rPr>
            </w:pPr>
            <w:r w:rsidRPr="006F03D7">
              <w:rPr>
                <w:rFonts w:cstheme="minorHAnsi"/>
                <w:sz w:val="18"/>
                <w:szCs w:val="18"/>
              </w:rPr>
              <w:t>Angriffe von Dritten durch fehlende Datensicherheit</w:t>
            </w:r>
          </w:p>
          <w:p w14:paraId="024ACEAD" w14:textId="30BA20C5" w:rsidR="00731909" w:rsidRDefault="006A6C47" w:rsidP="001459E6">
            <w:pPr>
              <w:pStyle w:val="Listenabsatz"/>
              <w:numPr>
                <w:ilvl w:val="0"/>
                <w:numId w:val="1"/>
              </w:numPr>
              <w:contextualSpacing w:val="0"/>
              <w:jc w:val="left"/>
              <w:rPr>
                <w:sz w:val="18"/>
                <w:szCs w:val="18"/>
              </w:rPr>
            </w:pPr>
            <w:r w:rsidRPr="006F03D7">
              <w:rPr>
                <w:sz w:val="18"/>
                <w:szCs w:val="18"/>
              </w:rPr>
              <w:t>R</w:t>
            </w:r>
            <w:r w:rsidR="00731909" w:rsidRPr="006F03D7">
              <w:rPr>
                <w:sz w:val="18"/>
                <w:szCs w:val="18"/>
              </w:rPr>
              <w:t>elevante</w:t>
            </w:r>
            <w:r w:rsidR="00731909" w:rsidRPr="00930DEA">
              <w:rPr>
                <w:sz w:val="18"/>
                <w:szCs w:val="18"/>
              </w:rPr>
              <w:t xml:space="preserve"> Aspekte der Sicherheit und Gesundheit im Arbeitsprozess werden vernachlässigt, weil diese Aspekte nicht in der Entwicklung bzw. Anschaffung der Software </w:t>
            </w:r>
            <w:r w:rsidR="000A3E7D">
              <w:rPr>
                <w:sz w:val="18"/>
                <w:szCs w:val="18"/>
              </w:rPr>
              <w:t xml:space="preserve">4.0 </w:t>
            </w:r>
            <w:r w:rsidR="00CB405B">
              <w:rPr>
                <w:sz w:val="18"/>
                <w:szCs w:val="18"/>
              </w:rPr>
              <w:t xml:space="preserve"> berücksichtigt worden sind</w:t>
            </w:r>
            <w:r w:rsidR="00DA7AF2">
              <w:rPr>
                <w:sz w:val="18"/>
                <w:szCs w:val="18"/>
              </w:rPr>
              <w:t xml:space="preserve"> (</w:t>
            </w:r>
            <w:r w:rsidR="001D26B1">
              <w:rPr>
                <w:sz w:val="18"/>
                <w:szCs w:val="18"/>
              </w:rPr>
              <w:t>z.B.</w:t>
            </w:r>
            <w:r w:rsidR="00DA7AF2">
              <w:rPr>
                <w:sz w:val="18"/>
                <w:szCs w:val="18"/>
              </w:rPr>
              <w:t xml:space="preserve"> Unterweisung, Betriebssicherheit, Mutter- und Jugendarbeitsschutz)</w:t>
            </w:r>
          </w:p>
          <w:p w14:paraId="0AE76325" w14:textId="7FBB82E8" w:rsidR="001459E6" w:rsidRPr="00930DEA" w:rsidRDefault="001459E6" w:rsidP="001459E6">
            <w:pPr>
              <w:pStyle w:val="Listenabsatz"/>
              <w:numPr>
                <w:ilvl w:val="0"/>
                <w:numId w:val="1"/>
              </w:numPr>
              <w:contextualSpacing w:val="0"/>
              <w:jc w:val="left"/>
              <w:rPr>
                <w:sz w:val="18"/>
                <w:szCs w:val="18"/>
              </w:rPr>
            </w:pPr>
            <w:r w:rsidRPr="00930DEA">
              <w:rPr>
                <w:sz w:val="18"/>
                <w:szCs w:val="18"/>
              </w:rPr>
              <w:t>ungenügendes Sicherheits- und Notfallmanagement von Cloud-Dienstleistern (</w:t>
            </w:r>
            <w:r w:rsidR="001D26B1">
              <w:rPr>
                <w:sz w:val="18"/>
                <w:szCs w:val="18"/>
              </w:rPr>
              <w:t>z.B.</w:t>
            </w:r>
            <w:r w:rsidRPr="00930DEA">
              <w:rPr>
                <w:sz w:val="18"/>
                <w:szCs w:val="18"/>
              </w:rPr>
              <w:t xml:space="preserve"> Datenverlust bzw. Informationsfluss, Ausfall der Internet- oder Netzverbindung)</w:t>
            </w:r>
          </w:p>
          <w:p w14:paraId="5110A041" w14:textId="77777777" w:rsidR="000A3E7D" w:rsidRDefault="000A3E7D" w:rsidP="000A3E7D">
            <w:pPr>
              <w:pStyle w:val="Listenabsatz"/>
              <w:numPr>
                <w:ilvl w:val="0"/>
                <w:numId w:val="1"/>
              </w:numPr>
              <w:contextualSpacing w:val="0"/>
              <w:jc w:val="left"/>
              <w:rPr>
                <w:rFonts w:cstheme="minorHAnsi"/>
                <w:sz w:val="18"/>
                <w:szCs w:val="18"/>
              </w:rPr>
            </w:pPr>
            <w:r>
              <w:rPr>
                <w:rFonts w:cstheme="minorHAnsi"/>
                <w:sz w:val="18"/>
                <w:szCs w:val="18"/>
              </w:rPr>
              <w:t>Fehlende  Kompetenzen im Umgang mit den 4.0-Technologien</w:t>
            </w:r>
          </w:p>
          <w:p w14:paraId="3FAF17D8" w14:textId="49C3C45E" w:rsidR="006F03D7" w:rsidRPr="000A3E7D" w:rsidRDefault="001B09E6" w:rsidP="000A3E7D">
            <w:pPr>
              <w:pStyle w:val="Listenabsatz"/>
              <w:numPr>
                <w:ilvl w:val="0"/>
                <w:numId w:val="1"/>
              </w:numPr>
              <w:contextualSpacing w:val="0"/>
              <w:jc w:val="left"/>
              <w:rPr>
                <w:rFonts w:cstheme="minorHAnsi"/>
                <w:sz w:val="18"/>
                <w:szCs w:val="18"/>
              </w:rPr>
            </w:pPr>
            <w:r>
              <w:rPr>
                <w:rFonts w:cstheme="minorHAnsi"/>
                <w:sz w:val="18"/>
                <w:szCs w:val="18"/>
              </w:rPr>
              <w:t>Ungeklärte Verantwortungs- und Haftungsfragen</w:t>
            </w:r>
          </w:p>
        </w:tc>
        <w:tc>
          <w:tcPr>
            <w:tcW w:w="1984" w:type="dxa"/>
            <w:vMerge/>
          </w:tcPr>
          <w:p w14:paraId="3B3287D8" w14:textId="77777777" w:rsidR="001459E6" w:rsidRPr="00983C92" w:rsidRDefault="001459E6" w:rsidP="005D4D88">
            <w:pPr>
              <w:spacing w:after="120"/>
              <w:contextualSpacing/>
              <w:rPr>
                <w:rFonts w:cstheme="minorHAnsi"/>
                <w:b/>
                <w:sz w:val="20"/>
              </w:rPr>
            </w:pPr>
          </w:p>
        </w:tc>
      </w:tr>
    </w:tbl>
    <w:p w14:paraId="32273FA2" w14:textId="19469EBE" w:rsidR="00341AC0" w:rsidRDefault="00341AC0" w:rsidP="001459E6">
      <w:pPr>
        <w:spacing w:after="120"/>
      </w:pPr>
    </w:p>
    <w:p w14:paraId="4544B08C" w14:textId="77777777" w:rsidR="00341AC0" w:rsidRDefault="00341AC0">
      <w:r>
        <w:br w:type="page"/>
      </w:r>
    </w:p>
    <w:p w14:paraId="59F7FA35" w14:textId="77777777" w:rsidR="001459E6" w:rsidRPr="009D1912" w:rsidRDefault="001459E6" w:rsidP="001459E6">
      <w:pPr>
        <w:spacing w:after="120"/>
      </w:pPr>
    </w:p>
    <w:p w14:paraId="5122A3BD" w14:textId="77777777" w:rsidR="001459E6" w:rsidRPr="00D801A0" w:rsidRDefault="001459E6" w:rsidP="001459E6">
      <w:pPr>
        <w:pStyle w:val="berschrift1"/>
        <w:jc w:val="both"/>
      </w:pPr>
      <w:r>
        <w:t>Strategie</w:t>
      </w:r>
      <w:r w:rsidR="006C3266">
        <w:t xml:space="preserve"> 4.0</w:t>
      </w:r>
    </w:p>
    <w:p w14:paraId="38F05C75" w14:textId="2D01B969" w:rsidR="001459E6" w:rsidRDefault="001459E6" w:rsidP="006C3266">
      <w:pPr>
        <w:shd w:val="clear" w:color="auto" w:fill="D9D9D9" w:themeFill="background1" w:themeFillShade="D9"/>
        <w:spacing w:after="120"/>
        <w:outlineLvl w:val="0"/>
        <w:rPr>
          <w:b/>
          <w:sz w:val="24"/>
          <w:szCs w:val="24"/>
        </w:rPr>
      </w:pPr>
      <w:r w:rsidRPr="006C3266">
        <w:rPr>
          <w:b/>
          <w:sz w:val="24"/>
          <w:szCs w:val="24"/>
        </w:rPr>
        <w:t xml:space="preserve">Ziel: </w:t>
      </w:r>
      <w:r w:rsidR="006C3266" w:rsidRPr="006C3266">
        <w:rPr>
          <w:b/>
          <w:sz w:val="24"/>
          <w:szCs w:val="24"/>
        </w:rPr>
        <w:t xml:space="preserve">Wir sind uns bewusst, dass die Software 4.0 alle Bereiche </w:t>
      </w:r>
      <w:r w:rsidR="00177D49">
        <w:rPr>
          <w:b/>
          <w:sz w:val="24"/>
          <w:szCs w:val="24"/>
        </w:rPr>
        <w:t>(</w:t>
      </w:r>
      <w:r w:rsidR="00163252">
        <w:rPr>
          <w:b/>
          <w:sz w:val="24"/>
          <w:szCs w:val="24"/>
        </w:rPr>
        <w:t xml:space="preserve">Kunden, </w:t>
      </w:r>
      <w:r w:rsidR="006C3266" w:rsidRPr="006C3266">
        <w:rPr>
          <w:b/>
          <w:sz w:val="24"/>
          <w:szCs w:val="24"/>
        </w:rPr>
        <w:t xml:space="preserve">Betrieb </w:t>
      </w:r>
      <w:r w:rsidR="00163252">
        <w:rPr>
          <w:b/>
          <w:sz w:val="24"/>
          <w:szCs w:val="24"/>
        </w:rPr>
        <w:t>und Lieferanten</w:t>
      </w:r>
      <w:r w:rsidR="00177D49">
        <w:rPr>
          <w:b/>
          <w:sz w:val="24"/>
          <w:szCs w:val="24"/>
        </w:rPr>
        <w:t>)</w:t>
      </w:r>
      <w:r w:rsidR="00163252">
        <w:rPr>
          <w:b/>
          <w:sz w:val="24"/>
          <w:szCs w:val="24"/>
        </w:rPr>
        <w:t xml:space="preserve"> </w:t>
      </w:r>
      <w:r w:rsidR="006C3266" w:rsidRPr="006C3266">
        <w:rPr>
          <w:b/>
          <w:sz w:val="24"/>
          <w:szCs w:val="24"/>
        </w:rPr>
        <w:t>betr</w:t>
      </w:r>
      <w:r w:rsidR="00341AC0">
        <w:rPr>
          <w:b/>
          <w:sz w:val="24"/>
          <w:szCs w:val="24"/>
        </w:rPr>
        <w:t>ifft</w:t>
      </w:r>
      <w:r w:rsidR="006C3266" w:rsidRPr="006C3266">
        <w:rPr>
          <w:b/>
          <w:sz w:val="24"/>
          <w:szCs w:val="24"/>
        </w:rPr>
        <w:t xml:space="preserve"> und diese verändern kann. Wir nutzen die 4.0-Prozesse für unsere Strategie nach außen (Erschließung neuer Märkte) und nach innen (Organisation, Prozesse).</w:t>
      </w:r>
    </w:p>
    <w:p w14:paraId="76641C44" w14:textId="7D0A8E11" w:rsidR="00DD5728" w:rsidRPr="00DD5728" w:rsidRDefault="00DD5728" w:rsidP="006C3266">
      <w:pPr>
        <w:shd w:val="clear" w:color="auto" w:fill="D9D9D9" w:themeFill="background1" w:themeFillShade="D9"/>
        <w:spacing w:after="120"/>
        <w:outlineLvl w:val="0"/>
        <w:rPr>
          <w:rFonts w:ascii="Tahoma" w:hAnsi="Tahoma" w:cs="Tahoma"/>
          <w:i/>
          <w:color w:val="000000"/>
          <w:sz w:val="16"/>
          <w:szCs w:val="16"/>
        </w:rPr>
      </w:pPr>
      <w:r w:rsidRPr="00DD5728">
        <w:rPr>
          <w:rFonts w:ascii="Tahoma" w:hAnsi="Tahoma" w:cs="Tahoma"/>
          <w:i/>
          <w:color w:val="000000"/>
          <w:sz w:val="16"/>
          <w:szCs w:val="16"/>
        </w:rPr>
        <w:t>Datensicherheit und Datenschutz vorausgesetzt.</w:t>
      </w:r>
      <w:r>
        <w:rPr>
          <w:rFonts w:ascii="Tahoma" w:hAnsi="Tahoma" w:cs="Tahoma"/>
          <w:i/>
          <w:color w:val="000000"/>
          <w:sz w:val="16"/>
          <w:szCs w:val="16"/>
        </w:rPr>
        <w:br/>
      </w:r>
      <w:r w:rsidRPr="00DD5728">
        <w:rPr>
          <w:rFonts w:ascii="Tahoma" w:hAnsi="Tahoma" w:cs="Tahoma"/>
          <w:i/>
          <w:color w:val="000000"/>
          <w:sz w:val="16"/>
          <w:szCs w:val="16"/>
        </w:rPr>
        <w:t>&gt; Siehe auch: INQA-Unternehmenscheck „Guter Mittelstand“ – 1. Strategie</w:t>
      </w:r>
    </w:p>
    <w:p w14:paraId="0D15BA1E" w14:textId="41608292" w:rsidR="001459E6" w:rsidRDefault="001459E6" w:rsidP="001459E6">
      <w:pPr>
        <w:spacing w:after="120"/>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p w14:paraId="1591D563" w14:textId="77777777" w:rsidR="001459E6" w:rsidRPr="0005537A" w:rsidRDefault="000B432B" w:rsidP="001459E6">
      <w:pPr>
        <w:pStyle w:val="berschrift2"/>
        <w:spacing w:before="0" w:after="120"/>
        <w:rPr>
          <w:rFonts w:cstheme="minorHAnsi"/>
          <w:sz w:val="28"/>
          <w:szCs w:val="28"/>
        </w:rPr>
      </w:pPr>
      <w:r>
        <w:rPr>
          <w:rFonts w:cstheme="minorHAnsi"/>
          <w:sz w:val="28"/>
          <w:szCs w:val="28"/>
        </w:rPr>
        <w:t>2</w:t>
      </w:r>
      <w:r w:rsidR="001459E6" w:rsidRPr="0005537A">
        <w:rPr>
          <w:rFonts w:cstheme="minorHAnsi"/>
          <w:sz w:val="28"/>
          <w:szCs w:val="28"/>
        </w:rPr>
        <w:t>.1 Bewusste Nutzung der 4.0 Prozesse für unsere Marktstrategie</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6B3C2F80" w14:textId="77777777" w:rsidTr="005D4D88">
        <w:trPr>
          <w:trHeight w:val="339"/>
        </w:trPr>
        <w:tc>
          <w:tcPr>
            <w:tcW w:w="7230" w:type="dxa"/>
          </w:tcPr>
          <w:p w14:paraId="16B3EB31" w14:textId="750E64BE" w:rsidR="001459E6" w:rsidRPr="001D7A12" w:rsidRDefault="001459E6" w:rsidP="00DD5728">
            <w:pPr>
              <w:spacing w:after="120"/>
              <w:rPr>
                <w:rFonts w:cstheme="minorHAnsi"/>
                <w:b/>
              </w:rPr>
            </w:pPr>
            <w:r w:rsidRPr="009F6EAC">
              <w:rPr>
                <w:rFonts w:cstheme="minorHAnsi"/>
                <w:b/>
              </w:rPr>
              <w:t xml:space="preserve">Wir nutzen die </w:t>
            </w:r>
            <w:r>
              <w:rPr>
                <w:rFonts w:cstheme="minorHAnsi"/>
                <w:b/>
              </w:rPr>
              <w:t>4.0-</w:t>
            </w:r>
            <w:r w:rsidRPr="009F6EAC">
              <w:rPr>
                <w:rFonts w:cstheme="minorHAnsi"/>
                <w:b/>
              </w:rPr>
              <w:t xml:space="preserve">Technologien systematisch, um </w:t>
            </w:r>
            <w:r w:rsidR="00DD5728" w:rsidRPr="00DD5728">
              <w:rPr>
                <w:rFonts w:cstheme="minorHAnsi"/>
                <w:b/>
              </w:rPr>
              <w:t>ihre Potenziale für Wettbewerbsvorteile zu nutzen</w:t>
            </w:r>
            <w:r w:rsidRPr="009F6EAC">
              <w:rPr>
                <w:rFonts w:cstheme="minorHAnsi"/>
                <w:b/>
              </w:rPr>
              <w:t xml:space="preserve">. Hierzu beobachten wir frühzeitig </w:t>
            </w:r>
            <w:r w:rsidR="00DD5728" w:rsidRPr="00DD5728">
              <w:rPr>
                <w:rFonts w:cstheme="minorHAnsi"/>
                <w:b/>
              </w:rPr>
              <w:t>die Möglichkeiten der 4.0-Technologien in unserer Branche</w:t>
            </w:r>
            <w:r w:rsidRPr="009F6EAC">
              <w:rPr>
                <w:rFonts w:cstheme="minorHAnsi"/>
                <w:b/>
              </w:rPr>
              <w:t xml:space="preserve"> und formulieren gezielt eine entsprechende Strategie</w:t>
            </w:r>
            <w:r w:rsidR="00DD5728">
              <w:rPr>
                <w:rFonts w:cstheme="minorHAnsi"/>
                <w:b/>
              </w:rPr>
              <w:t>.</w:t>
            </w:r>
          </w:p>
        </w:tc>
        <w:tc>
          <w:tcPr>
            <w:tcW w:w="1984" w:type="dxa"/>
            <w:vMerge w:val="restart"/>
          </w:tcPr>
          <w:p w14:paraId="0F52816F"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4344352B" wp14:editId="2AB891C8">
                  <wp:extent cx="982477" cy="153512"/>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54557CA7" w14:textId="77777777" w:rsidTr="005D4D88">
        <w:trPr>
          <w:trHeight w:val="735"/>
        </w:trPr>
        <w:tc>
          <w:tcPr>
            <w:tcW w:w="7230" w:type="dxa"/>
          </w:tcPr>
          <w:p w14:paraId="7EF739D5" w14:textId="77777777" w:rsidR="001459E6" w:rsidRPr="00535849" w:rsidRDefault="001459E6" w:rsidP="005D4D88">
            <w:pPr>
              <w:rPr>
                <w:rFonts w:cstheme="minorHAnsi"/>
                <w:b/>
                <w:sz w:val="18"/>
                <w:szCs w:val="18"/>
              </w:rPr>
            </w:pPr>
            <w:r w:rsidRPr="00535849">
              <w:rPr>
                <w:rFonts w:cstheme="minorHAnsi"/>
                <w:b/>
                <w:sz w:val="18"/>
                <w:szCs w:val="18"/>
              </w:rPr>
              <w:t>Anregungen aus der Praxis</w:t>
            </w:r>
            <w:r w:rsidR="00AD694C">
              <w:rPr>
                <w:rFonts w:cstheme="minorHAnsi"/>
                <w:b/>
                <w:sz w:val="18"/>
                <w:szCs w:val="18"/>
              </w:rPr>
              <w:t xml:space="preserve"> für strategische Überlegungen</w:t>
            </w:r>
            <w:r w:rsidRPr="00535849">
              <w:rPr>
                <w:rFonts w:cstheme="minorHAnsi"/>
                <w:b/>
                <w:sz w:val="18"/>
                <w:szCs w:val="18"/>
              </w:rPr>
              <w:t xml:space="preserve">: </w:t>
            </w:r>
          </w:p>
          <w:p w14:paraId="6D7295CA" w14:textId="2EA1CACB" w:rsidR="001459E6" w:rsidRPr="00535849" w:rsidRDefault="00AD694C" w:rsidP="006A6C47">
            <w:pPr>
              <w:pStyle w:val="Listenabsatz"/>
              <w:numPr>
                <w:ilvl w:val="0"/>
                <w:numId w:val="6"/>
              </w:numPr>
              <w:contextualSpacing w:val="0"/>
              <w:jc w:val="left"/>
              <w:rPr>
                <w:rFonts w:cstheme="minorHAnsi"/>
                <w:sz w:val="18"/>
                <w:szCs w:val="18"/>
              </w:rPr>
            </w:pPr>
            <w:r>
              <w:rPr>
                <w:rFonts w:cstheme="minorHAnsi"/>
                <w:sz w:val="18"/>
                <w:szCs w:val="18"/>
              </w:rPr>
              <w:t>Ü</w:t>
            </w:r>
            <w:r w:rsidR="004805EA">
              <w:rPr>
                <w:rFonts w:cstheme="minorHAnsi"/>
                <w:sz w:val="18"/>
                <w:szCs w:val="18"/>
              </w:rPr>
              <w:t xml:space="preserve">berprüfen, welche </w:t>
            </w:r>
            <w:r w:rsidR="001459E6" w:rsidRPr="00535849">
              <w:rPr>
                <w:rFonts w:cstheme="minorHAnsi"/>
                <w:sz w:val="18"/>
                <w:szCs w:val="18"/>
              </w:rPr>
              <w:t>technologischen Entwicklungen (Softw</w:t>
            </w:r>
            <w:r w:rsidR="00DD5728">
              <w:rPr>
                <w:rFonts w:cstheme="minorHAnsi"/>
                <w:sz w:val="18"/>
                <w:szCs w:val="18"/>
              </w:rPr>
              <w:t xml:space="preserve">are 4.0) für unser Unternehmen </w:t>
            </w:r>
            <w:r w:rsidR="001459E6" w:rsidRPr="00535849">
              <w:rPr>
                <w:rFonts w:cstheme="minorHAnsi"/>
                <w:sz w:val="18"/>
                <w:szCs w:val="18"/>
              </w:rPr>
              <w:t>geeignet</w:t>
            </w:r>
            <w:r w:rsidR="004805EA">
              <w:rPr>
                <w:rFonts w:cstheme="minorHAnsi"/>
                <w:sz w:val="18"/>
                <w:szCs w:val="18"/>
              </w:rPr>
              <w:t xml:space="preserve"> sind</w:t>
            </w:r>
            <w:r w:rsidR="00327822">
              <w:rPr>
                <w:rFonts w:cstheme="minorHAnsi"/>
                <w:sz w:val="18"/>
                <w:szCs w:val="18"/>
              </w:rPr>
              <w:t xml:space="preserve">, </w:t>
            </w:r>
            <w:r w:rsidR="00327822" w:rsidRPr="00535849">
              <w:rPr>
                <w:rFonts w:cstheme="minorHAnsi"/>
                <w:sz w:val="18"/>
                <w:szCs w:val="18"/>
              </w:rPr>
              <w:t>um unsere Stärken besser zur Geltung zu bringen</w:t>
            </w:r>
            <w:r w:rsidR="003B2ED6">
              <w:rPr>
                <w:rFonts w:cstheme="minorHAnsi"/>
                <w:sz w:val="18"/>
                <w:szCs w:val="18"/>
              </w:rPr>
              <w:t>.</w:t>
            </w:r>
          </w:p>
          <w:p w14:paraId="5FE9587F" w14:textId="63CEB5D8" w:rsidR="00624179" w:rsidRPr="00535849" w:rsidRDefault="00AD694C" w:rsidP="006A6C47">
            <w:pPr>
              <w:pStyle w:val="Listenabsatz"/>
              <w:numPr>
                <w:ilvl w:val="0"/>
                <w:numId w:val="6"/>
              </w:numPr>
              <w:contextualSpacing w:val="0"/>
              <w:jc w:val="left"/>
              <w:rPr>
                <w:rFonts w:cstheme="minorHAnsi"/>
                <w:sz w:val="18"/>
                <w:szCs w:val="18"/>
              </w:rPr>
            </w:pPr>
            <w:r>
              <w:rPr>
                <w:rFonts w:cstheme="minorHAnsi"/>
                <w:sz w:val="18"/>
                <w:szCs w:val="18"/>
              </w:rPr>
              <w:t>P</w:t>
            </w:r>
            <w:r w:rsidR="00624179">
              <w:rPr>
                <w:rFonts w:cstheme="minorHAnsi"/>
                <w:sz w:val="18"/>
                <w:szCs w:val="18"/>
              </w:rPr>
              <w:t>rüfen, wie neue</w:t>
            </w:r>
            <w:r w:rsidR="00624179" w:rsidRPr="00535849">
              <w:rPr>
                <w:rFonts w:cstheme="minorHAnsi"/>
                <w:sz w:val="18"/>
                <w:szCs w:val="18"/>
              </w:rPr>
              <w:t xml:space="preserve"> Geschäftsmodelle in unser Unternehmensprofil integriert werden </w:t>
            </w:r>
            <w:r w:rsidR="00CB405B">
              <w:rPr>
                <w:rFonts w:cstheme="minorHAnsi"/>
                <w:sz w:val="18"/>
                <w:szCs w:val="18"/>
              </w:rPr>
              <w:t>können</w:t>
            </w:r>
            <w:r w:rsidR="003B2ED6">
              <w:rPr>
                <w:rFonts w:cstheme="minorHAnsi"/>
                <w:sz w:val="18"/>
                <w:szCs w:val="18"/>
              </w:rPr>
              <w:t>.</w:t>
            </w:r>
          </w:p>
          <w:p w14:paraId="15F4F28E" w14:textId="0C231AF4" w:rsidR="001459E6" w:rsidRPr="00535849" w:rsidRDefault="00AD694C" w:rsidP="006A6C47">
            <w:pPr>
              <w:pStyle w:val="Listenabsatz"/>
              <w:numPr>
                <w:ilvl w:val="0"/>
                <w:numId w:val="6"/>
              </w:numPr>
              <w:contextualSpacing w:val="0"/>
              <w:jc w:val="left"/>
              <w:rPr>
                <w:rFonts w:cstheme="minorHAnsi"/>
                <w:sz w:val="18"/>
                <w:szCs w:val="18"/>
              </w:rPr>
            </w:pPr>
            <w:r>
              <w:rPr>
                <w:rFonts w:cstheme="minorHAnsi"/>
                <w:sz w:val="18"/>
                <w:szCs w:val="18"/>
              </w:rPr>
              <w:t xml:space="preserve">Überlegen, wie </w:t>
            </w:r>
            <w:r w:rsidR="001459E6" w:rsidRPr="00535849">
              <w:rPr>
                <w:rFonts w:cstheme="minorHAnsi"/>
                <w:sz w:val="18"/>
                <w:szCs w:val="18"/>
              </w:rPr>
              <w:t>digitale Distributions</w:t>
            </w:r>
            <w:r w:rsidR="00327822">
              <w:rPr>
                <w:rFonts w:cstheme="minorHAnsi"/>
                <w:sz w:val="18"/>
                <w:szCs w:val="18"/>
              </w:rPr>
              <w:t>- und Kommunikationskanäle</w:t>
            </w:r>
            <w:r>
              <w:rPr>
                <w:rFonts w:cstheme="minorHAnsi"/>
                <w:sz w:val="18"/>
                <w:szCs w:val="18"/>
              </w:rPr>
              <w:t xml:space="preserve"> genutzt werden können</w:t>
            </w:r>
            <w:r w:rsidR="003B2ED6">
              <w:rPr>
                <w:rFonts w:cstheme="minorHAnsi"/>
                <w:sz w:val="18"/>
                <w:szCs w:val="18"/>
              </w:rPr>
              <w:t>.</w:t>
            </w:r>
          </w:p>
          <w:p w14:paraId="7109F312" w14:textId="05539013" w:rsidR="001459E6" w:rsidRPr="00535849" w:rsidRDefault="00AD694C" w:rsidP="006A6C47">
            <w:pPr>
              <w:pStyle w:val="Listenabsatz"/>
              <w:numPr>
                <w:ilvl w:val="0"/>
                <w:numId w:val="6"/>
              </w:numPr>
              <w:contextualSpacing w:val="0"/>
              <w:jc w:val="left"/>
              <w:rPr>
                <w:rFonts w:cstheme="minorHAnsi"/>
                <w:sz w:val="18"/>
                <w:szCs w:val="18"/>
              </w:rPr>
            </w:pPr>
            <w:r>
              <w:rPr>
                <w:rFonts w:cstheme="minorHAnsi"/>
                <w:sz w:val="18"/>
                <w:szCs w:val="18"/>
              </w:rPr>
              <w:t xml:space="preserve">Überprüfen, welche </w:t>
            </w:r>
            <w:r w:rsidR="001459E6" w:rsidRPr="00535849">
              <w:rPr>
                <w:rFonts w:cstheme="minorHAnsi"/>
                <w:sz w:val="18"/>
                <w:szCs w:val="18"/>
              </w:rPr>
              <w:t xml:space="preserve">Möglichkeiten der Plattformökonomie (z.B. Absatzmärkte, Lieferantenmärkte) </w:t>
            </w:r>
            <w:r w:rsidR="00341AC0">
              <w:rPr>
                <w:rFonts w:cstheme="minorHAnsi"/>
                <w:sz w:val="18"/>
                <w:szCs w:val="18"/>
              </w:rPr>
              <w:t xml:space="preserve">sich </w:t>
            </w:r>
            <w:r>
              <w:rPr>
                <w:rFonts w:cstheme="minorHAnsi"/>
                <w:sz w:val="18"/>
                <w:szCs w:val="18"/>
              </w:rPr>
              <w:t>bieten und wie</w:t>
            </w:r>
            <w:r w:rsidR="001459E6" w:rsidRPr="00535849">
              <w:rPr>
                <w:rFonts w:cstheme="minorHAnsi"/>
                <w:sz w:val="18"/>
                <w:szCs w:val="18"/>
              </w:rPr>
              <w:t xml:space="preserve"> </w:t>
            </w:r>
            <w:r w:rsidR="00341AC0">
              <w:rPr>
                <w:rFonts w:cstheme="minorHAnsi"/>
                <w:sz w:val="18"/>
                <w:szCs w:val="18"/>
              </w:rPr>
              <w:t>diese</w:t>
            </w:r>
            <w:r w:rsidR="001459E6" w:rsidRPr="00535849">
              <w:rPr>
                <w:rFonts w:cstheme="minorHAnsi"/>
                <w:sz w:val="18"/>
                <w:szCs w:val="18"/>
              </w:rPr>
              <w:t xml:space="preserve"> fü</w:t>
            </w:r>
            <w:r w:rsidR="006A6C47">
              <w:rPr>
                <w:rFonts w:cstheme="minorHAnsi"/>
                <w:sz w:val="18"/>
                <w:szCs w:val="18"/>
              </w:rPr>
              <w:t>r unseren Betrieb geeignet sind</w:t>
            </w:r>
          </w:p>
          <w:p w14:paraId="25BEF04D" w14:textId="39CDC34E" w:rsidR="00AD694C" w:rsidRPr="00AD694C" w:rsidRDefault="00AD694C" w:rsidP="006A6C47">
            <w:pPr>
              <w:pStyle w:val="Listenabsatz"/>
              <w:numPr>
                <w:ilvl w:val="0"/>
                <w:numId w:val="6"/>
              </w:numPr>
              <w:contextualSpacing w:val="0"/>
              <w:jc w:val="left"/>
              <w:rPr>
                <w:rFonts w:cstheme="minorHAnsi"/>
                <w:sz w:val="18"/>
                <w:szCs w:val="18"/>
              </w:rPr>
            </w:pPr>
            <w:r>
              <w:rPr>
                <w:rFonts w:cstheme="minorHAnsi"/>
                <w:sz w:val="18"/>
                <w:szCs w:val="18"/>
              </w:rPr>
              <w:t xml:space="preserve">Überdenken, welche </w:t>
            </w:r>
            <w:r w:rsidR="004805EA">
              <w:rPr>
                <w:rFonts w:cstheme="minorHAnsi"/>
                <w:sz w:val="18"/>
                <w:szCs w:val="18"/>
              </w:rPr>
              <w:t>smarte</w:t>
            </w:r>
            <w:r>
              <w:rPr>
                <w:rFonts w:cstheme="minorHAnsi"/>
                <w:sz w:val="18"/>
                <w:szCs w:val="18"/>
              </w:rPr>
              <w:t>n</w:t>
            </w:r>
            <w:r w:rsidR="001459E6" w:rsidRPr="00535849">
              <w:rPr>
                <w:rFonts w:cstheme="minorHAnsi"/>
                <w:sz w:val="18"/>
                <w:szCs w:val="18"/>
              </w:rPr>
              <w:t xml:space="preserve"> Produkte und Dienstleistungen </w:t>
            </w:r>
            <w:r>
              <w:rPr>
                <w:rFonts w:cstheme="minorHAnsi"/>
                <w:sz w:val="18"/>
                <w:szCs w:val="18"/>
              </w:rPr>
              <w:t xml:space="preserve">wir entwickeln </w:t>
            </w:r>
            <w:r w:rsidR="004805EA">
              <w:rPr>
                <w:rFonts w:cstheme="minorHAnsi"/>
                <w:sz w:val="18"/>
                <w:szCs w:val="18"/>
              </w:rPr>
              <w:t xml:space="preserve">und </w:t>
            </w:r>
            <w:r>
              <w:rPr>
                <w:rFonts w:cstheme="minorHAnsi"/>
                <w:sz w:val="18"/>
                <w:szCs w:val="18"/>
              </w:rPr>
              <w:t xml:space="preserve">welche </w:t>
            </w:r>
            <w:r w:rsidR="004805EA">
              <w:rPr>
                <w:rFonts w:cstheme="minorHAnsi"/>
                <w:sz w:val="18"/>
                <w:szCs w:val="18"/>
              </w:rPr>
              <w:t>Wachstumspotenziale</w:t>
            </w:r>
            <w:r>
              <w:rPr>
                <w:rFonts w:cstheme="minorHAnsi"/>
                <w:sz w:val="18"/>
                <w:szCs w:val="18"/>
              </w:rPr>
              <w:t xml:space="preserve"> wie generieren können</w:t>
            </w:r>
            <w:r w:rsidR="003B2ED6">
              <w:rPr>
                <w:rFonts w:cstheme="minorHAnsi"/>
                <w:sz w:val="18"/>
                <w:szCs w:val="18"/>
              </w:rPr>
              <w:t>.</w:t>
            </w:r>
          </w:p>
          <w:p w14:paraId="29159011" w14:textId="5E977D2F" w:rsidR="001459E6" w:rsidRPr="00DD3A40" w:rsidRDefault="00AD694C" w:rsidP="006A6C47">
            <w:pPr>
              <w:pStyle w:val="Listenabsatz"/>
              <w:numPr>
                <w:ilvl w:val="0"/>
                <w:numId w:val="6"/>
              </w:numPr>
              <w:contextualSpacing w:val="0"/>
              <w:jc w:val="left"/>
              <w:rPr>
                <w:rFonts w:cstheme="minorHAnsi"/>
                <w:sz w:val="18"/>
                <w:szCs w:val="18"/>
              </w:rPr>
            </w:pPr>
            <w:r>
              <w:rPr>
                <w:rFonts w:cstheme="minorHAnsi"/>
                <w:sz w:val="18"/>
                <w:szCs w:val="18"/>
              </w:rPr>
              <w:t>Bedenken, wie u</w:t>
            </w:r>
            <w:r w:rsidR="004805EA">
              <w:rPr>
                <w:rFonts w:cstheme="minorHAnsi"/>
                <w:sz w:val="18"/>
                <w:szCs w:val="18"/>
              </w:rPr>
              <w:t xml:space="preserve">nsere Position als innovatives Unternehmen </w:t>
            </w:r>
            <w:r>
              <w:rPr>
                <w:rFonts w:cstheme="minorHAnsi"/>
                <w:sz w:val="18"/>
                <w:szCs w:val="18"/>
              </w:rPr>
              <w:t>unser</w:t>
            </w:r>
            <w:r w:rsidRPr="00535849">
              <w:rPr>
                <w:rFonts w:cstheme="minorHAnsi"/>
                <w:sz w:val="18"/>
                <w:szCs w:val="18"/>
              </w:rPr>
              <w:t xml:space="preserve"> </w:t>
            </w:r>
            <w:r w:rsidR="00CB405B">
              <w:rPr>
                <w:rFonts w:cstheme="minorHAnsi"/>
                <w:sz w:val="18"/>
                <w:szCs w:val="18"/>
              </w:rPr>
              <w:t>Image verbessern kann</w:t>
            </w:r>
            <w:r w:rsidR="003B2ED6">
              <w:rPr>
                <w:rFonts w:cstheme="minorHAnsi"/>
                <w:sz w:val="18"/>
                <w:szCs w:val="18"/>
              </w:rPr>
              <w:t>.</w:t>
            </w:r>
          </w:p>
        </w:tc>
        <w:tc>
          <w:tcPr>
            <w:tcW w:w="1984" w:type="dxa"/>
            <w:vMerge/>
          </w:tcPr>
          <w:p w14:paraId="3B44AAB4" w14:textId="77777777" w:rsidR="001459E6" w:rsidRPr="00983C92" w:rsidRDefault="001459E6" w:rsidP="005D4D88">
            <w:pPr>
              <w:spacing w:after="120"/>
              <w:contextualSpacing/>
              <w:rPr>
                <w:rFonts w:cstheme="minorHAnsi"/>
                <w:b/>
                <w:sz w:val="20"/>
              </w:rPr>
            </w:pPr>
          </w:p>
        </w:tc>
      </w:tr>
      <w:tr w:rsidR="001459E6" w:rsidRPr="002E5F40" w14:paraId="62497B51" w14:textId="77777777" w:rsidTr="005D4D88">
        <w:trPr>
          <w:trHeight w:val="269"/>
        </w:trPr>
        <w:tc>
          <w:tcPr>
            <w:tcW w:w="7230" w:type="dxa"/>
          </w:tcPr>
          <w:p w14:paraId="6E9BF486" w14:textId="18D7A3D3" w:rsidR="001459E6" w:rsidRPr="006D03FC" w:rsidRDefault="001459E6" w:rsidP="005D4D88">
            <w:pPr>
              <w:spacing w:after="120"/>
              <w:rPr>
                <w:rFonts w:cstheme="minorHAnsi"/>
                <w:i/>
                <w:sz w:val="18"/>
                <w:szCs w:val="18"/>
              </w:rPr>
            </w:pPr>
            <w:r w:rsidRPr="006D03FC">
              <w:rPr>
                <w:rFonts w:cstheme="minorHAnsi"/>
                <w:i/>
                <w:sz w:val="18"/>
                <w:szCs w:val="18"/>
              </w:rPr>
              <w:t xml:space="preserve">Siehe </w:t>
            </w:r>
            <w:r w:rsidR="00CB405B">
              <w:rPr>
                <w:rFonts w:cstheme="minorHAnsi"/>
                <w:i/>
                <w:sz w:val="18"/>
                <w:szCs w:val="18"/>
              </w:rPr>
              <w:t>Umsetzungshilfe</w:t>
            </w:r>
            <w:r w:rsidR="009C4B6B">
              <w:rPr>
                <w:rFonts w:cstheme="minorHAnsi"/>
                <w:i/>
                <w:sz w:val="18"/>
                <w:szCs w:val="18"/>
              </w:rPr>
              <w:t xml:space="preserve"> 1.1.1 E</w:t>
            </w:r>
            <w:r w:rsidRPr="006D03FC">
              <w:rPr>
                <w:rFonts w:cstheme="minorHAnsi"/>
                <w:i/>
                <w:sz w:val="18"/>
                <w:szCs w:val="18"/>
              </w:rPr>
              <w:t>xterne und interne Strategie in der digitalen Transformation</w:t>
            </w:r>
          </w:p>
        </w:tc>
        <w:tc>
          <w:tcPr>
            <w:tcW w:w="1984" w:type="dxa"/>
          </w:tcPr>
          <w:p w14:paraId="70009B0F" w14:textId="77777777" w:rsidR="001459E6" w:rsidRPr="00983C92" w:rsidRDefault="001459E6" w:rsidP="005D4D88">
            <w:pPr>
              <w:spacing w:after="120"/>
              <w:contextualSpacing/>
              <w:rPr>
                <w:rFonts w:cstheme="minorHAnsi"/>
                <w:b/>
                <w:sz w:val="20"/>
              </w:rPr>
            </w:pPr>
          </w:p>
        </w:tc>
      </w:tr>
      <w:tr w:rsidR="003146F0" w:rsidRPr="00D1087A" w14:paraId="568C7764" w14:textId="77777777" w:rsidTr="00DD5728">
        <w:trPr>
          <w:trHeight w:val="521"/>
        </w:trPr>
        <w:tc>
          <w:tcPr>
            <w:tcW w:w="9214" w:type="dxa"/>
            <w:gridSpan w:val="2"/>
          </w:tcPr>
          <w:p w14:paraId="5CB2E873"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t>Eine unserer Stärken, die wir gezielt im Marketing vermitteln wollen, um für Kunden und/oder Arbeitskräfte attraktiv zu sein. [ ]</w:t>
            </w:r>
          </w:p>
        </w:tc>
      </w:tr>
    </w:tbl>
    <w:p w14:paraId="380CCFC8" w14:textId="77777777" w:rsidR="001459E6" w:rsidRDefault="001459E6" w:rsidP="001459E6">
      <w:pPr>
        <w:spacing w:after="120"/>
      </w:pPr>
    </w:p>
    <w:p w14:paraId="5E8C0113" w14:textId="7DEE94BD" w:rsidR="001459E6" w:rsidRPr="0005537A" w:rsidRDefault="000B432B" w:rsidP="001459E6">
      <w:pPr>
        <w:pStyle w:val="berschrift2"/>
        <w:spacing w:before="0" w:after="120"/>
        <w:rPr>
          <w:rFonts w:cstheme="minorHAnsi"/>
          <w:sz w:val="28"/>
          <w:szCs w:val="28"/>
        </w:rPr>
      </w:pPr>
      <w:r>
        <w:rPr>
          <w:rFonts w:cstheme="minorHAnsi"/>
          <w:sz w:val="28"/>
          <w:szCs w:val="28"/>
        </w:rPr>
        <w:t>2</w:t>
      </w:r>
      <w:r w:rsidR="001459E6" w:rsidRPr="0005537A">
        <w:rPr>
          <w:rFonts w:cstheme="minorHAnsi"/>
          <w:sz w:val="28"/>
          <w:szCs w:val="28"/>
        </w:rPr>
        <w:t>.2 Strategie zur Veränderungen der internen Prozesse durch 4.0-Technologie</w:t>
      </w:r>
      <w:r w:rsidR="006D5AA3">
        <w:rPr>
          <w:rFonts w:cstheme="minorHAnsi"/>
          <w:sz w:val="28"/>
          <w:szCs w:val="28"/>
        </w:rPr>
        <w:t>n</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4C4B131E" w14:textId="77777777" w:rsidTr="005D4D88">
        <w:trPr>
          <w:trHeight w:val="339"/>
        </w:trPr>
        <w:tc>
          <w:tcPr>
            <w:tcW w:w="7230" w:type="dxa"/>
          </w:tcPr>
          <w:p w14:paraId="3C121270" w14:textId="279A0C3C" w:rsidR="001459E6" w:rsidRPr="001D7A12" w:rsidRDefault="001459E6" w:rsidP="00E51001">
            <w:pPr>
              <w:spacing w:after="120"/>
              <w:rPr>
                <w:rFonts w:cstheme="minorHAnsi"/>
                <w:b/>
              </w:rPr>
            </w:pPr>
            <w:r>
              <w:rPr>
                <w:rFonts w:cstheme="minorHAnsi"/>
                <w:b/>
              </w:rPr>
              <w:t xml:space="preserve">Wir entwickeln ein Konzept, wie intelligente Technologie Arbeitsabläufe </w:t>
            </w:r>
            <w:r w:rsidR="00E51001" w:rsidRPr="00E51001">
              <w:rPr>
                <w:rFonts w:cstheme="minorHAnsi"/>
                <w:b/>
              </w:rPr>
              <w:t>produktiv,</w:t>
            </w:r>
            <w:r w:rsidR="00E51001">
              <w:rPr>
                <w:rFonts w:cstheme="minorHAnsi"/>
                <w:b/>
              </w:rPr>
              <w:t xml:space="preserve"> sicher und gesundheitsgerecht </w:t>
            </w:r>
            <w:r>
              <w:rPr>
                <w:rFonts w:cstheme="minorHAnsi"/>
                <w:b/>
              </w:rPr>
              <w:t xml:space="preserve">optimieren kann und dabei gleichzeitig einen ressourcenschonenden Umgang mit Rohstoffen, Hilfs- </w:t>
            </w:r>
            <w:r w:rsidR="00341AC0">
              <w:rPr>
                <w:rFonts w:cstheme="minorHAnsi"/>
                <w:b/>
              </w:rPr>
              <w:t>und Betriebsmitteln sicherstel</w:t>
            </w:r>
            <w:r w:rsidR="00DD5728">
              <w:rPr>
                <w:rFonts w:cstheme="minorHAnsi"/>
                <w:b/>
              </w:rPr>
              <w:t>lt</w:t>
            </w:r>
            <w:r>
              <w:rPr>
                <w:rFonts w:cstheme="minorHAnsi"/>
                <w:b/>
              </w:rPr>
              <w:t xml:space="preserve">. </w:t>
            </w:r>
          </w:p>
        </w:tc>
        <w:tc>
          <w:tcPr>
            <w:tcW w:w="1984" w:type="dxa"/>
            <w:vMerge w:val="restart"/>
          </w:tcPr>
          <w:p w14:paraId="1C5A390B" w14:textId="77777777" w:rsidR="001459E6" w:rsidRPr="001D7A12" w:rsidRDefault="001459E6" w:rsidP="005D4D88">
            <w:pPr>
              <w:spacing w:after="120"/>
              <w:jc w:val="center"/>
              <w:rPr>
                <w:rFonts w:cstheme="minorHAnsi"/>
                <w:b/>
              </w:rPr>
            </w:pPr>
            <w:r>
              <w:rPr>
                <w:rFonts w:cstheme="minorHAnsi"/>
                <w:b/>
                <w:noProof/>
                <w:lang w:eastAsia="de-DE"/>
              </w:rPr>
              <w:drawing>
                <wp:inline distT="0" distB="0" distL="0" distR="0" wp14:anchorId="05BD7ED3" wp14:editId="51B71DF9">
                  <wp:extent cx="982477" cy="1535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2AAF26E8" w14:textId="77777777" w:rsidTr="005D4D88">
        <w:trPr>
          <w:trHeight w:val="735"/>
        </w:trPr>
        <w:tc>
          <w:tcPr>
            <w:tcW w:w="7230" w:type="dxa"/>
          </w:tcPr>
          <w:p w14:paraId="7729419C" w14:textId="77777777" w:rsidR="001459E6" w:rsidRPr="00535849" w:rsidRDefault="001459E6" w:rsidP="005D4D88">
            <w:pPr>
              <w:rPr>
                <w:rFonts w:cstheme="minorHAnsi"/>
                <w:b/>
                <w:sz w:val="18"/>
                <w:szCs w:val="18"/>
              </w:rPr>
            </w:pPr>
            <w:r w:rsidRPr="00535849">
              <w:rPr>
                <w:rFonts w:cstheme="minorHAnsi"/>
                <w:b/>
                <w:sz w:val="18"/>
                <w:szCs w:val="18"/>
              </w:rPr>
              <w:t>Anregungen aus der Praxis</w:t>
            </w:r>
            <w:r w:rsidR="00AD694C">
              <w:rPr>
                <w:rFonts w:cstheme="minorHAnsi"/>
                <w:b/>
                <w:sz w:val="18"/>
                <w:szCs w:val="18"/>
              </w:rPr>
              <w:t xml:space="preserve"> für strategische Überlegungen</w:t>
            </w:r>
            <w:r w:rsidRPr="00535849">
              <w:rPr>
                <w:rFonts w:cstheme="minorHAnsi"/>
                <w:b/>
                <w:sz w:val="18"/>
                <w:szCs w:val="18"/>
              </w:rPr>
              <w:t>:</w:t>
            </w:r>
          </w:p>
          <w:p w14:paraId="04C6E41A" w14:textId="0EBA378B" w:rsidR="001459E6" w:rsidRPr="000A3E7D" w:rsidRDefault="00AD694C" w:rsidP="00B042E0">
            <w:pPr>
              <w:pStyle w:val="Listenabsatz"/>
              <w:numPr>
                <w:ilvl w:val="0"/>
                <w:numId w:val="49"/>
              </w:numPr>
              <w:rPr>
                <w:rFonts w:cstheme="minorHAnsi"/>
                <w:sz w:val="18"/>
                <w:szCs w:val="18"/>
              </w:rPr>
            </w:pPr>
            <w:r w:rsidRPr="000A3E7D">
              <w:rPr>
                <w:rFonts w:cstheme="minorHAnsi"/>
                <w:sz w:val="18"/>
                <w:szCs w:val="18"/>
              </w:rPr>
              <w:t>Strategisch festlegen</w:t>
            </w:r>
            <w:r w:rsidR="001459E6" w:rsidRPr="000A3E7D">
              <w:rPr>
                <w:rFonts w:cstheme="minorHAnsi"/>
                <w:sz w:val="18"/>
                <w:szCs w:val="18"/>
              </w:rPr>
              <w:t xml:space="preserve">, </w:t>
            </w:r>
            <w:r w:rsidR="00FA3935" w:rsidRPr="000A3E7D">
              <w:rPr>
                <w:rFonts w:cstheme="minorHAnsi"/>
                <w:sz w:val="18"/>
                <w:szCs w:val="18"/>
              </w:rPr>
              <w:t xml:space="preserve">in welchem Ausmaß </w:t>
            </w:r>
            <w:r w:rsidR="006A6C47" w:rsidRPr="000A3E7D">
              <w:rPr>
                <w:rFonts w:cstheme="minorHAnsi"/>
                <w:sz w:val="18"/>
                <w:szCs w:val="18"/>
              </w:rPr>
              <w:t>wir die 4</w:t>
            </w:r>
            <w:r w:rsidR="001459E6" w:rsidRPr="000A3E7D">
              <w:rPr>
                <w:rFonts w:cstheme="minorHAnsi"/>
                <w:sz w:val="18"/>
                <w:szCs w:val="18"/>
              </w:rPr>
              <w:t xml:space="preserve">.0-Technologien </w:t>
            </w:r>
            <w:r w:rsidR="00B042E0" w:rsidRPr="00B042E0">
              <w:rPr>
                <w:rFonts w:cstheme="minorHAnsi"/>
                <w:sz w:val="18"/>
                <w:szCs w:val="18"/>
              </w:rPr>
              <w:t>nutzen für unter anderem:</w:t>
            </w:r>
          </w:p>
          <w:p w14:paraId="5D29789C" w14:textId="1109F89B" w:rsidR="00882848" w:rsidRDefault="00882848" w:rsidP="000A3E7D">
            <w:pPr>
              <w:pStyle w:val="Listenabsatz"/>
              <w:numPr>
                <w:ilvl w:val="1"/>
                <w:numId w:val="49"/>
              </w:numPr>
              <w:contextualSpacing w:val="0"/>
              <w:jc w:val="left"/>
              <w:rPr>
                <w:rFonts w:cstheme="minorHAnsi"/>
                <w:sz w:val="18"/>
                <w:szCs w:val="18"/>
              </w:rPr>
            </w:pPr>
            <w:r>
              <w:rPr>
                <w:rFonts w:cstheme="minorHAnsi"/>
                <w:sz w:val="18"/>
                <w:szCs w:val="18"/>
              </w:rPr>
              <w:t xml:space="preserve">Neue Formen </w:t>
            </w:r>
            <w:r w:rsidR="00895C98">
              <w:rPr>
                <w:rFonts w:cstheme="minorHAnsi"/>
                <w:sz w:val="18"/>
                <w:szCs w:val="18"/>
              </w:rPr>
              <w:t xml:space="preserve">der </w:t>
            </w:r>
            <w:r>
              <w:rPr>
                <w:rFonts w:cstheme="minorHAnsi"/>
                <w:sz w:val="18"/>
                <w:szCs w:val="18"/>
              </w:rPr>
              <w:t>K</w:t>
            </w:r>
            <w:r w:rsidR="00B042E0">
              <w:rPr>
                <w:rFonts w:cstheme="minorHAnsi"/>
                <w:sz w:val="18"/>
                <w:szCs w:val="18"/>
              </w:rPr>
              <w:t>ooperation/</w:t>
            </w:r>
            <w:r>
              <w:rPr>
                <w:rFonts w:cstheme="minorHAnsi"/>
                <w:sz w:val="18"/>
                <w:szCs w:val="18"/>
              </w:rPr>
              <w:t xml:space="preserve">Kollaboration </w:t>
            </w:r>
            <w:r w:rsidR="00A41EDD">
              <w:rPr>
                <w:rFonts w:cstheme="minorHAnsi"/>
                <w:sz w:val="18"/>
                <w:szCs w:val="18"/>
              </w:rPr>
              <w:t>(</w:t>
            </w:r>
            <w:r w:rsidR="001D26B1">
              <w:rPr>
                <w:rFonts w:cstheme="minorHAnsi"/>
                <w:sz w:val="18"/>
                <w:szCs w:val="18"/>
              </w:rPr>
              <w:t>z.B.</w:t>
            </w:r>
            <w:r w:rsidR="00A41EDD">
              <w:rPr>
                <w:rFonts w:cstheme="minorHAnsi"/>
                <w:sz w:val="18"/>
                <w:szCs w:val="18"/>
              </w:rPr>
              <w:t xml:space="preserve"> vernetzte Wertschöpfungsketten)</w:t>
            </w:r>
          </w:p>
          <w:p w14:paraId="1B04D73C" w14:textId="14041D4E" w:rsidR="00FA3935" w:rsidRDefault="000A3E7D" w:rsidP="000A3E7D">
            <w:pPr>
              <w:pStyle w:val="Listenabsatz"/>
              <w:numPr>
                <w:ilvl w:val="1"/>
                <w:numId w:val="49"/>
              </w:numPr>
              <w:contextualSpacing w:val="0"/>
              <w:jc w:val="left"/>
              <w:rPr>
                <w:rFonts w:cstheme="minorHAnsi"/>
                <w:sz w:val="18"/>
                <w:szCs w:val="18"/>
              </w:rPr>
            </w:pPr>
            <w:r>
              <w:rPr>
                <w:rFonts w:cstheme="minorHAnsi"/>
                <w:sz w:val="18"/>
                <w:szCs w:val="18"/>
              </w:rPr>
              <w:t xml:space="preserve">Digitale </w:t>
            </w:r>
            <w:r w:rsidR="00FA3935">
              <w:rPr>
                <w:rFonts w:cstheme="minorHAnsi"/>
                <w:sz w:val="18"/>
                <w:szCs w:val="18"/>
              </w:rPr>
              <w:t>Organisations</w:t>
            </w:r>
            <w:r>
              <w:rPr>
                <w:rFonts w:cstheme="minorHAnsi"/>
                <w:sz w:val="18"/>
                <w:szCs w:val="18"/>
              </w:rPr>
              <w:t>- und Prozess</w:t>
            </w:r>
            <w:r w:rsidR="00FA3935">
              <w:rPr>
                <w:rFonts w:cstheme="minorHAnsi"/>
                <w:sz w:val="18"/>
                <w:szCs w:val="18"/>
              </w:rPr>
              <w:t>planung</w:t>
            </w:r>
            <w:r w:rsidR="00B042E0">
              <w:rPr>
                <w:rFonts w:cstheme="minorHAnsi"/>
                <w:sz w:val="18"/>
                <w:szCs w:val="18"/>
              </w:rPr>
              <w:t xml:space="preserve"> sowie digitales Controlling</w:t>
            </w:r>
          </w:p>
          <w:p w14:paraId="5E199BD7" w14:textId="29FA5BB0" w:rsidR="00FA3935" w:rsidRPr="00535849" w:rsidRDefault="000A3E7D" w:rsidP="000A3E7D">
            <w:pPr>
              <w:pStyle w:val="Listenabsatz"/>
              <w:numPr>
                <w:ilvl w:val="1"/>
                <w:numId w:val="49"/>
              </w:numPr>
              <w:contextualSpacing w:val="0"/>
              <w:jc w:val="left"/>
              <w:rPr>
                <w:rFonts w:cstheme="minorHAnsi"/>
                <w:sz w:val="18"/>
                <w:szCs w:val="18"/>
              </w:rPr>
            </w:pPr>
            <w:r>
              <w:rPr>
                <w:rFonts w:cstheme="minorHAnsi"/>
                <w:sz w:val="18"/>
                <w:szCs w:val="18"/>
              </w:rPr>
              <w:t xml:space="preserve">Smarte </w:t>
            </w:r>
            <w:r w:rsidR="00FA3935" w:rsidRPr="00535849">
              <w:rPr>
                <w:rFonts w:cstheme="minorHAnsi"/>
                <w:sz w:val="18"/>
                <w:szCs w:val="18"/>
              </w:rPr>
              <w:t>Personal</w:t>
            </w:r>
            <w:r w:rsidR="00A41EDD">
              <w:rPr>
                <w:rFonts w:cstheme="minorHAnsi"/>
                <w:sz w:val="18"/>
                <w:szCs w:val="18"/>
              </w:rPr>
              <w:t>planung und Entwicklung (</w:t>
            </w:r>
            <w:r w:rsidR="001D26B1">
              <w:rPr>
                <w:rFonts w:cstheme="minorHAnsi"/>
                <w:sz w:val="18"/>
                <w:szCs w:val="18"/>
              </w:rPr>
              <w:t>z.B.</w:t>
            </w:r>
            <w:r w:rsidR="00A41EDD">
              <w:rPr>
                <w:rFonts w:cstheme="minorHAnsi"/>
                <w:sz w:val="18"/>
                <w:szCs w:val="18"/>
              </w:rPr>
              <w:t xml:space="preserve"> Personal</w:t>
            </w:r>
            <w:r w:rsidR="00FA3935" w:rsidRPr="00535849">
              <w:rPr>
                <w:rFonts w:cstheme="minorHAnsi"/>
                <w:sz w:val="18"/>
                <w:szCs w:val="18"/>
              </w:rPr>
              <w:t>einsatzplanung</w:t>
            </w:r>
            <w:r w:rsidR="00A41EDD">
              <w:rPr>
                <w:rFonts w:cstheme="minorHAnsi"/>
                <w:sz w:val="18"/>
                <w:szCs w:val="18"/>
              </w:rPr>
              <w:t>)</w:t>
            </w:r>
          </w:p>
          <w:p w14:paraId="177C6CF0" w14:textId="346831DE" w:rsidR="00A41EDD" w:rsidRDefault="00B042E0" w:rsidP="000A3E7D">
            <w:pPr>
              <w:pStyle w:val="Listenabsatz"/>
              <w:numPr>
                <w:ilvl w:val="1"/>
                <w:numId w:val="49"/>
              </w:numPr>
              <w:contextualSpacing w:val="0"/>
              <w:jc w:val="left"/>
              <w:rPr>
                <w:rFonts w:cstheme="minorHAnsi"/>
                <w:sz w:val="18"/>
                <w:szCs w:val="18"/>
              </w:rPr>
            </w:pPr>
            <w:r>
              <w:rPr>
                <w:rFonts w:cstheme="minorHAnsi"/>
                <w:sz w:val="18"/>
                <w:szCs w:val="18"/>
              </w:rPr>
              <w:t xml:space="preserve">Smarte Gestaltung von </w:t>
            </w:r>
            <w:r w:rsidR="00A41EDD">
              <w:rPr>
                <w:rFonts w:cstheme="minorHAnsi"/>
                <w:sz w:val="18"/>
                <w:szCs w:val="18"/>
              </w:rPr>
              <w:t>Sicherheit und Gesundheit bei der Arbeit (</w:t>
            </w:r>
            <w:r w:rsidR="001D26B1">
              <w:rPr>
                <w:rFonts w:cstheme="minorHAnsi"/>
                <w:sz w:val="18"/>
                <w:szCs w:val="18"/>
              </w:rPr>
              <w:t>z.B.</w:t>
            </w:r>
            <w:r>
              <w:rPr>
                <w:rFonts w:cstheme="minorHAnsi"/>
                <w:sz w:val="18"/>
                <w:szCs w:val="18"/>
              </w:rPr>
              <w:t xml:space="preserve"> Unterweisung, Wirksamkeitskontrolle der </w:t>
            </w:r>
            <w:r w:rsidR="001459E6" w:rsidRPr="00535849">
              <w:rPr>
                <w:rFonts w:cstheme="minorHAnsi"/>
                <w:sz w:val="18"/>
                <w:szCs w:val="18"/>
              </w:rPr>
              <w:t>Gefährdungsbeurteilung</w:t>
            </w:r>
            <w:r w:rsidR="00A41EDD">
              <w:rPr>
                <w:rFonts w:cstheme="minorHAnsi"/>
                <w:sz w:val="18"/>
                <w:szCs w:val="18"/>
              </w:rPr>
              <w:t>)</w:t>
            </w:r>
          </w:p>
          <w:p w14:paraId="1B6BE0E5" w14:textId="3513C02F" w:rsidR="001459E6" w:rsidRPr="00535849" w:rsidRDefault="00AD694C" w:rsidP="006A6C47">
            <w:pPr>
              <w:pStyle w:val="Listenabsatz"/>
              <w:numPr>
                <w:ilvl w:val="0"/>
                <w:numId w:val="4"/>
              </w:numPr>
              <w:contextualSpacing w:val="0"/>
              <w:jc w:val="left"/>
              <w:rPr>
                <w:rFonts w:cstheme="minorHAnsi"/>
                <w:sz w:val="18"/>
                <w:szCs w:val="18"/>
              </w:rPr>
            </w:pPr>
            <w:r>
              <w:rPr>
                <w:rFonts w:cstheme="minorHAnsi"/>
                <w:sz w:val="18"/>
                <w:szCs w:val="18"/>
              </w:rPr>
              <w:t xml:space="preserve">Bedenken, wie </w:t>
            </w:r>
            <w:r w:rsidR="001459E6" w:rsidRPr="00535849">
              <w:rPr>
                <w:rFonts w:cstheme="minorHAnsi"/>
                <w:sz w:val="18"/>
                <w:szCs w:val="18"/>
              </w:rPr>
              <w:t xml:space="preserve">die </w:t>
            </w:r>
            <w:r>
              <w:rPr>
                <w:rFonts w:cstheme="minorHAnsi"/>
                <w:sz w:val="18"/>
                <w:szCs w:val="18"/>
              </w:rPr>
              <w:t>4.0</w:t>
            </w:r>
            <w:r w:rsidR="0003525C">
              <w:rPr>
                <w:rFonts w:cstheme="minorHAnsi"/>
                <w:sz w:val="18"/>
                <w:szCs w:val="18"/>
              </w:rPr>
              <w:t>-</w:t>
            </w:r>
            <w:r w:rsidR="001459E6" w:rsidRPr="00535849">
              <w:rPr>
                <w:rFonts w:cstheme="minorHAnsi"/>
                <w:sz w:val="18"/>
                <w:szCs w:val="18"/>
              </w:rPr>
              <w:t xml:space="preserve">Technologien in die bereits existierende technische Infrastruktur implementiert werden </w:t>
            </w:r>
            <w:r w:rsidR="00341AC0">
              <w:rPr>
                <w:rFonts w:cstheme="minorHAnsi"/>
                <w:sz w:val="18"/>
                <w:szCs w:val="18"/>
              </w:rPr>
              <w:t>können</w:t>
            </w:r>
            <w:r>
              <w:rPr>
                <w:rFonts w:cstheme="minorHAnsi"/>
                <w:sz w:val="18"/>
                <w:szCs w:val="18"/>
              </w:rPr>
              <w:t xml:space="preserve"> </w:t>
            </w:r>
            <w:r w:rsidR="001459E6" w:rsidRPr="00535849">
              <w:rPr>
                <w:rFonts w:cstheme="minorHAnsi"/>
                <w:sz w:val="18"/>
                <w:szCs w:val="18"/>
              </w:rPr>
              <w:t>(Ha</w:t>
            </w:r>
            <w:r w:rsidR="003B2ED6">
              <w:rPr>
                <w:rFonts w:cstheme="minorHAnsi"/>
                <w:sz w:val="18"/>
                <w:szCs w:val="18"/>
              </w:rPr>
              <w:t>rdware-Software-Kompatibilität).</w:t>
            </w:r>
          </w:p>
          <w:p w14:paraId="09193E14" w14:textId="1FA27072" w:rsidR="001459E6" w:rsidRPr="003B2ED6" w:rsidRDefault="0003525C" w:rsidP="003B2ED6">
            <w:pPr>
              <w:pStyle w:val="Listenabsatz"/>
              <w:numPr>
                <w:ilvl w:val="0"/>
                <w:numId w:val="4"/>
              </w:numPr>
              <w:contextualSpacing w:val="0"/>
              <w:jc w:val="left"/>
              <w:rPr>
                <w:rFonts w:cstheme="minorHAnsi"/>
                <w:sz w:val="18"/>
                <w:szCs w:val="18"/>
              </w:rPr>
            </w:pPr>
            <w:r>
              <w:rPr>
                <w:rFonts w:cstheme="minorHAnsi"/>
                <w:sz w:val="18"/>
                <w:szCs w:val="18"/>
              </w:rPr>
              <w:t>Ü</w:t>
            </w:r>
            <w:r w:rsidR="00AD694C">
              <w:rPr>
                <w:rFonts w:cstheme="minorHAnsi"/>
                <w:sz w:val="18"/>
                <w:szCs w:val="18"/>
              </w:rPr>
              <w:t>berdenken</w:t>
            </w:r>
            <w:r w:rsidR="008235EB" w:rsidRPr="00535849">
              <w:rPr>
                <w:rFonts w:cstheme="minorHAnsi"/>
                <w:sz w:val="18"/>
                <w:szCs w:val="18"/>
              </w:rPr>
              <w:t xml:space="preserve">, mit </w:t>
            </w:r>
            <w:r w:rsidR="00AD694C">
              <w:rPr>
                <w:rFonts w:cstheme="minorHAnsi"/>
                <w:sz w:val="18"/>
                <w:szCs w:val="18"/>
              </w:rPr>
              <w:t xml:space="preserve">welchem Verfahren </w:t>
            </w:r>
            <w:r w:rsidR="008235EB" w:rsidRPr="00535849">
              <w:rPr>
                <w:rFonts w:cstheme="minorHAnsi"/>
                <w:sz w:val="18"/>
                <w:szCs w:val="18"/>
              </w:rPr>
              <w:t xml:space="preserve">erfasst </w:t>
            </w:r>
            <w:r w:rsidR="00AD694C">
              <w:rPr>
                <w:rFonts w:cstheme="minorHAnsi"/>
                <w:sz w:val="18"/>
                <w:szCs w:val="18"/>
              </w:rPr>
              <w:t>werden kann</w:t>
            </w:r>
            <w:r w:rsidR="008235EB" w:rsidRPr="00535849">
              <w:rPr>
                <w:rFonts w:cstheme="minorHAnsi"/>
                <w:sz w:val="18"/>
                <w:szCs w:val="18"/>
              </w:rPr>
              <w:t xml:space="preserve">, welche Dinge (Arbeitsmittel, -stoffe, </w:t>
            </w:r>
            <w:r w:rsidR="00AD694C">
              <w:rPr>
                <w:rFonts w:cstheme="minorHAnsi"/>
                <w:sz w:val="18"/>
                <w:szCs w:val="18"/>
              </w:rPr>
              <w:t xml:space="preserve">Räume, </w:t>
            </w:r>
            <w:r w:rsidR="008235EB" w:rsidRPr="00535849">
              <w:rPr>
                <w:rFonts w:cstheme="minorHAnsi"/>
                <w:sz w:val="18"/>
                <w:szCs w:val="18"/>
              </w:rPr>
              <w:t xml:space="preserve">Prozesse, Personen etc.) </w:t>
            </w:r>
            <w:r w:rsidR="00AD694C">
              <w:rPr>
                <w:rFonts w:cstheme="minorHAnsi"/>
                <w:sz w:val="18"/>
                <w:szCs w:val="18"/>
              </w:rPr>
              <w:t xml:space="preserve">welche </w:t>
            </w:r>
            <w:r w:rsidR="008235EB" w:rsidRPr="00535849">
              <w:rPr>
                <w:rFonts w:cstheme="minorHAnsi"/>
                <w:sz w:val="18"/>
                <w:szCs w:val="18"/>
              </w:rPr>
              <w:t>Daten produzieren</w:t>
            </w:r>
            <w:r w:rsidR="003B2ED6">
              <w:rPr>
                <w:rFonts w:cstheme="minorHAnsi"/>
                <w:sz w:val="18"/>
                <w:szCs w:val="18"/>
              </w:rPr>
              <w:t>.</w:t>
            </w:r>
          </w:p>
          <w:p w14:paraId="286F3898" w14:textId="28E27179" w:rsidR="001459E6" w:rsidRPr="00535849" w:rsidRDefault="00AD694C" w:rsidP="0000525A">
            <w:pPr>
              <w:pStyle w:val="Listenabsatz"/>
              <w:numPr>
                <w:ilvl w:val="0"/>
                <w:numId w:val="4"/>
              </w:numPr>
              <w:contextualSpacing w:val="0"/>
              <w:jc w:val="left"/>
              <w:rPr>
                <w:rFonts w:cstheme="minorHAnsi"/>
                <w:sz w:val="18"/>
                <w:szCs w:val="18"/>
              </w:rPr>
            </w:pPr>
            <w:r>
              <w:rPr>
                <w:rFonts w:cstheme="minorHAnsi"/>
                <w:sz w:val="18"/>
                <w:szCs w:val="18"/>
              </w:rPr>
              <w:t>Festlegen, wie</w:t>
            </w:r>
            <w:r w:rsidR="001459E6" w:rsidRPr="00535849">
              <w:rPr>
                <w:rFonts w:cstheme="minorHAnsi"/>
                <w:sz w:val="18"/>
                <w:szCs w:val="18"/>
              </w:rPr>
              <w:t xml:space="preserve"> bereits bei der Anschaffung und Implementierung von Software 4.0 Aspekte der </w:t>
            </w:r>
            <w:r w:rsidR="0000525A" w:rsidRPr="0000525A">
              <w:rPr>
                <w:rFonts w:cstheme="minorHAnsi"/>
                <w:sz w:val="18"/>
                <w:szCs w:val="18"/>
              </w:rPr>
              <w:t>produktiv</w:t>
            </w:r>
            <w:r w:rsidR="0000525A">
              <w:rPr>
                <w:rFonts w:cstheme="minorHAnsi"/>
                <w:sz w:val="18"/>
                <w:szCs w:val="18"/>
              </w:rPr>
              <w:t>en</w:t>
            </w:r>
            <w:r w:rsidR="0000525A" w:rsidRPr="0000525A">
              <w:rPr>
                <w:rFonts w:cstheme="minorHAnsi"/>
                <w:sz w:val="18"/>
                <w:szCs w:val="18"/>
              </w:rPr>
              <w:t>,</w:t>
            </w:r>
            <w:r w:rsidR="0000525A">
              <w:rPr>
                <w:rFonts w:cstheme="minorHAnsi"/>
                <w:sz w:val="18"/>
                <w:szCs w:val="18"/>
              </w:rPr>
              <w:t xml:space="preserve"> sicheren und gesundheitsgerechten </w:t>
            </w:r>
            <w:r w:rsidR="00B042E0">
              <w:rPr>
                <w:rFonts w:cstheme="minorHAnsi"/>
                <w:sz w:val="18"/>
                <w:szCs w:val="18"/>
              </w:rPr>
              <w:t>G</w:t>
            </w:r>
            <w:r w:rsidR="001459E6" w:rsidRPr="00535849">
              <w:rPr>
                <w:rFonts w:cstheme="minorHAnsi"/>
                <w:sz w:val="18"/>
                <w:szCs w:val="18"/>
              </w:rPr>
              <w:t>estaltung</w:t>
            </w:r>
            <w:r w:rsidRPr="00535849">
              <w:rPr>
                <w:rFonts w:cstheme="minorHAnsi"/>
                <w:sz w:val="18"/>
                <w:szCs w:val="18"/>
              </w:rPr>
              <w:t xml:space="preserve"> </w:t>
            </w:r>
            <w:r>
              <w:rPr>
                <w:rFonts w:cstheme="minorHAnsi"/>
                <w:sz w:val="18"/>
                <w:szCs w:val="18"/>
              </w:rPr>
              <w:t xml:space="preserve">berücksichtigt werden </w:t>
            </w:r>
            <w:r>
              <w:rPr>
                <w:rFonts w:cstheme="minorHAnsi"/>
                <w:sz w:val="18"/>
                <w:szCs w:val="18"/>
              </w:rPr>
              <w:lastRenderedPageBreak/>
              <w:t>können</w:t>
            </w:r>
            <w:r w:rsidR="003B2ED6">
              <w:rPr>
                <w:rFonts w:cstheme="minorHAnsi"/>
                <w:sz w:val="18"/>
                <w:szCs w:val="18"/>
              </w:rPr>
              <w:t>.</w:t>
            </w:r>
          </w:p>
          <w:p w14:paraId="4DDAE2F4" w14:textId="507D949A" w:rsidR="001459E6" w:rsidRPr="00535849" w:rsidRDefault="00DA37A5" w:rsidP="006A6C47">
            <w:pPr>
              <w:pStyle w:val="Listenabsatz"/>
              <w:numPr>
                <w:ilvl w:val="0"/>
                <w:numId w:val="4"/>
              </w:numPr>
              <w:contextualSpacing w:val="0"/>
              <w:jc w:val="left"/>
              <w:rPr>
                <w:rFonts w:cstheme="minorHAnsi"/>
                <w:sz w:val="18"/>
                <w:szCs w:val="18"/>
              </w:rPr>
            </w:pPr>
            <w:r>
              <w:rPr>
                <w:rFonts w:cstheme="minorHAnsi"/>
                <w:sz w:val="18"/>
                <w:szCs w:val="18"/>
              </w:rPr>
              <w:t>Überprüfen, wie</w:t>
            </w:r>
            <w:r w:rsidR="001459E6" w:rsidRPr="00535849">
              <w:rPr>
                <w:rFonts w:cstheme="minorHAnsi"/>
                <w:sz w:val="18"/>
                <w:szCs w:val="18"/>
              </w:rPr>
              <w:t xml:space="preserve"> die </w:t>
            </w:r>
            <w:r>
              <w:rPr>
                <w:rFonts w:cstheme="minorHAnsi"/>
                <w:sz w:val="18"/>
                <w:szCs w:val="18"/>
              </w:rPr>
              <w:t>4.0-</w:t>
            </w:r>
            <w:r w:rsidR="001459E6" w:rsidRPr="00535849">
              <w:rPr>
                <w:rFonts w:cstheme="minorHAnsi"/>
                <w:sz w:val="18"/>
                <w:szCs w:val="18"/>
              </w:rPr>
              <w:t xml:space="preserve">Arbeitsbedingungen an die Bedarfe und Voraussetzungen der </w:t>
            </w:r>
            <w:r>
              <w:rPr>
                <w:rFonts w:cstheme="minorHAnsi"/>
                <w:sz w:val="18"/>
                <w:szCs w:val="18"/>
              </w:rPr>
              <w:t xml:space="preserve">Führungskräfte und </w:t>
            </w:r>
            <w:r w:rsidR="001459E6" w:rsidRPr="00535849">
              <w:rPr>
                <w:rFonts w:cstheme="minorHAnsi"/>
                <w:sz w:val="18"/>
                <w:szCs w:val="18"/>
              </w:rPr>
              <w:t>Beschäftigten an</w:t>
            </w:r>
            <w:r>
              <w:rPr>
                <w:rFonts w:cstheme="minorHAnsi"/>
                <w:sz w:val="18"/>
                <w:szCs w:val="18"/>
              </w:rPr>
              <w:t>gepasst werden können</w:t>
            </w:r>
            <w:r w:rsidR="003B2ED6">
              <w:rPr>
                <w:rFonts w:cstheme="minorHAnsi"/>
                <w:sz w:val="18"/>
                <w:szCs w:val="18"/>
              </w:rPr>
              <w:t>.</w:t>
            </w:r>
          </w:p>
        </w:tc>
        <w:tc>
          <w:tcPr>
            <w:tcW w:w="1984" w:type="dxa"/>
            <w:vMerge/>
          </w:tcPr>
          <w:p w14:paraId="61418C45" w14:textId="77777777" w:rsidR="001459E6" w:rsidRPr="00983C92" w:rsidRDefault="001459E6" w:rsidP="005D4D88">
            <w:pPr>
              <w:spacing w:after="120"/>
              <w:contextualSpacing/>
              <w:rPr>
                <w:rFonts w:cstheme="minorHAnsi"/>
                <w:b/>
                <w:sz w:val="20"/>
              </w:rPr>
            </w:pPr>
          </w:p>
        </w:tc>
      </w:tr>
    </w:tbl>
    <w:p w14:paraId="34731D26" w14:textId="77777777" w:rsidR="002571EE" w:rsidRDefault="002571EE" w:rsidP="001459E6">
      <w:pPr>
        <w:pStyle w:val="berschrift2"/>
        <w:spacing w:before="0" w:after="120"/>
        <w:rPr>
          <w:rFonts w:cstheme="minorHAnsi"/>
          <w:sz w:val="28"/>
          <w:szCs w:val="28"/>
        </w:rPr>
      </w:pPr>
    </w:p>
    <w:p w14:paraId="3F31F852" w14:textId="3E0EB8CF" w:rsidR="001459E6" w:rsidRPr="0005537A" w:rsidRDefault="000B432B" w:rsidP="001459E6">
      <w:pPr>
        <w:pStyle w:val="berschrift2"/>
        <w:spacing w:before="0" w:after="120"/>
        <w:rPr>
          <w:rFonts w:cstheme="minorHAnsi"/>
          <w:sz w:val="28"/>
          <w:szCs w:val="28"/>
        </w:rPr>
      </w:pPr>
      <w:r>
        <w:rPr>
          <w:rFonts w:cstheme="minorHAnsi"/>
          <w:sz w:val="28"/>
          <w:szCs w:val="28"/>
        </w:rPr>
        <w:t>2</w:t>
      </w:r>
      <w:r w:rsidR="001459E6" w:rsidRPr="0005537A">
        <w:rPr>
          <w:rFonts w:cstheme="minorHAnsi"/>
          <w:sz w:val="28"/>
          <w:szCs w:val="28"/>
        </w:rPr>
        <w:t>.3 Organisationsstrategie zur wirkungsvollen Nutzung von 4.0-Technologie</w:t>
      </w:r>
      <w:r w:rsidR="00341AC0">
        <w:rPr>
          <w:rFonts w:cstheme="minorHAnsi"/>
          <w:sz w:val="28"/>
          <w:szCs w:val="28"/>
        </w:rPr>
        <w:t>n</w:t>
      </w:r>
      <w:r w:rsidR="001459E6" w:rsidRPr="0005537A">
        <w:rPr>
          <w:rFonts w:cstheme="minorHAnsi"/>
          <w:sz w:val="28"/>
          <w:szCs w:val="28"/>
        </w:rPr>
        <w:t xml:space="preserve"> </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13991E41" w14:textId="77777777" w:rsidTr="005D4D88">
        <w:trPr>
          <w:trHeight w:val="339"/>
        </w:trPr>
        <w:tc>
          <w:tcPr>
            <w:tcW w:w="7230" w:type="dxa"/>
          </w:tcPr>
          <w:p w14:paraId="7B10407F" w14:textId="2219989C" w:rsidR="001459E6" w:rsidRPr="001D7A12" w:rsidRDefault="001459E6" w:rsidP="00B042E0">
            <w:pPr>
              <w:spacing w:after="120"/>
              <w:rPr>
                <w:rFonts w:cstheme="minorHAnsi"/>
                <w:b/>
              </w:rPr>
            </w:pPr>
            <w:r w:rsidRPr="00ED2D27">
              <w:rPr>
                <w:b/>
              </w:rPr>
              <w:t xml:space="preserve">Wir </w:t>
            </w:r>
            <w:r w:rsidR="00B042E0">
              <w:rPr>
                <w:b/>
              </w:rPr>
              <w:t>nutzen die</w:t>
            </w:r>
            <w:r>
              <w:rPr>
                <w:b/>
              </w:rPr>
              <w:t xml:space="preserve"> </w:t>
            </w:r>
            <w:r w:rsidRPr="00ED2D27">
              <w:rPr>
                <w:b/>
              </w:rPr>
              <w:t xml:space="preserve">4.0-Technologien </w:t>
            </w:r>
            <w:r w:rsidR="00B042E0">
              <w:rPr>
                <w:b/>
              </w:rPr>
              <w:t xml:space="preserve">für unsere Organisation. Dabei ist das </w:t>
            </w:r>
            <w:r>
              <w:rPr>
                <w:b/>
              </w:rPr>
              <w:t xml:space="preserve">Ziel </w:t>
            </w:r>
            <w:r w:rsidR="00B042E0">
              <w:rPr>
                <w:b/>
              </w:rPr>
              <w:t>eine Organisation</w:t>
            </w:r>
            <w:r>
              <w:rPr>
                <w:b/>
              </w:rPr>
              <w:t xml:space="preserve">, </w:t>
            </w:r>
            <w:r w:rsidR="00E30DDA">
              <w:rPr>
                <w:b/>
              </w:rPr>
              <w:t xml:space="preserve">die </w:t>
            </w:r>
            <w:r w:rsidR="00B042E0">
              <w:rPr>
                <w:b/>
              </w:rPr>
              <w:t>produktive</w:t>
            </w:r>
            <w:r w:rsidR="00E30DDA">
              <w:rPr>
                <w:b/>
              </w:rPr>
              <w:t>,</w:t>
            </w:r>
            <w:r w:rsidR="00B042E0">
              <w:rPr>
                <w:b/>
              </w:rPr>
              <w:t xml:space="preserve"> sichere und</w:t>
            </w:r>
            <w:r w:rsidR="00E30DDA">
              <w:rPr>
                <w:b/>
              </w:rPr>
              <w:t xml:space="preserve"> gesundheitsgerechte Abläufe ermöglicht </w:t>
            </w:r>
            <w:r w:rsidR="00D53260">
              <w:rPr>
                <w:b/>
              </w:rPr>
              <w:t>sowie</w:t>
            </w:r>
            <w:r w:rsidR="00E30DDA">
              <w:rPr>
                <w:b/>
              </w:rPr>
              <w:t xml:space="preserve"> </w:t>
            </w:r>
            <w:r>
              <w:rPr>
                <w:b/>
              </w:rPr>
              <w:t xml:space="preserve">die Unternehmens- und Präventionskultur fördert. </w:t>
            </w:r>
          </w:p>
        </w:tc>
        <w:tc>
          <w:tcPr>
            <w:tcW w:w="1984" w:type="dxa"/>
            <w:vMerge w:val="restart"/>
          </w:tcPr>
          <w:p w14:paraId="398738C1"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7905B192" wp14:editId="6A7A1F41">
                  <wp:extent cx="982477" cy="1535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197350E7" w14:textId="77777777" w:rsidTr="005D4D88">
        <w:trPr>
          <w:trHeight w:val="735"/>
        </w:trPr>
        <w:tc>
          <w:tcPr>
            <w:tcW w:w="7230" w:type="dxa"/>
          </w:tcPr>
          <w:p w14:paraId="742A6ACB" w14:textId="77777777" w:rsidR="001459E6" w:rsidRPr="001F5507" w:rsidRDefault="001459E6" w:rsidP="005D4D88">
            <w:pPr>
              <w:spacing w:after="120"/>
              <w:rPr>
                <w:rFonts w:cstheme="minorHAnsi"/>
                <w:b/>
              </w:rPr>
            </w:pPr>
            <w:r w:rsidRPr="00E603CC">
              <w:rPr>
                <w:rFonts w:cstheme="minorHAnsi"/>
                <w:b/>
                <w:sz w:val="20"/>
                <w:szCs w:val="20"/>
              </w:rPr>
              <w:t xml:space="preserve">Anregungen aus der Praxis </w:t>
            </w:r>
            <w:r w:rsidR="00DA37A5">
              <w:rPr>
                <w:rFonts w:cstheme="minorHAnsi"/>
                <w:b/>
                <w:sz w:val="20"/>
                <w:szCs w:val="20"/>
              </w:rPr>
              <w:t>– Beispiele für Potenziale der Software 4.0 für die Organisationsgestaltung:</w:t>
            </w:r>
          </w:p>
          <w:p w14:paraId="1A4FDD04" w14:textId="6296C20B" w:rsidR="001459E6" w:rsidRPr="003F235E" w:rsidRDefault="001459E6" w:rsidP="001459E6">
            <w:pPr>
              <w:pStyle w:val="Listenabsatz"/>
              <w:numPr>
                <w:ilvl w:val="0"/>
                <w:numId w:val="3"/>
              </w:numPr>
              <w:spacing w:after="120"/>
              <w:jc w:val="left"/>
              <w:rPr>
                <w:rFonts w:cstheme="minorHAnsi"/>
                <w:sz w:val="18"/>
                <w:szCs w:val="18"/>
              </w:rPr>
            </w:pPr>
            <w:r>
              <w:rPr>
                <w:rFonts w:cstheme="minorHAnsi"/>
                <w:sz w:val="18"/>
                <w:szCs w:val="18"/>
              </w:rPr>
              <w:t xml:space="preserve">Arbeitsplatz und Arbeitsumgebung </w:t>
            </w:r>
            <w:r w:rsidR="0033324C">
              <w:rPr>
                <w:rFonts w:cstheme="minorHAnsi"/>
                <w:sz w:val="18"/>
                <w:szCs w:val="18"/>
              </w:rPr>
              <w:t>gesundheitsgerecht gestal</w:t>
            </w:r>
            <w:r>
              <w:rPr>
                <w:rFonts w:cstheme="minorHAnsi"/>
                <w:sz w:val="18"/>
                <w:szCs w:val="18"/>
              </w:rPr>
              <w:t>ten</w:t>
            </w:r>
            <w:r w:rsidR="0067243D">
              <w:rPr>
                <w:rFonts w:cstheme="minorHAnsi"/>
                <w:sz w:val="18"/>
                <w:szCs w:val="18"/>
              </w:rPr>
              <w:t xml:space="preserve">, </w:t>
            </w:r>
            <w:r w:rsidR="001D26B1">
              <w:rPr>
                <w:rFonts w:cstheme="minorHAnsi"/>
                <w:sz w:val="18"/>
                <w:szCs w:val="18"/>
              </w:rPr>
              <w:t>z.B.</w:t>
            </w:r>
            <w:r w:rsidR="0067243D">
              <w:rPr>
                <w:rFonts w:cstheme="minorHAnsi"/>
                <w:sz w:val="18"/>
                <w:szCs w:val="18"/>
              </w:rPr>
              <w:t xml:space="preserve"> durch </w:t>
            </w:r>
            <w:r w:rsidR="001463FF">
              <w:rPr>
                <w:rFonts w:cstheme="minorHAnsi"/>
                <w:sz w:val="18"/>
                <w:szCs w:val="18"/>
              </w:rPr>
              <w:t xml:space="preserve">softwaretechnische Anpassung von </w:t>
            </w:r>
            <w:r w:rsidR="0033324C">
              <w:rPr>
                <w:rFonts w:cstheme="minorHAnsi"/>
                <w:sz w:val="18"/>
                <w:szCs w:val="18"/>
              </w:rPr>
              <w:t>Beleuchtung, Klima, ergonomische Abläufe</w:t>
            </w:r>
          </w:p>
          <w:p w14:paraId="6E692C3F" w14:textId="6997EFE2" w:rsidR="001459E6" w:rsidRPr="00303C08" w:rsidRDefault="001459E6" w:rsidP="001459E6">
            <w:pPr>
              <w:pStyle w:val="Listenabsatz"/>
              <w:numPr>
                <w:ilvl w:val="0"/>
                <w:numId w:val="3"/>
              </w:numPr>
              <w:spacing w:after="120"/>
              <w:jc w:val="left"/>
              <w:rPr>
                <w:rFonts w:cstheme="minorHAnsi"/>
                <w:sz w:val="18"/>
                <w:szCs w:val="18"/>
              </w:rPr>
            </w:pPr>
            <w:r>
              <w:rPr>
                <w:sz w:val="18"/>
                <w:szCs w:val="18"/>
              </w:rPr>
              <w:t xml:space="preserve">Flexible bedarfsorientierte </w:t>
            </w:r>
            <w:r w:rsidR="00B042E0">
              <w:rPr>
                <w:sz w:val="18"/>
                <w:szCs w:val="18"/>
              </w:rPr>
              <w:t xml:space="preserve">digitale Planung von </w:t>
            </w:r>
            <w:r>
              <w:rPr>
                <w:sz w:val="18"/>
                <w:szCs w:val="18"/>
              </w:rPr>
              <w:t>Arbeitszeiten</w:t>
            </w:r>
            <w:r w:rsidR="00F671FE">
              <w:rPr>
                <w:sz w:val="18"/>
                <w:szCs w:val="18"/>
              </w:rPr>
              <w:t xml:space="preserve"> und Arbeitsorte</w:t>
            </w:r>
          </w:p>
          <w:p w14:paraId="53D35569" w14:textId="27FEBA4D" w:rsidR="001459E6" w:rsidRPr="00481144" w:rsidRDefault="00B042E0" w:rsidP="001459E6">
            <w:pPr>
              <w:pStyle w:val="Listenabsatz"/>
              <w:numPr>
                <w:ilvl w:val="0"/>
                <w:numId w:val="3"/>
              </w:numPr>
              <w:spacing w:after="120"/>
              <w:jc w:val="left"/>
              <w:rPr>
                <w:rFonts w:cstheme="minorHAnsi"/>
                <w:sz w:val="18"/>
                <w:szCs w:val="18"/>
              </w:rPr>
            </w:pPr>
            <w:r>
              <w:rPr>
                <w:sz w:val="18"/>
                <w:szCs w:val="18"/>
              </w:rPr>
              <w:t>Informationen bedarfsgerecht</w:t>
            </w:r>
            <w:r w:rsidR="001463FF">
              <w:rPr>
                <w:sz w:val="18"/>
                <w:szCs w:val="18"/>
              </w:rPr>
              <w:t xml:space="preserve"> </w:t>
            </w:r>
            <w:r w:rsidR="001459E6">
              <w:rPr>
                <w:sz w:val="18"/>
                <w:szCs w:val="18"/>
              </w:rPr>
              <w:t xml:space="preserve"> in Echtzeit</w:t>
            </w:r>
            <w:r>
              <w:rPr>
                <w:sz w:val="18"/>
                <w:szCs w:val="18"/>
              </w:rPr>
              <w:t xml:space="preserve"> zur Verfügung stellen</w:t>
            </w:r>
          </w:p>
          <w:p w14:paraId="6D8085F7" w14:textId="723DEDCB" w:rsidR="001459E6" w:rsidRPr="00303C08" w:rsidRDefault="001459E6" w:rsidP="001459E6">
            <w:pPr>
              <w:pStyle w:val="Listenabsatz"/>
              <w:numPr>
                <w:ilvl w:val="0"/>
                <w:numId w:val="3"/>
              </w:numPr>
              <w:spacing w:after="120"/>
              <w:jc w:val="left"/>
              <w:rPr>
                <w:rFonts w:cstheme="minorHAnsi"/>
                <w:sz w:val="18"/>
                <w:szCs w:val="18"/>
              </w:rPr>
            </w:pPr>
            <w:r>
              <w:rPr>
                <w:sz w:val="18"/>
                <w:szCs w:val="18"/>
              </w:rPr>
              <w:t>Neue Möglichkeiten der Kommunikation und Beteiligung</w:t>
            </w:r>
            <w:r w:rsidR="00B042E0">
              <w:rPr>
                <w:sz w:val="18"/>
                <w:szCs w:val="18"/>
              </w:rPr>
              <w:t xml:space="preserve"> nutzen</w:t>
            </w:r>
          </w:p>
          <w:p w14:paraId="0090BF05" w14:textId="241AD747" w:rsidR="001459E6" w:rsidRDefault="001459E6" w:rsidP="001459E6">
            <w:pPr>
              <w:pStyle w:val="Listenabsatz"/>
              <w:numPr>
                <w:ilvl w:val="0"/>
                <w:numId w:val="3"/>
              </w:numPr>
              <w:spacing w:after="120"/>
              <w:jc w:val="left"/>
              <w:rPr>
                <w:rFonts w:cstheme="minorHAnsi"/>
                <w:sz w:val="18"/>
                <w:szCs w:val="18"/>
              </w:rPr>
            </w:pPr>
            <w:r>
              <w:rPr>
                <w:rFonts w:cstheme="minorHAnsi"/>
                <w:sz w:val="18"/>
                <w:szCs w:val="18"/>
              </w:rPr>
              <w:t xml:space="preserve">Fehler </w:t>
            </w:r>
            <w:r w:rsidR="003B2ED6">
              <w:rPr>
                <w:rFonts w:cstheme="minorHAnsi"/>
                <w:sz w:val="18"/>
                <w:szCs w:val="18"/>
              </w:rPr>
              <w:t xml:space="preserve">direkt am Arbeitsplatz </w:t>
            </w:r>
            <w:r>
              <w:rPr>
                <w:rFonts w:cstheme="minorHAnsi"/>
                <w:sz w:val="18"/>
                <w:szCs w:val="18"/>
              </w:rPr>
              <w:t xml:space="preserve">zu Lern- und Kompetenzentwicklung </w:t>
            </w:r>
            <w:r w:rsidR="00B042E0">
              <w:rPr>
                <w:rFonts w:cstheme="minorHAnsi"/>
                <w:sz w:val="18"/>
                <w:szCs w:val="18"/>
              </w:rPr>
              <w:t>nutzen</w:t>
            </w:r>
            <w:r>
              <w:rPr>
                <w:rFonts w:cstheme="minorHAnsi"/>
                <w:sz w:val="18"/>
                <w:szCs w:val="18"/>
              </w:rPr>
              <w:t xml:space="preserve"> </w:t>
            </w:r>
          </w:p>
          <w:p w14:paraId="3DCCCBE3" w14:textId="4A35B01D" w:rsidR="00FD0105" w:rsidRPr="00DA37A5" w:rsidRDefault="001459E6" w:rsidP="00B042E0">
            <w:pPr>
              <w:pStyle w:val="Listenabsatz"/>
              <w:numPr>
                <w:ilvl w:val="0"/>
                <w:numId w:val="3"/>
              </w:numPr>
              <w:spacing w:after="120"/>
              <w:jc w:val="left"/>
              <w:rPr>
                <w:rFonts w:cstheme="minorHAnsi"/>
                <w:sz w:val="18"/>
                <w:szCs w:val="18"/>
              </w:rPr>
            </w:pPr>
            <w:r>
              <w:rPr>
                <w:rFonts w:cstheme="minorHAnsi"/>
                <w:sz w:val="18"/>
                <w:szCs w:val="18"/>
              </w:rPr>
              <w:t>P</w:t>
            </w:r>
            <w:r w:rsidR="003B2ED6">
              <w:rPr>
                <w:rFonts w:cstheme="minorHAnsi"/>
                <w:sz w:val="18"/>
                <w:szCs w:val="18"/>
              </w:rPr>
              <w:t xml:space="preserve">ersonaleinsatz </w:t>
            </w:r>
            <w:r>
              <w:rPr>
                <w:rFonts w:cstheme="minorHAnsi"/>
                <w:sz w:val="18"/>
                <w:szCs w:val="18"/>
              </w:rPr>
              <w:t>nach individueller Situation (</w:t>
            </w:r>
            <w:r w:rsidR="001D26B1">
              <w:rPr>
                <w:rFonts w:cstheme="minorHAnsi"/>
                <w:sz w:val="18"/>
                <w:szCs w:val="18"/>
              </w:rPr>
              <w:t>z.B.</w:t>
            </w:r>
            <w:r w:rsidR="004219E9">
              <w:rPr>
                <w:rFonts w:cstheme="minorHAnsi"/>
                <w:sz w:val="18"/>
                <w:szCs w:val="18"/>
              </w:rPr>
              <w:t xml:space="preserve"> </w:t>
            </w:r>
            <w:r w:rsidR="00B042E0">
              <w:rPr>
                <w:rFonts w:cstheme="minorHAnsi"/>
                <w:sz w:val="18"/>
                <w:szCs w:val="18"/>
              </w:rPr>
              <w:t>Gesundheit, Leistungsfähigkeit</w:t>
            </w:r>
            <w:r>
              <w:rPr>
                <w:rFonts w:cstheme="minorHAnsi"/>
                <w:sz w:val="18"/>
                <w:szCs w:val="18"/>
              </w:rPr>
              <w:t>)</w:t>
            </w:r>
          </w:p>
        </w:tc>
        <w:tc>
          <w:tcPr>
            <w:tcW w:w="1984" w:type="dxa"/>
            <w:vMerge/>
          </w:tcPr>
          <w:p w14:paraId="74B68759" w14:textId="77777777" w:rsidR="001459E6" w:rsidRPr="00983C92" w:rsidRDefault="001459E6" w:rsidP="005D4D88">
            <w:pPr>
              <w:spacing w:after="120"/>
              <w:contextualSpacing/>
              <w:rPr>
                <w:rFonts w:cstheme="minorHAnsi"/>
                <w:b/>
                <w:sz w:val="20"/>
              </w:rPr>
            </w:pPr>
          </w:p>
        </w:tc>
      </w:tr>
      <w:tr w:rsidR="001459E6" w:rsidRPr="002E5F40" w14:paraId="5BA50827" w14:textId="77777777" w:rsidTr="005D4D88">
        <w:trPr>
          <w:trHeight w:val="183"/>
        </w:trPr>
        <w:tc>
          <w:tcPr>
            <w:tcW w:w="7230" w:type="dxa"/>
          </w:tcPr>
          <w:p w14:paraId="77F37339" w14:textId="77777777" w:rsidR="001459E6" w:rsidRDefault="00E4272D" w:rsidP="00CB4C8F">
            <w:pPr>
              <w:spacing w:after="120"/>
              <w:rPr>
                <w:rFonts w:cstheme="minorHAnsi"/>
                <w:b/>
              </w:rPr>
            </w:pPr>
            <w:r>
              <w:rPr>
                <w:i/>
                <w:sz w:val="18"/>
                <w:szCs w:val="18"/>
              </w:rPr>
              <w:t>S</w:t>
            </w:r>
            <w:r w:rsidR="001459E6" w:rsidRPr="003B58E4">
              <w:rPr>
                <w:i/>
                <w:sz w:val="18"/>
                <w:szCs w:val="18"/>
              </w:rPr>
              <w:t xml:space="preserve">iehe </w:t>
            </w:r>
            <w:r w:rsidR="00CB405B">
              <w:rPr>
                <w:i/>
                <w:sz w:val="18"/>
                <w:szCs w:val="18"/>
              </w:rPr>
              <w:t>Umsetzungshilfe</w:t>
            </w:r>
            <w:r w:rsidR="001459E6" w:rsidRPr="003B58E4">
              <w:rPr>
                <w:i/>
                <w:sz w:val="18"/>
                <w:szCs w:val="18"/>
              </w:rPr>
              <w:t xml:space="preserve"> </w:t>
            </w:r>
            <w:r w:rsidR="001459E6">
              <w:rPr>
                <w:i/>
                <w:sz w:val="18"/>
                <w:szCs w:val="18"/>
              </w:rPr>
              <w:t>2.1.1 Aktivierende (agile) präventive Organisationsformen</w:t>
            </w:r>
          </w:p>
        </w:tc>
        <w:tc>
          <w:tcPr>
            <w:tcW w:w="1984" w:type="dxa"/>
          </w:tcPr>
          <w:p w14:paraId="51985295" w14:textId="77777777" w:rsidR="001459E6" w:rsidRPr="00983C92" w:rsidRDefault="001459E6" w:rsidP="005D4D88">
            <w:pPr>
              <w:spacing w:after="120"/>
              <w:contextualSpacing/>
              <w:rPr>
                <w:rFonts w:cstheme="minorHAnsi"/>
                <w:b/>
                <w:sz w:val="20"/>
              </w:rPr>
            </w:pPr>
          </w:p>
        </w:tc>
      </w:tr>
    </w:tbl>
    <w:p w14:paraId="65369AD4" w14:textId="77777777" w:rsidR="001459E6" w:rsidRDefault="001459E6" w:rsidP="001459E6">
      <w:pPr>
        <w:pStyle w:val="berschrift2"/>
        <w:spacing w:before="0" w:after="120"/>
        <w:rPr>
          <w:rFonts w:eastAsiaTheme="minorHAnsi" w:cs="Times New Roman"/>
          <w:b w:val="0"/>
          <w:bCs w:val="0"/>
          <w:color w:val="auto"/>
          <w:sz w:val="22"/>
          <w:szCs w:val="24"/>
        </w:rPr>
      </w:pPr>
    </w:p>
    <w:p w14:paraId="7ADEAEF9" w14:textId="22B864D1" w:rsidR="001459E6" w:rsidRPr="0005537A" w:rsidRDefault="000B432B" w:rsidP="001459E6">
      <w:pPr>
        <w:pStyle w:val="berschrift2"/>
        <w:spacing w:before="0" w:after="120"/>
        <w:rPr>
          <w:rFonts w:cstheme="minorHAnsi"/>
          <w:sz w:val="28"/>
          <w:szCs w:val="28"/>
        </w:rPr>
      </w:pPr>
      <w:r>
        <w:rPr>
          <w:rFonts w:cstheme="minorHAnsi"/>
          <w:sz w:val="28"/>
          <w:szCs w:val="28"/>
        </w:rPr>
        <w:t>2</w:t>
      </w:r>
      <w:r w:rsidR="00CB4C8F">
        <w:rPr>
          <w:rFonts w:cstheme="minorHAnsi"/>
          <w:sz w:val="28"/>
          <w:szCs w:val="28"/>
        </w:rPr>
        <w:t xml:space="preserve">.4 </w:t>
      </w:r>
      <w:r w:rsidR="007574DA">
        <w:rPr>
          <w:rFonts w:cstheme="minorHAnsi"/>
          <w:sz w:val="28"/>
          <w:szCs w:val="28"/>
        </w:rPr>
        <w:t xml:space="preserve">Ethische </w:t>
      </w:r>
      <w:r w:rsidR="00F16825">
        <w:rPr>
          <w:rFonts w:cstheme="minorHAnsi"/>
          <w:sz w:val="28"/>
          <w:szCs w:val="28"/>
        </w:rPr>
        <w:t xml:space="preserve">Werte und Software 4.0 </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74081963" w14:textId="77777777" w:rsidTr="005D4D88">
        <w:trPr>
          <w:trHeight w:val="339"/>
        </w:trPr>
        <w:tc>
          <w:tcPr>
            <w:tcW w:w="7230" w:type="dxa"/>
          </w:tcPr>
          <w:p w14:paraId="4BEB7F3E" w14:textId="08B22F44" w:rsidR="001459E6" w:rsidRPr="001D7A12" w:rsidRDefault="001459E6" w:rsidP="00B042E0">
            <w:pPr>
              <w:spacing w:after="120"/>
              <w:rPr>
                <w:rFonts w:cstheme="minorHAnsi"/>
                <w:b/>
              </w:rPr>
            </w:pPr>
            <w:r w:rsidRPr="006F36A8">
              <w:rPr>
                <w:b/>
              </w:rPr>
              <w:t xml:space="preserve">Wir </w:t>
            </w:r>
            <w:r>
              <w:rPr>
                <w:rFonts w:cstheme="minorHAnsi"/>
                <w:b/>
              </w:rPr>
              <w:t xml:space="preserve">haben </w:t>
            </w:r>
            <w:r w:rsidR="007574DA">
              <w:rPr>
                <w:rFonts w:cstheme="minorHAnsi"/>
                <w:b/>
              </w:rPr>
              <w:t xml:space="preserve">ethische </w:t>
            </w:r>
            <w:r>
              <w:rPr>
                <w:rFonts w:cstheme="minorHAnsi"/>
                <w:b/>
              </w:rPr>
              <w:t>Werte festgelegt, nach denen die Software 4.0 im Betrieb genutzt werden soll. Uns ist bewusst, dass dies in den 4.0-Prozessen wichtig ist, da Software erstmals autonom und selbstlernend in Handlungen im Betrieb eingreift.</w:t>
            </w:r>
          </w:p>
        </w:tc>
        <w:tc>
          <w:tcPr>
            <w:tcW w:w="1984" w:type="dxa"/>
            <w:vMerge w:val="restart"/>
          </w:tcPr>
          <w:p w14:paraId="247D3FDF"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6A0DEC22" wp14:editId="3328C74B">
                  <wp:extent cx="982477" cy="15351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5D6E4829" w14:textId="77777777" w:rsidTr="005D4D88">
        <w:trPr>
          <w:trHeight w:val="735"/>
        </w:trPr>
        <w:tc>
          <w:tcPr>
            <w:tcW w:w="7230" w:type="dxa"/>
          </w:tcPr>
          <w:p w14:paraId="75C2E0D3" w14:textId="77777777" w:rsidR="001459E6" w:rsidRPr="00E603CC" w:rsidRDefault="001459E6" w:rsidP="005D4D88">
            <w:pPr>
              <w:spacing w:after="120"/>
              <w:rPr>
                <w:rFonts w:cstheme="minorHAnsi"/>
                <w:b/>
                <w:sz w:val="20"/>
                <w:szCs w:val="20"/>
              </w:rPr>
            </w:pPr>
            <w:r w:rsidRPr="00E603CC">
              <w:rPr>
                <w:rFonts w:cstheme="minorHAnsi"/>
                <w:b/>
                <w:sz w:val="20"/>
                <w:szCs w:val="20"/>
              </w:rPr>
              <w:t xml:space="preserve">Anregungen aus der Praxis für Werte der Gestaltung der Software 4.0: </w:t>
            </w:r>
          </w:p>
          <w:p w14:paraId="5037F437" w14:textId="20FE13A0" w:rsidR="001459E6" w:rsidRPr="00EB53A1" w:rsidRDefault="00B042E0" w:rsidP="005D4D88">
            <w:pPr>
              <w:spacing w:after="120"/>
              <w:rPr>
                <w:sz w:val="18"/>
                <w:szCs w:val="18"/>
              </w:rPr>
            </w:pPr>
            <w:r>
              <w:rPr>
                <w:sz w:val="18"/>
                <w:szCs w:val="18"/>
              </w:rPr>
              <w:t>Unsere</w:t>
            </w:r>
            <w:r w:rsidR="001459E6" w:rsidRPr="00EB53A1">
              <w:rPr>
                <w:sz w:val="18"/>
                <w:szCs w:val="18"/>
              </w:rPr>
              <w:t xml:space="preserve"> Software 4.0 erfüllt unter anderem folgende Werte:</w:t>
            </w:r>
          </w:p>
          <w:p w14:paraId="0DA0BBAC" w14:textId="77777777" w:rsidR="001459E6" w:rsidRPr="00EB53A1" w:rsidRDefault="001459E6" w:rsidP="001459E6">
            <w:pPr>
              <w:pStyle w:val="Listenabsatz"/>
              <w:numPr>
                <w:ilvl w:val="0"/>
                <w:numId w:val="3"/>
              </w:numPr>
              <w:spacing w:after="120"/>
              <w:jc w:val="left"/>
              <w:rPr>
                <w:rFonts w:cstheme="minorHAnsi"/>
                <w:sz w:val="18"/>
                <w:szCs w:val="18"/>
              </w:rPr>
            </w:pPr>
            <w:r w:rsidRPr="00EB53A1">
              <w:rPr>
                <w:sz w:val="18"/>
                <w:szCs w:val="18"/>
              </w:rPr>
              <w:t>Wirtschaftlichkeit – fördert Nutzen mit möglichst geringem Aufwand</w:t>
            </w:r>
          </w:p>
          <w:p w14:paraId="6A4C7938" w14:textId="420B6DF6" w:rsidR="001459E6" w:rsidRPr="005A6FCE" w:rsidRDefault="001459E6" w:rsidP="001459E6">
            <w:pPr>
              <w:pStyle w:val="Listenabsatz"/>
              <w:numPr>
                <w:ilvl w:val="0"/>
                <w:numId w:val="3"/>
              </w:numPr>
              <w:spacing w:after="120"/>
              <w:jc w:val="left"/>
              <w:rPr>
                <w:rFonts w:cstheme="minorHAnsi"/>
                <w:sz w:val="18"/>
                <w:szCs w:val="18"/>
              </w:rPr>
            </w:pPr>
            <w:r w:rsidRPr="00EB53A1">
              <w:rPr>
                <w:sz w:val="18"/>
                <w:szCs w:val="18"/>
              </w:rPr>
              <w:t>Sicherheit – keine Gefahren</w:t>
            </w:r>
            <w:r>
              <w:rPr>
                <w:sz w:val="18"/>
                <w:szCs w:val="18"/>
              </w:rPr>
              <w:t xml:space="preserve"> durch 4.0-Prozesse </w:t>
            </w:r>
            <w:r w:rsidRPr="00EB53A1">
              <w:rPr>
                <w:sz w:val="18"/>
                <w:szCs w:val="18"/>
              </w:rPr>
              <w:t xml:space="preserve">für </w:t>
            </w:r>
            <w:r>
              <w:rPr>
                <w:sz w:val="18"/>
                <w:szCs w:val="18"/>
              </w:rPr>
              <w:t>Menschen</w:t>
            </w:r>
            <w:r w:rsidR="00D64874">
              <w:rPr>
                <w:sz w:val="18"/>
                <w:szCs w:val="18"/>
              </w:rPr>
              <w:t xml:space="preserve"> und Umwelt</w:t>
            </w:r>
          </w:p>
          <w:p w14:paraId="12D33AFA" w14:textId="1717A5B0" w:rsidR="001459E6" w:rsidRPr="005A6FCE" w:rsidRDefault="001459E6" w:rsidP="001459E6">
            <w:pPr>
              <w:pStyle w:val="Listenabsatz"/>
              <w:numPr>
                <w:ilvl w:val="0"/>
                <w:numId w:val="3"/>
              </w:numPr>
              <w:spacing w:after="120"/>
              <w:jc w:val="left"/>
              <w:rPr>
                <w:rFonts w:cstheme="minorHAnsi"/>
                <w:sz w:val="18"/>
                <w:szCs w:val="18"/>
              </w:rPr>
            </w:pPr>
            <w:r>
              <w:rPr>
                <w:sz w:val="18"/>
                <w:szCs w:val="18"/>
              </w:rPr>
              <w:t>Gesundheit</w:t>
            </w:r>
            <w:r w:rsidRPr="00EB53A1">
              <w:rPr>
                <w:sz w:val="18"/>
                <w:szCs w:val="18"/>
              </w:rPr>
              <w:t xml:space="preserve"> – </w:t>
            </w:r>
            <w:r w:rsidR="009678D0">
              <w:rPr>
                <w:sz w:val="18"/>
                <w:szCs w:val="18"/>
              </w:rPr>
              <w:t>g</w:t>
            </w:r>
            <w:r w:rsidR="000B432B">
              <w:rPr>
                <w:sz w:val="18"/>
                <w:szCs w:val="18"/>
              </w:rPr>
              <w:t xml:space="preserve">esundheitsgerechte Steuerung und Gestaltung der </w:t>
            </w:r>
            <w:r>
              <w:rPr>
                <w:sz w:val="18"/>
                <w:szCs w:val="18"/>
              </w:rPr>
              <w:t>Arbeitsumgebung</w:t>
            </w:r>
            <w:r w:rsidR="000B432B">
              <w:rPr>
                <w:sz w:val="18"/>
                <w:szCs w:val="18"/>
              </w:rPr>
              <w:t xml:space="preserve">, der Arbeitsmittel </w:t>
            </w:r>
            <w:r w:rsidR="00B042E0">
              <w:rPr>
                <w:sz w:val="18"/>
                <w:szCs w:val="18"/>
              </w:rPr>
              <w:t>sowie</w:t>
            </w:r>
            <w:r w:rsidR="000B432B">
              <w:rPr>
                <w:sz w:val="18"/>
                <w:szCs w:val="18"/>
              </w:rPr>
              <w:t xml:space="preserve"> der Arbeitsorganisation</w:t>
            </w:r>
            <w:r>
              <w:rPr>
                <w:sz w:val="18"/>
                <w:szCs w:val="18"/>
              </w:rPr>
              <w:t xml:space="preserve"> </w:t>
            </w:r>
            <w:r w:rsidR="00B042E0">
              <w:rPr>
                <w:sz w:val="18"/>
                <w:szCs w:val="18"/>
              </w:rPr>
              <w:t>und der -prozesse</w:t>
            </w:r>
          </w:p>
          <w:p w14:paraId="4C8A564C" w14:textId="7AD4D663" w:rsidR="000C1429" w:rsidRDefault="00F012F9" w:rsidP="001459E6">
            <w:pPr>
              <w:pStyle w:val="Listenabsatz"/>
              <w:numPr>
                <w:ilvl w:val="0"/>
                <w:numId w:val="3"/>
              </w:numPr>
              <w:spacing w:after="120"/>
              <w:jc w:val="left"/>
              <w:rPr>
                <w:rFonts w:cstheme="minorHAnsi"/>
                <w:sz w:val="18"/>
                <w:szCs w:val="18"/>
              </w:rPr>
            </w:pPr>
            <w:r>
              <w:rPr>
                <w:rFonts w:cstheme="minorHAnsi"/>
                <w:sz w:val="18"/>
                <w:szCs w:val="18"/>
              </w:rPr>
              <w:t>Verantwortung für</w:t>
            </w:r>
            <w:r w:rsidR="000C1429">
              <w:rPr>
                <w:rFonts w:cstheme="minorHAnsi"/>
                <w:sz w:val="18"/>
                <w:szCs w:val="18"/>
              </w:rPr>
              <w:t xml:space="preserve"> </w:t>
            </w:r>
            <w:r w:rsidR="00341AC0">
              <w:rPr>
                <w:rFonts w:cstheme="minorHAnsi"/>
                <w:sz w:val="18"/>
                <w:szCs w:val="18"/>
              </w:rPr>
              <w:t xml:space="preserve">die </w:t>
            </w:r>
            <w:r w:rsidR="000C1429">
              <w:rPr>
                <w:rFonts w:cstheme="minorHAnsi"/>
                <w:sz w:val="18"/>
                <w:szCs w:val="18"/>
              </w:rPr>
              <w:t xml:space="preserve">Beschäftigten – Reflektion, welchen Wert wir unseren Beschäftigten zumessen (z.B. Erfahrungswissen, Fachwissen, Innovationsfähigkeit, Kreativität) </w:t>
            </w:r>
          </w:p>
          <w:p w14:paraId="721D7467" w14:textId="56DD3CBC" w:rsidR="001459E6" w:rsidRPr="00EB53A1" w:rsidRDefault="009879FE" w:rsidP="00B042E0">
            <w:pPr>
              <w:pStyle w:val="Listenabsatz"/>
              <w:numPr>
                <w:ilvl w:val="0"/>
                <w:numId w:val="3"/>
              </w:numPr>
              <w:spacing w:after="120"/>
              <w:jc w:val="left"/>
              <w:rPr>
                <w:rFonts w:cstheme="minorHAnsi"/>
                <w:sz w:val="18"/>
                <w:szCs w:val="18"/>
              </w:rPr>
            </w:pPr>
            <w:r>
              <w:rPr>
                <w:sz w:val="18"/>
                <w:szCs w:val="18"/>
              </w:rPr>
              <w:t xml:space="preserve">Fairness und Datenschutz - </w:t>
            </w:r>
            <w:r w:rsidR="00B042E0" w:rsidRPr="00B042E0">
              <w:rPr>
                <w:sz w:val="18"/>
                <w:szCs w:val="18"/>
              </w:rPr>
              <w:t xml:space="preserve">fair und </w:t>
            </w:r>
            <w:r w:rsidR="00B042E0">
              <w:rPr>
                <w:sz w:val="18"/>
                <w:szCs w:val="18"/>
              </w:rPr>
              <w:t xml:space="preserve">nicht </w:t>
            </w:r>
            <w:proofErr w:type="spellStart"/>
            <w:r w:rsidR="00B042E0">
              <w:rPr>
                <w:sz w:val="18"/>
                <w:szCs w:val="18"/>
              </w:rPr>
              <w:t>diskiminierender</w:t>
            </w:r>
            <w:proofErr w:type="spellEnd"/>
            <w:r w:rsidR="00B042E0">
              <w:rPr>
                <w:sz w:val="18"/>
                <w:szCs w:val="18"/>
              </w:rPr>
              <w:t xml:space="preserve"> Umgang m</w:t>
            </w:r>
            <w:r w:rsidR="00B042E0" w:rsidRPr="00B042E0">
              <w:rPr>
                <w:sz w:val="18"/>
                <w:szCs w:val="18"/>
              </w:rPr>
              <w:t>it personenbezogenen Daten,</w:t>
            </w:r>
          </w:p>
          <w:p w14:paraId="6F07889A" w14:textId="758AF824" w:rsidR="001459E6" w:rsidRPr="00DA7837" w:rsidRDefault="009678D0" w:rsidP="001459E6">
            <w:pPr>
              <w:pStyle w:val="Listenabsatz"/>
              <w:numPr>
                <w:ilvl w:val="0"/>
                <w:numId w:val="3"/>
              </w:numPr>
              <w:spacing w:after="120"/>
              <w:jc w:val="left"/>
              <w:rPr>
                <w:rFonts w:cstheme="minorHAnsi"/>
                <w:sz w:val="18"/>
                <w:szCs w:val="18"/>
              </w:rPr>
            </w:pPr>
            <w:r>
              <w:rPr>
                <w:rFonts w:cstheme="minorHAnsi"/>
                <w:sz w:val="18"/>
                <w:szCs w:val="18"/>
              </w:rPr>
              <w:t xml:space="preserve">Kommunikationsverhalten </w:t>
            </w:r>
            <w:r>
              <w:rPr>
                <w:sz w:val="18"/>
                <w:szCs w:val="18"/>
              </w:rPr>
              <w:t>–</w:t>
            </w:r>
            <w:r w:rsidR="001459E6" w:rsidRPr="00DA7837">
              <w:rPr>
                <w:rFonts w:cstheme="minorHAnsi"/>
                <w:sz w:val="18"/>
                <w:szCs w:val="18"/>
              </w:rPr>
              <w:t xml:space="preserve"> orientiert am mensch</w:t>
            </w:r>
            <w:r w:rsidR="00B042E0">
              <w:rPr>
                <w:rFonts w:cstheme="minorHAnsi"/>
                <w:sz w:val="18"/>
                <w:szCs w:val="18"/>
              </w:rPr>
              <w:t>lichen Kommunikations-verhalten</w:t>
            </w:r>
          </w:p>
          <w:p w14:paraId="27E527C5" w14:textId="64A1254E" w:rsidR="00F60A03" w:rsidRPr="00B042E0" w:rsidRDefault="001459E6" w:rsidP="00B042E0">
            <w:pPr>
              <w:pStyle w:val="Listenabsatz"/>
              <w:numPr>
                <w:ilvl w:val="0"/>
                <w:numId w:val="3"/>
              </w:numPr>
              <w:spacing w:after="120"/>
              <w:jc w:val="left"/>
              <w:rPr>
                <w:rFonts w:cstheme="minorHAnsi"/>
                <w:sz w:val="18"/>
                <w:szCs w:val="18"/>
              </w:rPr>
            </w:pPr>
            <w:r w:rsidRPr="00DA7837">
              <w:rPr>
                <w:rFonts w:cstheme="minorHAnsi"/>
                <w:sz w:val="18"/>
                <w:szCs w:val="18"/>
              </w:rPr>
              <w:t xml:space="preserve">Handlungsträgerschaft </w:t>
            </w:r>
            <w:r w:rsidR="0011057A">
              <w:rPr>
                <w:rFonts w:cstheme="minorHAnsi"/>
                <w:sz w:val="18"/>
                <w:szCs w:val="18"/>
              </w:rPr>
              <w:t xml:space="preserve">durch das technische System </w:t>
            </w:r>
            <w:r w:rsidRPr="00DA7837">
              <w:rPr>
                <w:rFonts w:cstheme="minorHAnsi"/>
                <w:sz w:val="18"/>
                <w:szCs w:val="18"/>
              </w:rPr>
              <w:t xml:space="preserve">(teilautonom/autonom) </w:t>
            </w:r>
            <w:r>
              <w:rPr>
                <w:rFonts w:cstheme="minorHAnsi"/>
                <w:sz w:val="18"/>
                <w:szCs w:val="18"/>
              </w:rPr>
              <w:t>–</w:t>
            </w:r>
            <w:r w:rsidR="009678D0">
              <w:rPr>
                <w:rFonts w:cstheme="minorHAnsi"/>
                <w:sz w:val="18"/>
                <w:szCs w:val="18"/>
              </w:rPr>
              <w:t xml:space="preserve"> </w:t>
            </w:r>
            <w:r>
              <w:rPr>
                <w:rFonts w:cstheme="minorHAnsi"/>
                <w:sz w:val="18"/>
                <w:szCs w:val="18"/>
              </w:rPr>
              <w:t>ist</w:t>
            </w:r>
            <w:r w:rsidRPr="00DA7837">
              <w:rPr>
                <w:rFonts w:cstheme="minorHAnsi"/>
                <w:sz w:val="18"/>
                <w:szCs w:val="18"/>
              </w:rPr>
              <w:t xml:space="preserve"> sichtbar und dokumentiert,</w:t>
            </w:r>
            <w:r>
              <w:rPr>
                <w:rFonts w:cstheme="minorHAnsi"/>
                <w:sz w:val="18"/>
                <w:szCs w:val="18"/>
              </w:rPr>
              <w:t xml:space="preserve"> es gibt Interventionsmöglichkeiten für den Menschen</w:t>
            </w:r>
            <w:r w:rsidR="009879FE">
              <w:rPr>
                <w:rFonts w:cstheme="minorHAnsi"/>
                <w:sz w:val="18"/>
                <w:szCs w:val="18"/>
              </w:rPr>
              <w:t xml:space="preserve"> </w:t>
            </w:r>
          </w:p>
        </w:tc>
        <w:tc>
          <w:tcPr>
            <w:tcW w:w="1984" w:type="dxa"/>
            <w:vMerge/>
          </w:tcPr>
          <w:p w14:paraId="1D338B28" w14:textId="77777777" w:rsidR="001459E6" w:rsidRPr="00983C92" w:rsidRDefault="001459E6" w:rsidP="005D4D88">
            <w:pPr>
              <w:spacing w:after="120"/>
              <w:contextualSpacing/>
              <w:rPr>
                <w:rFonts w:cstheme="minorHAnsi"/>
                <w:b/>
                <w:sz w:val="20"/>
              </w:rPr>
            </w:pPr>
          </w:p>
        </w:tc>
      </w:tr>
      <w:tr w:rsidR="001459E6" w:rsidRPr="002E5F40" w14:paraId="37608F72" w14:textId="77777777" w:rsidTr="005D4D88">
        <w:trPr>
          <w:trHeight w:val="525"/>
        </w:trPr>
        <w:tc>
          <w:tcPr>
            <w:tcW w:w="7230" w:type="dxa"/>
          </w:tcPr>
          <w:p w14:paraId="6AD3236F" w14:textId="53790EF7" w:rsidR="001459E6" w:rsidRDefault="00E4272D" w:rsidP="009C4B6B">
            <w:pPr>
              <w:spacing w:after="120"/>
              <w:rPr>
                <w:rFonts w:cstheme="minorHAnsi"/>
                <w:b/>
              </w:rPr>
            </w:pPr>
            <w:r w:rsidRPr="003B58E4">
              <w:rPr>
                <w:i/>
                <w:sz w:val="18"/>
                <w:szCs w:val="18"/>
              </w:rPr>
              <w:t>Siehe</w:t>
            </w:r>
            <w:r w:rsidR="001459E6" w:rsidRPr="003B58E4">
              <w:rPr>
                <w:i/>
                <w:sz w:val="18"/>
                <w:szCs w:val="18"/>
              </w:rPr>
              <w:t xml:space="preserve"> </w:t>
            </w:r>
            <w:r w:rsidR="00CB405B">
              <w:rPr>
                <w:i/>
                <w:sz w:val="18"/>
                <w:szCs w:val="18"/>
              </w:rPr>
              <w:t>Umsetzungshilfen</w:t>
            </w:r>
            <w:r w:rsidR="001459E6" w:rsidRPr="003B58E4">
              <w:rPr>
                <w:i/>
                <w:sz w:val="18"/>
                <w:szCs w:val="18"/>
              </w:rPr>
              <w:t xml:space="preserve"> 1.1.3 Unt</w:t>
            </w:r>
            <w:r w:rsidR="009C4B6B">
              <w:rPr>
                <w:i/>
                <w:sz w:val="18"/>
                <w:szCs w:val="18"/>
              </w:rPr>
              <w:t>ernehmensethik und Software 4.0,</w:t>
            </w:r>
            <w:r w:rsidR="001459E6" w:rsidRPr="003B58E4">
              <w:rPr>
                <w:i/>
                <w:sz w:val="18"/>
                <w:szCs w:val="18"/>
              </w:rPr>
              <w:t xml:space="preserve"> 1.1.4 Ethische Werte für die Software 4.0</w:t>
            </w:r>
            <w:r w:rsidR="009C4B6B">
              <w:rPr>
                <w:i/>
                <w:sz w:val="18"/>
                <w:szCs w:val="18"/>
              </w:rPr>
              <w:t>, 2.3</w:t>
            </w:r>
            <w:r w:rsidR="001459E6">
              <w:rPr>
                <w:i/>
                <w:sz w:val="18"/>
                <w:szCs w:val="18"/>
              </w:rPr>
              <w:t>.1. Datensicherheit</w:t>
            </w:r>
            <w:r w:rsidR="009C4B6B">
              <w:rPr>
                <w:i/>
                <w:sz w:val="18"/>
                <w:szCs w:val="18"/>
              </w:rPr>
              <w:t xml:space="preserve"> in 4.0-Prozessen, 2.3.3</w:t>
            </w:r>
            <w:r w:rsidR="001459E6">
              <w:rPr>
                <w:i/>
                <w:sz w:val="18"/>
                <w:szCs w:val="18"/>
              </w:rPr>
              <w:t xml:space="preserve"> Datenqualität</w:t>
            </w:r>
            <w:r w:rsidR="009C4B6B">
              <w:rPr>
                <w:i/>
                <w:sz w:val="18"/>
                <w:szCs w:val="18"/>
              </w:rPr>
              <w:t xml:space="preserve"> in 4.0-Prozessen</w:t>
            </w:r>
          </w:p>
        </w:tc>
        <w:tc>
          <w:tcPr>
            <w:tcW w:w="1984" w:type="dxa"/>
          </w:tcPr>
          <w:p w14:paraId="410351A9" w14:textId="77777777" w:rsidR="001459E6" w:rsidRPr="00983C92" w:rsidRDefault="001459E6" w:rsidP="005D4D88">
            <w:pPr>
              <w:spacing w:after="120"/>
              <w:contextualSpacing/>
              <w:rPr>
                <w:rFonts w:cstheme="minorHAnsi"/>
                <w:b/>
                <w:sz w:val="20"/>
              </w:rPr>
            </w:pPr>
          </w:p>
        </w:tc>
      </w:tr>
      <w:tr w:rsidR="003146F0" w:rsidRPr="00D1087A" w14:paraId="7D78B59F" w14:textId="77777777" w:rsidTr="00DD5728">
        <w:trPr>
          <w:trHeight w:val="521"/>
        </w:trPr>
        <w:tc>
          <w:tcPr>
            <w:tcW w:w="9214" w:type="dxa"/>
            <w:gridSpan w:val="2"/>
          </w:tcPr>
          <w:p w14:paraId="2FD44570"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t>Eine unserer Stärken, die wir gezielt im Marketing vermitteln wollen, um für Kunden und/oder Arbeitskräfte attraktiv zu sein. [ ]</w:t>
            </w:r>
          </w:p>
        </w:tc>
      </w:tr>
    </w:tbl>
    <w:p w14:paraId="0E6BD418" w14:textId="77777777" w:rsidR="001459E6" w:rsidRDefault="001459E6" w:rsidP="001459E6">
      <w:pPr>
        <w:spacing w:after="120"/>
      </w:pPr>
    </w:p>
    <w:p w14:paraId="59B461BA" w14:textId="77777777" w:rsidR="001459E6" w:rsidRPr="00F16825" w:rsidRDefault="000B432B" w:rsidP="001459E6">
      <w:pPr>
        <w:pStyle w:val="berschrift2"/>
        <w:spacing w:before="0" w:after="120"/>
        <w:rPr>
          <w:rFonts w:cstheme="minorHAnsi"/>
          <w:sz w:val="28"/>
          <w:szCs w:val="28"/>
        </w:rPr>
      </w:pPr>
      <w:r>
        <w:rPr>
          <w:rFonts w:cstheme="minorHAnsi"/>
          <w:sz w:val="28"/>
          <w:szCs w:val="28"/>
        </w:rPr>
        <w:t>2</w:t>
      </w:r>
      <w:r w:rsidR="00CB4C8F">
        <w:rPr>
          <w:rFonts w:cstheme="minorHAnsi"/>
          <w:sz w:val="28"/>
          <w:szCs w:val="28"/>
        </w:rPr>
        <w:t xml:space="preserve">.5 </w:t>
      </w:r>
      <w:r w:rsidR="001459E6" w:rsidRPr="00F16825">
        <w:rPr>
          <w:rFonts w:cstheme="minorHAnsi"/>
          <w:sz w:val="28"/>
          <w:szCs w:val="28"/>
        </w:rPr>
        <w:t>Transparenz schaffen</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6A512C19" w14:textId="77777777" w:rsidTr="005D4D88">
        <w:trPr>
          <w:trHeight w:val="339"/>
        </w:trPr>
        <w:tc>
          <w:tcPr>
            <w:tcW w:w="7230" w:type="dxa"/>
          </w:tcPr>
          <w:p w14:paraId="78160192" w14:textId="4D15F984" w:rsidR="001459E6" w:rsidRPr="00206575" w:rsidRDefault="001459E6" w:rsidP="00DE6D38">
            <w:pPr>
              <w:spacing w:after="120"/>
            </w:pPr>
            <w:r w:rsidRPr="00712FD2">
              <w:rPr>
                <w:b/>
              </w:rPr>
              <w:t xml:space="preserve">Wir teilen den Führungskräften und Beschäftigten unsere </w:t>
            </w:r>
            <w:r w:rsidR="00AA1F81">
              <w:rPr>
                <w:b/>
              </w:rPr>
              <w:t xml:space="preserve">neuen, für sie relevanten, </w:t>
            </w:r>
            <w:r w:rsidRPr="00712FD2">
              <w:rPr>
                <w:b/>
              </w:rPr>
              <w:t>strategischen Ergänzung</w:t>
            </w:r>
            <w:r w:rsidR="00F57D50">
              <w:rPr>
                <w:b/>
              </w:rPr>
              <w:t>en</w:t>
            </w:r>
            <w:r w:rsidRPr="00712FD2">
              <w:rPr>
                <w:b/>
              </w:rPr>
              <w:t xml:space="preserve"> der Marktsegmente und der Arbeitsorg</w:t>
            </w:r>
            <w:r w:rsidR="00F57D50">
              <w:rPr>
                <w:b/>
              </w:rPr>
              <w:t>anisation mit und beschreiben,</w:t>
            </w:r>
            <w:r w:rsidRPr="00712FD2">
              <w:rPr>
                <w:b/>
              </w:rPr>
              <w:t xml:space="preserve"> nach welchen Kriterien dies</w:t>
            </w:r>
            <w:r w:rsidR="00F57D50">
              <w:rPr>
                <w:b/>
              </w:rPr>
              <w:t xml:space="preserve">e </w:t>
            </w:r>
            <w:r w:rsidR="00F57D50">
              <w:rPr>
                <w:b/>
              </w:rPr>
              <w:lastRenderedPageBreak/>
              <w:t>Überlegungen</w:t>
            </w:r>
            <w:r w:rsidRPr="00712FD2">
              <w:rPr>
                <w:b/>
              </w:rPr>
              <w:t xml:space="preserve"> erfolgt</w:t>
            </w:r>
            <w:r w:rsidR="00F57D50">
              <w:rPr>
                <w:b/>
              </w:rPr>
              <w:t xml:space="preserve"> sind</w:t>
            </w:r>
            <w:r w:rsidRPr="00712FD2">
              <w:rPr>
                <w:b/>
              </w:rPr>
              <w:t xml:space="preserve">. Wir </w:t>
            </w:r>
            <w:r w:rsidR="00F57D50">
              <w:rPr>
                <w:b/>
              </w:rPr>
              <w:t xml:space="preserve">können damit </w:t>
            </w:r>
            <w:r w:rsidRPr="00712FD2">
              <w:rPr>
                <w:b/>
              </w:rPr>
              <w:t>Unsicherheit und Ängsten entgegen</w:t>
            </w:r>
            <w:r w:rsidR="00F57D50">
              <w:rPr>
                <w:b/>
              </w:rPr>
              <w:t>wirken</w:t>
            </w:r>
            <w:r w:rsidRPr="00712FD2">
              <w:rPr>
                <w:b/>
              </w:rPr>
              <w:t xml:space="preserve"> und Akzeptanz für die neue Strategie</w:t>
            </w:r>
            <w:r w:rsidR="00F57D50">
              <w:rPr>
                <w:b/>
              </w:rPr>
              <w:t xml:space="preserve"> schaffen</w:t>
            </w:r>
            <w:r w:rsidRPr="00712FD2">
              <w:rPr>
                <w:b/>
              </w:rPr>
              <w:t xml:space="preserve">. </w:t>
            </w:r>
          </w:p>
        </w:tc>
        <w:tc>
          <w:tcPr>
            <w:tcW w:w="1984" w:type="dxa"/>
            <w:vMerge w:val="restart"/>
          </w:tcPr>
          <w:p w14:paraId="7F47388B" w14:textId="77777777" w:rsidR="001459E6" w:rsidRPr="001D7A12" w:rsidRDefault="001459E6" w:rsidP="005D4D88">
            <w:pPr>
              <w:spacing w:after="120"/>
              <w:jc w:val="center"/>
              <w:rPr>
                <w:rFonts w:cstheme="minorHAnsi"/>
                <w:b/>
              </w:rPr>
            </w:pPr>
            <w:r w:rsidRPr="00987338">
              <w:rPr>
                <w:rFonts w:cstheme="minorHAnsi"/>
                <w:b/>
                <w:noProof/>
                <w:lang w:eastAsia="de-DE"/>
              </w:rPr>
              <w:lastRenderedPageBreak/>
              <w:drawing>
                <wp:inline distT="0" distB="0" distL="0" distR="0" wp14:anchorId="3E725426" wp14:editId="43130FB8">
                  <wp:extent cx="982477" cy="15351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7F6E8AD5" w14:textId="77777777" w:rsidTr="005D4D88">
        <w:trPr>
          <w:trHeight w:val="735"/>
        </w:trPr>
        <w:tc>
          <w:tcPr>
            <w:tcW w:w="7230" w:type="dxa"/>
          </w:tcPr>
          <w:p w14:paraId="4715A1CF" w14:textId="77777777" w:rsidR="001459E6" w:rsidRDefault="001459E6" w:rsidP="00F13D17">
            <w:pPr>
              <w:spacing w:after="120"/>
              <w:rPr>
                <w:rFonts w:cstheme="minorHAnsi"/>
                <w:b/>
              </w:rPr>
            </w:pPr>
            <w:r>
              <w:rPr>
                <w:rFonts w:cstheme="minorHAnsi"/>
                <w:b/>
              </w:rPr>
              <w:lastRenderedPageBreak/>
              <w:t>Anregungen aus der Praxis</w:t>
            </w:r>
            <w:r w:rsidRPr="001F5507">
              <w:rPr>
                <w:rFonts w:cstheme="minorHAnsi"/>
                <w:b/>
              </w:rPr>
              <w:t xml:space="preserve">: </w:t>
            </w:r>
          </w:p>
          <w:p w14:paraId="56BB5385" w14:textId="0566BD50" w:rsidR="00A57A97" w:rsidRPr="00A57A97" w:rsidRDefault="00A57A97" w:rsidP="001459E6">
            <w:pPr>
              <w:pStyle w:val="Listenabsatz"/>
              <w:numPr>
                <w:ilvl w:val="0"/>
                <w:numId w:val="3"/>
              </w:numPr>
              <w:spacing w:after="120"/>
              <w:jc w:val="left"/>
              <w:rPr>
                <w:rFonts w:cstheme="minorHAnsi"/>
                <w:sz w:val="18"/>
                <w:szCs w:val="18"/>
              </w:rPr>
            </w:pPr>
            <w:r>
              <w:rPr>
                <w:sz w:val="18"/>
                <w:szCs w:val="18"/>
              </w:rPr>
              <w:t xml:space="preserve">Die Gestaltung des Wandels als </w:t>
            </w:r>
            <w:r w:rsidR="00972A1A">
              <w:rPr>
                <w:sz w:val="18"/>
                <w:szCs w:val="18"/>
              </w:rPr>
              <w:t>Chance</w:t>
            </w:r>
            <w:r>
              <w:rPr>
                <w:sz w:val="18"/>
                <w:szCs w:val="18"/>
              </w:rPr>
              <w:t xml:space="preserve"> für Unternehmen, Führungskräfte und Beschäftigten herausstellen</w:t>
            </w:r>
            <w:r w:rsidR="009C4BDD">
              <w:rPr>
                <w:sz w:val="18"/>
                <w:szCs w:val="18"/>
              </w:rPr>
              <w:t xml:space="preserve"> </w:t>
            </w:r>
            <w:r w:rsidR="009879FE">
              <w:rPr>
                <w:sz w:val="18"/>
                <w:szCs w:val="18"/>
              </w:rPr>
              <w:t>sowie</w:t>
            </w:r>
            <w:r w:rsidR="009727D8">
              <w:rPr>
                <w:sz w:val="18"/>
                <w:szCs w:val="18"/>
              </w:rPr>
              <w:t xml:space="preserve"> auf die Gefahren hinweisen</w:t>
            </w:r>
            <w:r w:rsidR="004F7740">
              <w:rPr>
                <w:sz w:val="18"/>
                <w:szCs w:val="18"/>
              </w:rPr>
              <w:t xml:space="preserve"> und wie man ihnen begegnen kann</w:t>
            </w:r>
          </w:p>
          <w:p w14:paraId="73944570" w14:textId="27132200" w:rsidR="00D577EA" w:rsidRPr="00D577EA" w:rsidRDefault="00D577EA" w:rsidP="001459E6">
            <w:pPr>
              <w:pStyle w:val="Listenabsatz"/>
              <w:numPr>
                <w:ilvl w:val="0"/>
                <w:numId w:val="3"/>
              </w:numPr>
              <w:spacing w:after="120"/>
              <w:jc w:val="left"/>
              <w:rPr>
                <w:rFonts w:cstheme="minorHAnsi"/>
                <w:sz w:val="18"/>
                <w:szCs w:val="18"/>
              </w:rPr>
            </w:pPr>
            <w:r>
              <w:rPr>
                <w:sz w:val="18"/>
                <w:szCs w:val="18"/>
              </w:rPr>
              <w:t>Gegebenenfalls Kunden, Partner, Lieferanten frühzeitig informieren</w:t>
            </w:r>
          </w:p>
          <w:p w14:paraId="23ED5D2A" w14:textId="1A38D698" w:rsidR="001459E6" w:rsidRPr="00DE6B47" w:rsidRDefault="001459E6" w:rsidP="001459E6">
            <w:pPr>
              <w:pStyle w:val="Listenabsatz"/>
              <w:numPr>
                <w:ilvl w:val="0"/>
                <w:numId w:val="3"/>
              </w:numPr>
              <w:spacing w:after="120"/>
              <w:jc w:val="left"/>
              <w:rPr>
                <w:rFonts w:cstheme="minorHAnsi"/>
                <w:sz w:val="18"/>
                <w:szCs w:val="18"/>
              </w:rPr>
            </w:pPr>
            <w:r>
              <w:rPr>
                <w:sz w:val="18"/>
                <w:szCs w:val="18"/>
              </w:rPr>
              <w:t>Führungskräfte und Beschäftigten an der Planung der Veränderungsprozesse</w:t>
            </w:r>
            <w:r w:rsidR="006A445B">
              <w:rPr>
                <w:sz w:val="18"/>
                <w:szCs w:val="18"/>
              </w:rPr>
              <w:t xml:space="preserve"> beteiligen</w:t>
            </w:r>
          </w:p>
          <w:p w14:paraId="641BDB5D" w14:textId="37FF6E36" w:rsidR="001459E6" w:rsidRPr="00DE6B47" w:rsidRDefault="00DE6D38" w:rsidP="00B042E0">
            <w:pPr>
              <w:pStyle w:val="Listenabsatz"/>
              <w:numPr>
                <w:ilvl w:val="0"/>
                <w:numId w:val="3"/>
              </w:numPr>
              <w:spacing w:after="120"/>
              <w:jc w:val="left"/>
              <w:rPr>
                <w:rFonts w:cstheme="minorHAnsi"/>
                <w:sz w:val="18"/>
                <w:szCs w:val="18"/>
              </w:rPr>
            </w:pPr>
            <w:r>
              <w:rPr>
                <w:sz w:val="18"/>
                <w:szCs w:val="18"/>
              </w:rPr>
              <w:t>I</w:t>
            </w:r>
            <w:r w:rsidR="00DE6B47">
              <w:rPr>
                <w:sz w:val="18"/>
                <w:szCs w:val="18"/>
              </w:rPr>
              <w:t xml:space="preserve">n jeder Phase der Planung </w:t>
            </w:r>
            <w:r w:rsidR="001E2146">
              <w:rPr>
                <w:sz w:val="18"/>
                <w:szCs w:val="18"/>
              </w:rPr>
              <w:t xml:space="preserve">Führungskräfte und </w:t>
            </w:r>
            <w:r w:rsidR="00DE6B47">
              <w:rPr>
                <w:sz w:val="18"/>
                <w:szCs w:val="18"/>
              </w:rPr>
              <w:t xml:space="preserve">Beschäftigten </w:t>
            </w:r>
            <w:r w:rsidR="00B042E0">
              <w:rPr>
                <w:sz w:val="18"/>
                <w:szCs w:val="18"/>
              </w:rPr>
              <w:t xml:space="preserve">über den Stand </w:t>
            </w:r>
            <w:r w:rsidR="00DE6B47">
              <w:rPr>
                <w:sz w:val="18"/>
                <w:szCs w:val="18"/>
              </w:rPr>
              <w:t>informieren</w:t>
            </w:r>
          </w:p>
        </w:tc>
        <w:tc>
          <w:tcPr>
            <w:tcW w:w="1984" w:type="dxa"/>
            <w:vMerge/>
          </w:tcPr>
          <w:p w14:paraId="1BBB6716" w14:textId="77777777" w:rsidR="001459E6" w:rsidRPr="00983C92" w:rsidRDefault="001459E6" w:rsidP="005D4D88">
            <w:pPr>
              <w:spacing w:after="120"/>
              <w:contextualSpacing/>
              <w:rPr>
                <w:rFonts w:cstheme="minorHAnsi"/>
                <w:b/>
                <w:sz w:val="20"/>
              </w:rPr>
            </w:pPr>
          </w:p>
        </w:tc>
      </w:tr>
    </w:tbl>
    <w:p w14:paraId="4ED11765" w14:textId="77777777" w:rsidR="001459E6" w:rsidRDefault="001459E6" w:rsidP="001459E6">
      <w:pPr>
        <w:spacing w:after="120"/>
      </w:pPr>
    </w:p>
    <w:p w14:paraId="467B6E02" w14:textId="77777777" w:rsidR="001459E6" w:rsidRDefault="001459E6">
      <w:r>
        <w:br w:type="page"/>
      </w:r>
    </w:p>
    <w:p w14:paraId="08382749" w14:textId="246DB530" w:rsidR="001459E6" w:rsidRPr="00D801A0" w:rsidRDefault="009879FE" w:rsidP="00E4272D">
      <w:pPr>
        <w:pStyle w:val="berschrift1"/>
        <w:numPr>
          <w:ilvl w:val="0"/>
          <w:numId w:val="11"/>
        </w:numPr>
        <w:ind w:hanging="786"/>
        <w:jc w:val="both"/>
      </w:pPr>
      <w:r>
        <w:lastRenderedPageBreak/>
        <w:t>Planung von 4.</w:t>
      </w:r>
      <w:r w:rsidR="001459E6">
        <w:t>0 Prozessen</w:t>
      </w:r>
    </w:p>
    <w:p w14:paraId="6D47C5DA" w14:textId="258EA9FB" w:rsidR="001459E6" w:rsidRDefault="001459E6" w:rsidP="001459E6">
      <w:pPr>
        <w:shd w:val="clear" w:color="auto" w:fill="D9D9D9" w:themeFill="background1" w:themeFillShade="D9"/>
        <w:spacing w:after="120"/>
        <w:outlineLvl w:val="0"/>
        <w:rPr>
          <w:sz w:val="24"/>
        </w:rPr>
      </w:pPr>
      <w:r w:rsidRPr="00D801A0">
        <w:rPr>
          <w:b/>
          <w:sz w:val="24"/>
        </w:rPr>
        <w:t xml:space="preserve">Ziel: </w:t>
      </w:r>
      <w:r w:rsidR="00CE68CE">
        <w:rPr>
          <w:b/>
          <w:sz w:val="24"/>
        </w:rPr>
        <w:t>Wir planen sorgfältig</w:t>
      </w:r>
      <w:r w:rsidRPr="00D472AC">
        <w:rPr>
          <w:b/>
          <w:sz w:val="24"/>
        </w:rPr>
        <w:t xml:space="preserve">, in welchen Schritten und wie die 4.0-Technologien </w:t>
      </w:r>
      <w:r>
        <w:rPr>
          <w:b/>
          <w:sz w:val="24"/>
        </w:rPr>
        <w:t xml:space="preserve">in unsere </w:t>
      </w:r>
      <w:r w:rsidR="008F2BAA">
        <w:rPr>
          <w:b/>
          <w:sz w:val="24"/>
        </w:rPr>
        <w:t xml:space="preserve">Produkte, </w:t>
      </w:r>
      <w:r>
        <w:rPr>
          <w:b/>
          <w:sz w:val="24"/>
        </w:rPr>
        <w:t xml:space="preserve">Arbeitsprozesse </w:t>
      </w:r>
      <w:r w:rsidR="008F2BAA">
        <w:rPr>
          <w:b/>
          <w:sz w:val="24"/>
        </w:rPr>
        <w:t xml:space="preserve">und Arbeitsmittel </w:t>
      </w:r>
      <w:r w:rsidRPr="00D472AC">
        <w:rPr>
          <w:b/>
          <w:sz w:val="24"/>
        </w:rPr>
        <w:t xml:space="preserve">integriert </w:t>
      </w:r>
      <w:r>
        <w:rPr>
          <w:b/>
          <w:sz w:val="24"/>
        </w:rPr>
        <w:t>werden,</w:t>
      </w:r>
      <w:r w:rsidRPr="00961785">
        <w:rPr>
          <w:b/>
          <w:sz w:val="24"/>
        </w:rPr>
        <w:t xml:space="preserve"> um unsere strategischen Ziele zu erreichen. Dabei achten wir darauf, dass die </w:t>
      </w:r>
      <w:r>
        <w:rPr>
          <w:b/>
          <w:sz w:val="24"/>
        </w:rPr>
        <w:t xml:space="preserve">autonomen </w:t>
      </w:r>
      <w:r w:rsidR="008F2BAA">
        <w:rPr>
          <w:b/>
          <w:sz w:val="24"/>
        </w:rPr>
        <w:t xml:space="preserve">technischen </w:t>
      </w:r>
      <w:r>
        <w:rPr>
          <w:b/>
          <w:sz w:val="24"/>
        </w:rPr>
        <w:t xml:space="preserve">Systeme </w:t>
      </w:r>
      <w:r w:rsidRPr="00961785">
        <w:rPr>
          <w:b/>
          <w:sz w:val="24"/>
        </w:rPr>
        <w:t>produktiv</w:t>
      </w:r>
      <w:r w:rsidR="008F2BAA">
        <w:rPr>
          <w:b/>
          <w:sz w:val="24"/>
        </w:rPr>
        <w:t>,</w:t>
      </w:r>
      <w:r w:rsidR="008F2BAA" w:rsidRPr="008F2BAA" w:rsidDel="008F2BAA">
        <w:rPr>
          <w:b/>
          <w:sz w:val="24"/>
        </w:rPr>
        <w:t xml:space="preserve"> </w:t>
      </w:r>
      <w:r w:rsidR="008F2BAA" w:rsidRPr="008F2BAA">
        <w:rPr>
          <w:b/>
          <w:sz w:val="24"/>
        </w:rPr>
        <w:t>sicher</w:t>
      </w:r>
      <w:r w:rsidR="008F2BAA">
        <w:rPr>
          <w:b/>
          <w:sz w:val="24"/>
        </w:rPr>
        <w:t xml:space="preserve"> </w:t>
      </w:r>
      <w:r w:rsidR="008F2BAA" w:rsidRPr="008F2BAA">
        <w:rPr>
          <w:b/>
          <w:sz w:val="24"/>
        </w:rPr>
        <w:t>und gesund</w:t>
      </w:r>
      <w:r w:rsidR="008F2BAA">
        <w:rPr>
          <w:b/>
          <w:sz w:val="24"/>
        </w:rPr>
        <w:t>heitsgerecht</w:t>
      </w:r>
      <w:r w:rsidR="008F2BAA" w:rsidRPr="008F2BAA">
        <w:rPr>
          <w:b/>
          <w:sz w:val="24"/>
        </w:rPr>
        <w:t xml:space="preserve"> </w:t>
      </w:r>
      <w:r>
        <w:rPr>
          <w:b/>
          <w:sz w:val="24"/>
        </w:rPr>
        <w:t>eingeführt werden und arbeiten.</w:t>
      </w:r>
      <w:r>
        <w:rPr>
          <w:sz w:val="24"/>
        </w:rPr>
        <w:t xml:space="preserve"> </w:t>
      </w:r>
      <w:r w:rsidR="008F2BAA">
        <w:rPr>
          <w:sz w:val="24"/>
        </w:rPr>
        <w:t xml:space="preserve"> </w:t>
      </w:r>
    </w:p>
    <w:p w14:paraId="2FB7D62F" w14:textId="3AA085FE" w:rsidR="00B042E0" w:rsidRDefault="00B042E0" w:rsidP="001459E6">
      <w:pPr>
        <w:shd w:val="clear" w:color="auto" w:fill="D9D9D9" w:themeFill="background1" w:themeFillShade="D9"/>
        <w:spacing w:after="120"/>
        <w:outlineLvl w:val="0"/>
        <w:rPr>
          <w:sz w:val="24"/>
        </w:rPr>
      </w:pPr>
      <w:r w:rsidRPr="00DD5728">
        <w:rPr>
          <w:rFonts w:ascii="Tahoma" w:hAnsi="Tahoma" w:cs="Tahoma"/>
          <w:i/>
          <w:color w:val="000000"/>
          <w:sz w:val="16"/>
          <w:szCs w:val="16"/>
        </w:rPr>
        <w:t>Datensicherheit und Datenschutz vorausgesetzt.</w:t>
      </w:r>
    </w:p>
    <w:p w14:paraId="04BADF6F" w14:textId="77777777" w:rsidR="001459E6" w:rsidRDefault="001459E6" w:rsidP="001459E6">
      <w:pPr>
        <w:spacing w:after="120"/>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p w14:paraId="101A45EC" w14:textId="77777777" w:rsidR="00CB4C8F" w:rsidRDefault="00CB4C8F" w:rsidP="001459E6">
      <w:pPr>
        <w:spacing w:after="120"/>
        <w:rPr>
          <w:sz w:val="16"/>
          <w:szCs w:val="16"/>
        </w:rPr>
      </w:pPr>
    </w:p>
    <w:p w14:paraId="5AF922BC" w14:textId="1FCCB9A0" w:rsidR="001459E6" w:rsidRPr="00F16825" w:rsidRDefault="00F13D17" w:rsidP="00CB4C8F">
      <w:pPr>
        <w:pStyle w:val="berschrift2"/>
        <w:numPr>
          <w:ilvl w:val="1"/>
          <w:numId w:val="11"/>
        </w:numPr>
        <w:spacing w:before="0" w:after="120"/>
        <w:ind w:left="426" w:hanging="426"/>
        <w:rPr>
          <w:sz w:val="28"/>
          <w:szCs w:val="28"/>
        </w:rPr>
      </w:pPr>
      <w:r>
        <w:rPr>
          <w:sz w:val="28"/>
          <w:szCs w:val="28"/>
        </w:rPr>
        <w:t xml:space="preserve"> </w:t>
      </w:r>
      <w:r w:rsidR="001459E6" w:rsidRPr="00F16825">
        <w:rPr>
          <w:sz w:val="28"/>
          <w:szCs w:val="28"/>
        </w:rPr>
        <w:t xml:space="preserve">Anwendungsbereiche der 4.0 </w:t>
      </w:r>
      <w:r w:rsidR="00F16825">
        <w:rPr>
          <w:sz w:val="28"/>
          <w:szCs w:val="28"/>
        </w:rPr>
        <w:t>-Technologie</w:t>
      </w:r>
      <w:r w:rsidR="009879FE">
        <w:rPr>
          <w:sz w:val="28"/>
          <w:szCs w:val="28"/>
        </w:rPr>
        <w:t>n</w:t>
      </w:r>
    </w:p>
    <w:tbl>
      <w:tblPr>
        <w:tblStyle w:val="Tabellenraster"/>
        <w:tblW w:w="9214" w:type="dxa"/>
        <w:tblInd w:w="108" w:type="dxa"/>
        <w:tblLook w:val="04A0" w:firstRow="1" w:lastRow="0" w:firstColumn="1" w:lastColumn="0" w:noHBand="0" w:noVBand="1"/>
      </w:tblPr>
      <w:tblGrid>
        <w:gridCol w:w="7230"/>
        <w:gridCol w:w="1984"/>
      </w:tblGrid>
      <w:tr w:rsidR="001459E6" w:rsidRPr="00EC4123" w14:paraId="115D4814" w14:textId="77777777" w:rsidTr="005D4D88">
        <w:trPr>
          <w:trHeight w:val="339"/>
        </w:trPr>
        <w:tc>
          <w:tcPr>
            <w:tcW w:w="7230" w:type="dxa"/>
          </w:tcPr>
          <w:p w14:paraId="22B66263" w14:textId="77777777" w:rsidR="001459E6" w:rsidRPr="00EC4123" w:rsidRDefault="001459E6" w:rsidP="003B0D58">
            <w:pPr>
              <w:spacing w:after="120"/>
              <w:rPr>
                <w:rFonts w:cstheme="minorHAnsi"/>
                <w:b/>
              </w:rPr>
            </w:pPr>
            <w:r w:rsidRPr="00EC4123">
              <w:rPr>
                <w:b/>
              </w:rPr>
              <w:t xml:space="preserve">Wir haben </w:t>
            </w:r>
            <w:r>
              <w:rPr>
                <w:b/>
              </w:rPr>
              <w:t>festgelegt,</w:t>
            </w:r>
            <w:r w:rsidRPr="00EC4123">
              <w:rPr>
                <w:b/>
              </w:rPr>
              <w:t xml:space="preserve"> in welchen Anwendungsbereichen </w:t>
            </w:r>
            <w:r>
              <w:rPr>
                <w:b/>
              </w:rPr>
              <w:t>wir welche 4</w:t>
            </w:r>
            <w:r w:rsidRPr="00EC4123">
              <w:rPr>
                <w:b/>
              </w:rPr>
              <w:t>.0-Technologien nutzen wollen</w:t>
            </w:r>
            <w:r w:rsidR="003B0D58">
              <w:rPr>
                <w:b/>
              </w:rPr>
              <w:t xml:space="preserve">, welche Bereiche wir vernetzen </w:t>
            </w:r>
            <w:r w:rsidRPr="00EC4123">
              <w:rPr>
                <w:b/>
              </w:rPr>
              <w:t xml:space="preserve">und wie wir </w:t>
            </w:r>
            <w:r w:rsidR="003B0D58">
              <w:rPr>
                <w:b/>
              </w:rPr>
              <w:t>die Technologien</w:t>
            </w:r>
            <w:r>
              <w:rPr>
                <w:b/>
              </w:rPr>
              <w:t xml:space="preserve"> auf welchen Plattformen einführen wollen</w:t>
            </w:r>
            <w:r w:rsidRPr="00EC4123">
              <w:rPr>
                <w:b/>
              </w:rPr>
              <w:t xml:space="preserve">. </w:t>
            </w:r>
            <w:r>
              <w:rPr>
                <w:b/>
              </w:rPr>
              <w:t>Hierbei beziehen wir die Führungskräfte und Beschäftigten ein.</w:t>
            </w:r>
          </w:p>
        </w:tc>
        <w:tc>
          <w:tcPr>
            <w:tcW w:w="1984" w:type="dxa"/>
            <w:vMerge w:val="restart"/>
          </w:tcPr>
          <w:p w14:paraId="49E92C82" w14:textId="77777777" w:rsidR="001459E6" w:rsidRPr="00EC4123" w:rsidRDefault="001459E6" w:rsidP="005D4D88">
            <w:pPr>
              <w:spacing w:after="120"/>
              <w:jc w:val="center"/>
              <w:rPr>
                <w:rFonts w:cstheme="minorHAnsi"/>
                <w:b/>
              </w:rPr>
            </w:pPr>
            <w:r w:rsidRPr="00EC4123">
              <w:rPr>
                <w:rFonts w:cstheme="minorHAnsi"/>
                <w:b/>
                <w:noProof/>
                <w:lang w:eastAsia="de-DE"/>
              </w:rPr>
              <w:drawing>
                <wp:inline distT="0" distB="0" distL="0" distR="0" wp14:anchorId="4D4EDE7C" wp14:editId="65BA1050">
                  <wp:extent cx="982477" cy="1535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30AF1D4B" w14:textId="77777777" w:rsidTr="005D4D88">
        <w:trPr>
          <w:trHeight w:val="2312"/>
        </w:trPr>
        <w:tc>
          <w:tcPr>
            <w:tcW w:w="7230" w:type="dxa"/>
          </w:tcPr>
          <w:p w14:paraId="42A2DA5E" w14:textId="0F1D3997" w:rsidR="001459E6" w:rsidRPr="008639AA" w:rsidRDefault="001459E6" w:rsidP="005D4D88">
            <w:pPr>
              <w:pStyle w:val="Funotentext"/>
              <w:rPr>
                <w:b/>
                <w:sz w:val="18"/>
                <w:szCs w:val="18"/>
              </w:rPr>
            </w:pPr>
            <w:r w:rsidRPr="008639AA">
              <w:rPr>
                <w:b/>
                <w:sz w:val="18"/>
                <w:szCs w:val="18"/>
              </w:rPr>
              <w:t xml:space="preserve">Anwendungsbereiche </w:t>
            </w:r>
            <w:r w:rsidRPr="008639AA">
              <w:rPr>
                <w:sz w:val="18"/>
                <w:szCs w:val="18"/>
              </w:rPr>
              <w:t xml:space="preserve">von CPS können </w:t>
            </w:r>
            <w:r w:rsidR="001D26B1">
              <w:rPr>
                <w:sz w:val="18"/>
                <w:szCs w:val="18"/>
              </w:rPr>
              <w:t>z.B.</w:t>
            </w:r>
            <w:r w:rsidRPr="008639AA">
              <w:rPr>
                <w:sz w:val="18"/>
                <w:szCs w:val="18"/>
              </w:rPr>
              <w:t xml:space="preserve"> sein:</w:t>
            </w:r>
          </w:p>
          <w:p w14:paraId="2592809A" w14:textId="7CC10448" w:rsidR="001459E6" w:rsidRPr="00B042E0" w:rsidRDefault="001459E6" w:rsidP="00B042E0">
            <w:pPr>
              <w:pStyle w:val="Funotentext"/>
              <w:numPr>
                <w:ilvl w:val="0"/>
                <w:numId w:val="12"/>
              </w:numPr>
              <w:rPr>
                <w:sz w:val="18"/>
                <w:szCs w:val="18"/>
              </w:rPr>
            </w:pPr>
            <w:r w:rsidRPr="008639AA">
              <w:rPr>
                <w:sz w:val="18"/>
                <w:szCs w:val="18"/>
              </w:rPr>
              <w:t>Arbeitsmittel, Anlagen, Fahrzeuge</w:t>
            </w:r>
            <w:r w:rsidR="00B042E0">
              <w:rPr>
                <w:sz w:val="18"/>
                <w:szCs w:val="18"/>
              </w:rPr>
              <w:t xml:space="preserve">, </w:t>
            </w:r>
            <w:r w:rsidRPr="00B042E0">
              <w:rPr>
                <w:sz w:val="18"/>
                <w:szCs w:val="18"/>
              </w:rPr>
              <w:t>Räume, Gebäude</w:t>
            </w:r>
          </w:p>
          <w:p w14:paraId="72E720F8" w14:textId="79907B85" w:rsidR="001459E6" w:rsidRPr="00B042E0" w:rsidRDefault="001459E6" w:rsidP="00B042E0">
            <w:pPr>
              <w:pStyle w:val="Funotentext"/>
              <w:numPr>
                <w:ilvl w:val="0"/>
                <w:numId w:val="12"/>
              </w:numPr>
              <w:rPr>
                <w:sz w:val="18"/>
                <w:szCs w:val="18"/>
              </w:rPr>
            </w:pPr>
            <w:r w:rsidRPr="008639AA">
              <w:rPr>
                <w:sz w:val="18"/>
                <w:szCs w:val="18"/>
              </w:rPr>
              <w:t>Personen und Einsatzplanung</w:t>
            </w:r>
            <w:r w:rsidR="00B042E0">
              <w:rPr>
                <w:sz w:val="18"/>
                <w:szCs w:val="18"/>
              </w:rPr>
              <w:t xml:space="preserve">, </w:t>
            </w:r>
            <w:r w:rsidRPr="00B042E0">
              <w:rPr>
                <w:sz w:val="18"/>
                <w:szCs w:val="18"/>
              </w:rPr>
              <w:t>Organisation und Prozesse</w:t>
            </w:r>
          </w:p>
          <w:p w14:paraId="27E8B060" w14:textId="51877E6A" w:rsidR="001459E6" w:rsidRPr="008639AA" w:rsidRDefault="001459E6" w:rsidP="001459E6">
            <w:pPr>
              <w:pStyle w:val="Funotentext"/>
              <w:numPr>
                <w:ilvl w:val="0"/>
                <w:numId w:val="12"/>
              </w:numPr>
              <w:rPr>
                <w:sz w:val="18"/>
                <w:szCs w:val="18"/>
              </w:rPr>
            </w:pPr>
            <w:r w:rsidRPr="008639AA">
              <w:rPr>
                <w:sz w:val="18"/>
                <w:szCs w:val="18"/>
              </w:rPr>
              <w:t>Information</w:t>
            </w:r>
            <w:r w:rsidR="00B042E0">
              <w:rPr>
                <w:sz w:val="18"/>
                <w:szCs w:val="18"/>
              </w:rPr>
              <w:t xml:space="preserve"> und</w:t>
            </w:r>
            <w:r w:rsidRPr="008639AA">
              <w:rPr>
                <w:sz w:val="18"/>
                <w:szCs w:val="18"/>
              </w:rPr>
              <w:t xml:space="preserve"> Kommunikation</w:t>
            </w:r>
            <w:r w:rsidR="008F2BAA">
              <w:rPr>
                <w:sz w:val="18"/>
                <w:szCs w:val="18"/>
              </w:rPr>
              <w:t xml:space="preserve"> </w:t>
            </w:r>
          </w:p>
          <w:p w14:paraId="24C3127E" w14:textId="610362B7" w:rsidR="001459E6" w:rsidRPr="008639AA" w:rsidRDefault="001459E6" w:rsidP="005D4D88">
            <w:pPr>
              <w:pStyle w:val="Funotentext"/>
              <w:rPr>
                <w:sz w:val="18"/>
                <w:szCs w:val="18"/>
              </w:rPr>
            </w:pPr>
            <w:r w:rsidRPr="008639AA">
              <w:rPr>
                <w:b/>
                <w:sz w:val="18"/>
                <w:szCs w:val="18"/>
              </w:rPr>
              <w:t>Art der Vernetzung der Anwendungsbereiche</w:t>
            </w:r>
            <w:r w:rsidRPr="008639AA">
              <w:rPr>
                <w:sz w:val="18"/>
                <w:szCs w:val="18"/>
              </w:rPr>
              <w:t xml:space="preserve"> von CPS können </w:t>
            </w:r>
            <w:r w:rsidR="001D26B1">
              <w:rPr>
                <w:sz w:val="18"/>
                <w:szCs w:val="18"/>
              </w:rPr>
              <w:t>z.B.</w:t>
            </w:r>
            <w:r w:rsidRPr="008639AA">
              <w:rPr>
                <w:sz w:val="18"/>
                <w:szCs w:val="18"/>
              </w:rPr>
              <w:t xml:space="preserve"> sein:</w:t>
            </w:r>
          </w:p>
          <w:p w14:paraId="6AA9276A" w14:textId="5C5C9752" w:rsidR="001459E6" w:rsidRPr="008639AA" w:rsidRDefault="001459E6" w:rsidP="005D4D88">
            <w:pPr>
              <w:pStyle w:val="Funotentext"/>
              <w:numPr>
                <w:ilvl w:val="0"/>
                <w:numId w:val="8"/>
              </w:numPr>
              <w:rPr>
                <w:sz w:val="18"/>
                <w:szCs w:val="18"/>
              </w:rPr>
            </w:pPr>
            <w:r w:rsidRPr="008639AA">
              <w:rPr>
                <w:sz w:val="18"/>
                <w:szCs w:val="18"/>
              </w:rPr>
              <w:t>Insellösungen, Teilkomponenten und Teilprozesse (</w:t>
            </w:r>
            <w:r w:rsidR="00F13D17">
              <w:rPr>
                <w:sz w:val="18"/>
                <w:szCs w:val="18"/>
              </w:rPr>
              <w:t>z.B.</w:t>
            </w:r>
            <w:r w:rsidRPr="008639AA">
              <w:rPr>
                <w:sz w:val="18"/>
                <w:szCs w:val="18"/>
              </w:rPr>
              <w:t xml:space="preserve"> bezogen auf einzelne </w:t>
            </w:r>
            <w:r w:rsidR="008F2BAA">
              <w:rPr>
                <w:sz w:val="18"/>
                <w:szCs w:val="18"/>
              </w:rPr>
              <w:t xml:space="preserve">Kundengruppen, </w:t>
            </w:r>
            <w:r w:rsidRPr="008639AA">
              <w:rPr>
                <w:sz w:val="18"/>
                <w:szCs w:val="18"/>
              </w:rPr>
              <w:t>Arbeitsplätze, Arbeitsmittel, Teile von Anlagen, einzelne Räume, Fahrzeuge, einzelne Prozesse)</w:t>
            </w:r>
          </w:p>
          <w:p w14:paraId="7659FDD3" w14:textId="0F96739A" w:rsidR="001459E6" w:rsidRPr="008639AA" w:rsidRDefault="00F13D17" w:rsidP="005D4D88">
            <w:pPr>
              <w:pStyle w:val="Funotentext"/>
              <w:numPr>
                <w:ilvl w:val="0"/>
                <w:numId w:val="8"/>
              </w:numPr>
              <w:rPr>
                <w:sz w:val="18"/>
                <w:szCs w:val="18"/>
              </w:rPr>
            </w:pPr>
            <w:r>
              <w:rPr>
                <w:sz w:val="18"/>
                <w:szCs w:val="18"/>
              </w:rPr>
              <w:t>V</w:t>
            </w:r>
            <w:r w:rsidR="001459E6" w:rsidRPr="008639AA">
              <w:rPr>
                <w:sz w:val="18"/>
                <w:szCs w:val="18"/>
              </w:rPr>
              <w:t>erkettete Prozesse und Gesamtsystemlösungen (</w:t>
            </w:r>
            <w:r>
              <w:rPr>
                <w:sz w:val="18"/>
                <w:szCs w:val="18"/>
              </w:rPr>
              <w:t>z.B.</w:t>
            </w:r>
            <w:r w:rsidR="001459E6" w:rsidRPr="008639AA">
              <w:rPr>
                <w:sz w:val="18"/>
                <w:szCs w:val="18"/>
              </w:rPr>
              <w:t xml:space="preserve"> </w:t>
            </w:r>
            <w:r w:rsidR="008F2BAA">
              <w:rPr>
                <w:sz w:val="18"/>
                <w:szCs w:val="18"/>
              </w:rPr>
              <w:t xml:space="preserve">Produkte und Dienstleistungen, </w:t>
            </w:r>
            <w:r w:rsidR="001459E6" w:rsidRPr="008639AA">
              <w:rPr>
                <w:sz w:val="18"/>
                <w:szCs w:val="18"/>
              </w:rPr>
              <w:t>Prozessorganisation, verkettete Arbeitsmittel, Personaleinsatzplanung insgesamt, komplette Prozessorganisation oder Wertschöpfungskette</w:t>
            </w:r>
            <w:r w:rsidR="008F2BAA">
              <w:rPr>
                <w:sz w:val="18"/>
                <w:szCs w:val="18"/>
              </w:rPr>
              <w:t>, Kunden- und Lieferantenbeziehungen</w:t>
            </w:r>
            <w:r w:rsidR="001459E6" w:rsidRPr="008639AA">
              <w:rPr>
                <w:sz w:val="18"/>
                <w:szCs w:val="18"/>
              </w:rPr>
              <w:t>)</w:t>
            </w:r>
          </w:p>
          <w:p w14:paraId="756B6C34" w14:textId="3D344FAE" w:rsidR="001459E6" w:rsidRPr="008639AA" w:rsidRDefault="001459E6" w:rsidP="005D4D88">
            <w:pPr>
              <w:pStyle w:val="Funotentext"/>
              <w:rPr>
                <w:b/>
                <w:sz w:val="18"/>
                <w:szCs w:val="18"/>
              </w:rPr>
            </w:pPr>
            <w:r w:rsidRPr="008639AA">
              <w:rPr>
                <w:b/>
                <w:sz w:val="18"/>
                <w:szCs w:val="18"/>
              </w:rPr>
              <w:t xml:space="preserve">Art der Plattform </w:t>
            </w:r>
            <w:r w:rsidRPr="009879FE">
              <w:rPr>
                <w:sz w:val="18"/>
                <w:szCs w:val="18"/>
              </w:rPr>
              <w:t>wie</w:t>
            </w:r>
            <w:r w:rsidRPr="008639AA">
              <w:rPr>
                <w:b/>
                <w:sz w:val="18"/>
                <w:szCs w:val="18"/>
              </w:rPr>
              <w:t xml:space="preserve"> </w:t>
            </w:r>
            <w:r w:rsidR="001D26B1">
              <w:rPr>
                <w:sz w:val="18"/>
                <w:szCs w:val="18"/>
              </w:rPr>
              <w:t>z.B.</w:t>
            </w:r>
          </w:p>
          <w:p w14:paraId="3522FE1A" w14:textId="77777777" w:rsidR="001459E6" w:rsidRPr="008639AA" w:rsidRDefault="00F13D17" w:rsidP="005D4D88">
            <w:pPr>
              <w:pStyle w:val="Funotentext"/>
              <w:numPr>
                <w:ilvl w:val="0"/>
                <w:numId w:val="9"/>
              </w:numPr>
              <w:rPr>
                <w:sz w:val="18"/>
                <w:szCs w:val="18"/>
              </w:rPr>
            </w:pPr>
            <w:r>
              <w:rPr>
                <w:sz w:val="18"/>
                <w:szCs w:val="18"/>
              </w:rPr>
              <w:t>G</w:t>
            </w:r>
            <w:r w:rsidR="001459E6" w:rsidRPr="008639AA">
              <w:rPr>
                <w:sz w:val="18"/>
                <w:szCs w:val="18"/>
              </w:rPr>
              <w:t>eschlossene Betriebsanwendungen – autark vom Betrieb nutzbar</w:t>
            </w:r>
          </w:p>
          <w:p w14:paraId="1A7B04FD" w14:textId="42592D26" w:rsidR="001459E6" w:rsidRPr="008639AA" w:rsidRDefault="00F13D17" w:rsidP="005D4D88">
            <w:pPr>
              <w:pStyle w:val="Funotentext"/>
              <w:numPr>
                <w:ilvl w:val="0"/>
                <w:numId w:val="9"/>
              </w:numPr>
              <w:rPr>
                <w:rFonts w:cstheme="minorHAnsi"/>
                <w:sz w:val="18"/>
                <w:szCs w:val="18"/>
              </w:rPr>
            </w:pPr>
            <w:r>
              <w:rPr>
                <w:sz w:val="18"/>
                <w:szCs w:val="18"/>
              </w:rPr>
              <w:t>O</w:t>
            </w:r>
            <w:r w:rsidR="001459E6" w:rsidRPr="008639AA">
              <w:rPr>
                <w:sz w:val="18"/>
                <w:szCs w:val="18"/>
              </w:rPr>
              <w:t xml:space="preserve">ffene Anwendungen  - </w:t>
            </w:r>
            <w:r w:rsidR="001D26B1">
              <w:rPr>
                <w:sz w:val="18"/>
                <w:szCs w:val="18"/>
              </w:rPr>
              <w:t>z.B.</w:t>
            </w:r>
            <w:r w:rsidR="001459E6" w:rsidRPr="008639AA">
              <w:rPr>
                <w:sz w:val="18"/>
                <w:szCs w:val="18"/>
              </w:rPr>
              <w:t xml:space="preserve"> Public-Clouds, Hersteller</w:t>
            </w:r>
            <w:r w:rsidR="009A7B0C">
              <w:rPr>
                <w:sz w:val="18"/>
                <w:szCs w:val="18"/>
              </w:rPr>
              <w:t>plattformen, Kunden</w:t>
            </w:r>
            <w:r w:rsidR="00C85371">
              <w:rPr>
                <w:sz w:val="18"/>
                <w:szCs w:val="18"/>
              </w:rPr>
              <w:t>-/Handels</w:t>
            </w:r>
            <w:r w:rsidR="009A7B0C">
              <w:rPr>
                <w:sz w:val="18"/>
                <w:szCs w:val="18"/>
              </w:rPr>
              <w:t>p</w:t>
            </w:r>
            <w:r w:rsidR="001459E6" w:rsidRPr="008639AA">
              <w:rPr>
                <w:sz w:val="18"/>
                <w:szCs w:val="18"/>
              </w:rPr>
              <w:t>lattformen</w:t>
            </w:r>
            <w:r w:rsidR="009A7B0C">
              <w:rPr>
                <w:sz w:val="18"/>
                <w:szCs w:val="18"/>
              </w:rPr>
              <w:t xml:space="preserve"> oder Branchenplattformen </w:t>
            </w:r>
          </w:p>
          <w:p w14:paraId="7C7B13B5" w14:textId="77777777" w:rsidR="001459E6" w:rsidRPr="00842242" w:rsidRDefault="00842242" w:rsidP="005D4D88">
            <w:pPr>
              <w:pStyle w:val="Funotentext"/>
              <w:rPr>
                <w:rFonts w:cstheme="minorHAnsi"/>
                <w:sz w:val="18"/>
                <w:szCs w:val="18"/>
              </w:rPr>
            </w:pPr>
            <w:r>
              <w:rPr>
                <w:rFonts w:cstheme="minorHAnsi"/>
                <w:sz w:val="18"/>
                <w:szCs w:val="18"/>
              </w:rPr>
              <w:t xml:space="preserve"> </w:t>
            </w:r>
          </w:p>
        </w:tc>
        <w:tc>
          <w:tcPr>
            <w:tcW w:w="1984" w:type="dxa"/>
            <w:vMerge/>
          </w:tcPr>
          <w:p w14:paraId="18AFF0A1" w14:textId="77777777" w:rsidR="001459E6" w:rsidRPr="00983C92" w:rsidRDefault="001459E6" w:rsidP="005D4D88">
            <w:pPr>
              <w:spacing w:after="120"/>
              <w:contextualSpacing/>
              <w:rPr>
                <w:rFonts w:cstheme="minorHAnsi"/>
                <w:b/>
                <w:sz w:val="20"/>
              </w:rPr>
            </w:pPr>
          </w:p>
        </w:tc>
      </w:tr>
      <w:tr w:rsidR="00842242" w:rsidRPr="002E5F40" w14:paraId="38082BF6" w14:textId="77777777" w:rsidTr="00842242">
        <w:trPr>
          <w:trHeight w:val="976"/>
        </w:trPr>
        <w:tc>
          <w:tcPr>
            <w:tcW w:w="7230" w:type="dxa"/>
          </w:tcPr>
          <w:p w14:paraId="490380B1" w14:textId="25135742" w:rsidR="00842242" w:rsidRPr="008639AA" w:rsidRDefault="00842242" w:rsidP="009C4B6B">
            <w:pPr>
              <w:pStyle w:val="Funotentext"/>
              <w:rPr>
                <w:b/>
                <w:sz w:val="18"/>
                <w:szCs w:val="18"/>
              </w:rPr>
            </w:pPr>
            <w:r w:rsidRPr="008639AA">
              <w:rPr>
                <w:rFonts w:cstheme="minorHAnsi"/>
                <w:i/>
                <w:sz w:val="18"/>
                <w:szCs w:val="18"/>
              </w:rPr>
              <w:t xml:space="preserve">Siehe </w:t>
            </w:r>
            <w:r w:rsidR="00CB405B">
              <w:rPr>
                <w:rFonts w:cstheme="minorHAnsi"/>
                <w:i/>
                <w:sz w:val="18"/>
                <w:szCs w:val="18"/>
              </w:rPr>
              <w:t>Umsetzungshilfen</w:t>
            </w:r>
            <w:r w:rsidRPr="008639AA">
              <w:rPr>
                <w:rFonts w:cstheme="minorHAnsi"/>
                <w:i/>
                <w:sz w:val="18"/>
                <w:szCs w:val="18"/>
              </w:rPr>
              <w:t xml:space="preserve"> </w:t>
            </w:r>
            <w:r w:rsidR="009C4B6B">
              <w:rPr>
                <w:rFonts w:cstheme="minorHAnsi"/>
                <w:i/>
                <w:sz w:val="18"/>
                <w:szCs w:val="18"/>
              </w:rPr>
              <w:t xml:space="preserve">2.4.1 </w:t>
            </w:r>
            <w:r w:rsidRPr="008639AA">
              <w:rPr>
                <w:rFonts w:cstheme="minorHAnsi"/>
                <w:i/>
                <w:sz w:val="18"/>
                <w:szCs w:val="18"/>
              </w:rPr>
              <w:t>Prozessplanung mit CPS; 2.5.1 Anforderungen an eine Cloud, 2.5.2 Cloud-Modelle der Bereitstellung und Dienstleistungen, 2.5.3 CPS gesteuerte horizontale Wertschöpfungsketten , 2.6.1 Digitale Planung des Personaleinsatzes , 2.6.2 Gestaltung CPS-gesteuerter Arbeitszeit</w:t>
            </w:r>
            <w:r w:rsidR="00724F1C">
              <w:rPr>
                <w:rFonts w:cstheme="minorHAnsi"/>
                <w:i/>
                <w:sz w:val="18"/>
                <w:szCs w:val="18"/>
              </w:rPr>
              <w:t xml:space="preserve">, </w:t>
            </w:r>
            <w:r w:rsidR="009C4B6B" w:rsidRPr="009C4B6B">
              <w:rPr>
                <w:rFonts w:cstheme="minorHAnsi"/>
                <w:i/>
                <w:sz w:val="18"/>
                <w:szCs w:val="18"/>
              </w:rPr>
              <w:t>2.1.3 Vor- und Nachteile von CPS-Anwendungsbereichen</w:t>
            </w:r>
          </w:p>
        </w:tc>
        <w:tc>
          <w:tcPr>
            <w:tcW w:w="1984" w:type="dxa"/>
          </w:tcPr>
          <w:p w14:paraId="266CD3DA" w14:textId="77777777" w:rsidR="00842242" w:rsidRPr="00983C92" w:rsidRDefault="00842242" w:rsidP="005D4D88">
            <w:pPr>
              <w:spacing w:after="120"/>
              <w:contextualSpacing/>
              <w:rPr>
                <w:rFonts w:cstheme="minorHAnsi"/>
                <w:b/>
                <w:sz w:val="20"/>
              </w:rPr>
            </w:pPr>
          </w:p>
        </w:tc>
      </w:tr>
    </w:tbl>
    <w:p w14:paraId="2C8B4712" w14:textId="77777777" w:rsidR="00842242" w:rsidRDefault="00842242" w:rsidP="001459E6">
      <w:pPr>
        <w:spacing w:after="120"/>
      </w:pPr>
    </w:p>
    <w:p w14:paraId="494E172D" w14:textId="451CAA8A" w:rsidR="001459E6" w:rsidRPr="00F16825" w:rsidRDefault="00B042E0" w:rsidP="001459E6">
      <w:pPr>
        <w:pStyle w:val="berschrift2"/>
        <w:numPr>
          <w:ilvl w:val="1"/>
          <w:numId w:val="11"/>
        </w:numPr>
        <w:spacing w:before="0" w:after="120"/>
        <w:ind w:left="405"/>
        <w:rPr>
          <w:sz w:val="28"/>
          <w:szCs w:val="28"/>
        </w:rPr>
      </w:pPr>
      <w:r>
        <w:rPr>
          <w:sz w:val="28"/>
          <w:szCs w:val="28"/>
        </w:rPr>
        <w:t xml:space="preserve"> </w:t>
      </w:r>
      <w:r w:rsidR="001459E6" w:rsidRPr="00F16825">
        <w:rPr>
          <w:sz w:val="28"/>
          <w:szCs w:val="28"/>
        </w:rPr>
        <w:t xml:space="preserve">Steuerung durch autonome </w:t>
      </w:r>
      <w:r w:rsidR="00A10005">
        <w:rPr>
          <w:sz w:val="28"/>
          <w:szCs w:val="28"/>
        </w:rPr>
        <w:t xml:space="preserve">technische </w:t>
      </w:r>
      <w:r w:rsidR="001459E6" w:rsidRPr="00F16825">
        <w:rPr>
          <w:sz w:val="28"/>
          <w:szCs w:val="28"/>
        </w:rPr>
        <w:t>Systeme</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39AE2A10" w14:textId="77777777" w:rsidTr="005D4D88">
        <w:trPr>
          <w:trHeight w:val="339"/>
        </w:trPr>
        <w:tc>
          <w:tcPr>
            <w:tcW w:w="7230" w:type="dxa"/>
          </w:tcPr>
          <w:p w14:paraId="53DBF595" w14:textId="40620302" w:rsidR="001459E6" w:rsidRPr="001D7A12" w:rsidRDefault="001459E6" w:rsidP="00500DED">
            <w:pPr>
              <w:spacing w:after="120"/>
              <w:rPr>
                <w:rFonts w:cstheme="minorHAnsi"/>
                <w:b/>
              </w:rPr>
            </w:pPr>
            <w:r w:rsidRPr="00B83F0F">
              <w:rPr>
                <w:rFonts w:cstheme="minorHAnsi"/>
                <w:b/>
              </w:rPr>
              <w:t xml:space="preserve">Wir </w:t>
            </w:r>
            <w:r>
              <w:rPr>
                <w:b/>
              </w:rPr>
              <w:t>haben festgelegt</w:t>
            </w:r>
            <w:r w:rsidRPr="00573D5E">
              <w:rPr>
                <w:b/>
              </w:rPr>
              <w:t xml:space="preserve">, </w:t>
            </w:r>
            <w:r w:rsidR="00CC2A3D">
              <w:rPr>
                <w:b/>
              </w:rPr>
              <w:t>in welchen Prozessen und zu welchen Anlässen</w:t>
            </w:r>
            <w:r w:rsidR="00CC2A3D" w:rsidDel="00CC2A3D">
              <w:rPr>
                <w:b/>
              </w:rPr>
              <w:t xml:space="preserve"> </w:t>
            </w:r>
            <w:r w:rsidRPr="00573D5E">
              <w:rPr>
                <w:b/>
              </w:rPr>
              <w:t xml:space="preserve">die </w:t>
            </w:r>
            <w:r>
              <w:rPr>
                <w:b/>
              </w:rPr>
              <w:t xml:space="preserve">geplante </w:t>
            </w:r>
            <w:r w:rsidRPr="00573D5E">
              <w:rPr>
                <w:b/>
              </w:rPr>
              <w:t xml:space="preserve">Software 4.0 </w:t>
            </w:r>
            <w:r>
              <w:rPr>
                <w:b/>
              </w:rPr>
              <w:t>die Steuerung ganz oder teilweise übernehmen soll</w:t>
            </w:r>
            <w:r w:rsidR="00A8304E">
              <w:rPr>
                <w:b/>
              </w:rPr>
              <w:t xml:space="preserve"> oder darf</w:t>
            </w:r>
            <w:r>
              <w:rPr>
                <w:b/>
              </w:rPr>
              <w:t xml:space="preserve">. Wir haben auch festgelegt, </w:t>
            </w:r>
            <w:r w:rsidRPr="00573D5E">
              <w:rPr>
                <w:b/>
              </w:rPr>
              <w:t>wie d</w:t>
            </w:r>
            <w:r w:rsidR="00CC2A3D">
              <w:rPr>
                <w:b/>
              </w:rPr>
              <w:t>ie</w:t>
            </w:r>
            <w:r w:rsidRPr="00573D5E">
              <w:rPr>
                <w:b/>
              </w:rPr>
              <w:t xml:space="preserve"> Interventionsmöglichkeiten der </w:t>
            </w:r>
            <w:r>
              <w:rPr>
                <w:b/>
              </w:rPr>
              <w:t xml:space="preserve">Führungskräfte und </w:t>
            </w:r>
            <w:r w:rsidRPr="00573D5E">
              <w:rPr>
                <w:b/>
              </w:rPr>
              <w:t>Beschäftigten gestaltet werden</w:t>
            </w:r>
            <w:r>
              <w:rPr>
                <w:b/>
              </w:rPr>
              <w:t xml:space="preserve"> soll</w:t>
            </w:r>
            <w:r w:rsidR="006C236D">
              <w:rPr>
                <w:b/>
              </w:rPr>
              <w:t>en</w:t>
            </w:r>
            <w:r>
              <w:rPr>
                <w:b/>
              </w:rPr>
              <w:t>.</w:t>
            </w:r>
          </w:p>
        </w:tc>
        <w:tc>
          <w:tcPr>
            <w:tcW w:w="1984" w:type="dxa"/>
            <w:vMerge w:val="restart"/>
          </w:tcPr>
          <w:p w14:paraId="386945F9" w14:textId="77777777" w:rsidR="001459E6" w:rsidRPr="001D7A12" w:rsidRDefault="001459E6" w:rsidP="005D4D88">
            <w:pPr>
              <w:spacing w:after="120"/>
              <w:jc w:val="center"/>
              <w:rPr>
                <w:rFonts w:cstheme="minorHAnsi"/>
                <w:b/>
              </w:rPr>
            </w:pPr>
            <w:r w:rsidRPr="00987338">
              <w:rPr>
                <w:rFonts w:cstheme="minorHAnsi"/>
                <w:b/>
                <w:noProof/>
                <w:lang w:eastAsia="de-DE"/>
              </w:rPr>
              <w:drawing>
                <wp:inline distT="0" distB="0" distL="0" distR="0" wp14:anchorId="450ADFAA" wp14:editId="4D335F83">
                  <wp:extent cx="982477" cy="15351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3B722254" w14:textId="77777777" w:rsidTr="005D4D88">
        <w:trPr>
          <w:trHeight w:val="735"/>
        </w:trPr>
        <w:tc>
          <w:tcPr>
            <w:tcW w:w="7230" w:type="dxa"/>
            <w:shd w:val="clear" w:color="auto" w:fill="auto"/>
          </w:tcPr>
          <w:p w14:paraId="69908206" w14:textId="1D1CE9F0" w:rsidR="001459E6" w:rsidRPr="00842242" w:rsidRDefault="001459E6" w:rsidP="00842242">
            <w:pPr>
              <w:spacing w:after="120"/>
              <w:rPr>
                <w:rFonts w:cstheme="minorHAnsi"/>
                <w:b/>
                <w:szCs w:val="18"/>
              </w:rPr>
            </w:pPr>
            <w:r w:rsidRPr="00842242">
              <w:rPr>
                <w:rFonts w:cstheme="minorHAnsi"/>
                <w:b/>
                <w:szCs w:val="18"/>
              </w:rPr>
              <w:t xml:space="preserve">Anregungen aus der Praxis für Anforderungen an Software 4.0 sind </w:t>
            </w:r>
            <w:r w:rsidR="001D26B1">
              <w:rPr>
                <w:rFonts w:cstheme="minorHAnsi"/>
                <w:b/>
                <w:szCs w:val="18"/>
              </w:rPr>
              <w:t>z.B.</w:t>
            </w:r>
            <w:r w:rsidRPr="00842242">
              <w:rPr>
                <w:rFonts w:cstheme="minorHAnsi"/>
                <w:b/>
                <w:szCs w:val="18"/>
              </w:rPr>
              <w:t xml:space="preserve">: </w:t>
            </w:r>
          </w:p>
          <w:p w14:paraId="645BBF63" w14:textId="6A71D197" w:rsidR="00A8304E" w:rsidRDefault="00A8304E" w:rsidP="00A8304E">
            <w:pPr>
              <w:pStyle w:val="Listenabsatz"/>
              <w:numPr>
                <w:ilvl w:val="0"/>
                <w:numId w:val="7"/>
              </w:numPr>
              <w:contextualSpacing w:val="0"/>
              <w:jc w:val="left"/>
              <w:rPr>
                <w:sz w:val="18"/>
                <w:szCs w:val="18"/>
              </w:rPr>
            </w:pPr>
            <w:r>
              <w:rPr>
                <w:sz w:val="18"/>
                <w:szCs w:val="18"/>
              </w:rPr>
              <w:t xml:space="preserve">Das </w:t>
            </w:r>
            <w:r w:rsidRPr="00A8304E">
              <w:rPr>
                <w:sz w:val="18"/>
                <w:szCs w:val="18"/>
              </w:rPr>
              <w:t xml:space="preserve">autonome technische </w:t>
            </w:r>
            <w:r>
              <w:rPr>
                <w:sz w:val="18"/>
                <w:szCs w:val="18"/>
              </w:rPr>
              <w:t xml:space="preserve">System muss zu jederzeit durch den </w:t>
            </w:r>
            <w:r w:rsidR="003B2ED6">
              <w:rPr>
                <w:sz w:val="18"/>
                <w:szCs w:val="18"/>
              </w:rPr>
              <w:t>Menschen gestoppt werden können.</w:t>
            </w:r>
          </w:p>
          <w:p w14:paraId="1AD9DE30" w14:textId="466916F9" w:rsidR="00CC2A3D" w:rsidRDefault="00A10005" w:rsidP="005D4D88">
            <w:pPr>
              <w:pStyle w:val="Listenabsatz"/>
              <w:numPr>
                <w:ilvl w:val="0"/>
                <w:numId w:val="7"/>
              </w:numPr>
              <w:contextualSpacing w:val="0"/>
              <w:jc w:val="left"/>
              <w:rPr>
                <w:sz w:val="18"/>
                <w:szCs w:val="18"/>
              </w:rPr>
            </w:pPr>
            <w:r>
              <w:rPr>
                <w:sz w:val="18"/>
                <w:szCs w:val="18"/>
              </w:rPr>
              <w:t>Der Umgang mit Fehlermeldungen und mit Fehlern ist festgelegt</w:t>
            </w:r>
            <w:r w:rsidR="003B2ED6">
              <w:rPr>
                <w:sz w:val="18"/>
                <w:szCs w:val="18"/>
              </w:rPr>
              <w:t>.</w:t>
            </w:r>
          </w:p>
          <w:p w14:paraId="757FD3FB" w14:textId="48A31E1B" w:rsidR="00A10005" w:rsidRDefault="00A10005" w:rsidP="005D4D88">
            <w:pPr>
              <w:pStyle w:val="Listenabsatz"/>
              <w:numPr>
                <w:ilvl w:val="0"/>
                <w:numId w:val="7"/>
              </w:numPr>
              <w:contextualSpacing w:val="0"/>
              <w:jc w:val="left"/>
              <w:rPr>
                <w:sz w:val="18"/>
                <w:szCs w:val="18"/>
              </w:rPr>
            </w:pPr>
            <w:r>
              <w:rPr>
                <w:sz w:val="18"/>
                <w:szCs w:val="18"/>
              </w:rPr>
              <w:t>Eskalations</w:t>
            </w:r>
            <w:r w:rsidR="00CC2A3D">
              <w:rPr>
                <w:sz w:val="18"/>
                <w:szCs w:val="18"/>
              </w:rPr>
              <w:t xml:space="preserve">prozess (z. B. </w:t>
            </w:r>
            <w:r w:rsidR="00500DED" w:rsidRPr="00500DED">
              <w:rPr>
                <w:sz w:val="18"/>
                <w:szCs w:val="18"/>
              </w:rPr>
              <w:t xml:space="preserve">Anlässe, </w:t>
            </w:r>
            <w:r w:rsidR="00CC2A3D">
              <w:rPr>
                <w:sz w:val="18"/>
                <w:szCs w:val="18"/>
              </w:rPr>
              <w:t>A</w:t>
            </w:r>
            <w:r>
              <w:rPr>
                <w:sz w:val="18"/>
                <w:szCs w:val="18"/>
              </w:rPr>
              <w:t>bstufungen</w:t>
            </w:r>
            <w:r w:rsidR="00CC2A3D">
              <w:rPr>
                <w:sz w:val="18"/>
                <w:szCs w:val="18"/>
              </w:rPr>
              <w:t>, Rollenprofile)</w:t>
            </w:r>
            <w:r w:rsidR="003B2ED6">
              <w:rPr>
                <w:sz w:val="18"/>
                <w:szCs w:val="18"/>
              </w:rPr>
              <w:t xml:space="preserve"> sind beschrieben.</w:t>
            </w:r>
          </w:p>
          <w:p w14:paraId="67D914B1" w14:textId="22C4545E" w:rsidR="006C236D" w:rsidRDefault="001459E6" w:rsidP="005D4D88">
            <w:pPr>
              <w:pStyle w:val="Listenabsatz"/>
              <w:numPr>
                <w:ilvl w:val="0"/>
                <w:numId w:val="7"/>
              </w:numPr>
              <w:contextualSpacing w:val="0"/>
              <w:jc w:val="left"/>
              <w:rPr>
                <w:sz w:val="18"/>
                <w:szCs w:val="18"/>
              </w:rPr>
            </w:pPr>
            <w:r w:rsidRPr="008639AA">
              <w:rPr>
                <w:sz w:val="18"/>
                <w:szCs w:val="18"/>
              </w:rPr>
              <w:t xml:space="preserve">Die geplante Software 4.0 dokumentiert und speichert, wie  in einem 4.0-Prozess die Software welche </w:t>
            </w:r>
            <w:r w:rsidR="006C236D">
              <w:rPr>
                <w:sz w:val="18"/>
                <w:szCs w:val="18"/>
              </w:rPr>
              <w:t xml:space="preserve">Aufgaben </w:t>
            </w:r>
            <w:r w:rsidR="003B2ED6">
              <w:rPr>
                <w:sz w:val="18"/>
                <w:szCs w:val="18"/>
              </w:rPr>
              <w:t>übernimmt</w:t>
            </w:r>
            <w:r w:rsidR="00B042E0">
              <w:rPr>
                <w:sz w:val="18"/>
                <w:szCs w:val="18"/>
              </w:rPr>
              <w:t xml:space="preserve"> </w:t>
            </w:r>
            <w:r w:rsidR="00B042E0" w:rsidRPr="008639AA">
              <w:rPr>
                <w:sz w:val="18"/>
                <w:szCs w:val="18"/>
              </w:rPr>
              <w:t>(Zeitpunkt und Zugriffsregelungen)</w:t>
            </w:r>
            <w:r w:rsidR="003B2ED6">
              <w:rPr>
                <w:sz w:val="18"/>
                <w:szCs w:val="18"/>
              </w:rPr>
              <w:t>.</w:t>
            </w:r>
          </w:p>
          <w:p w14:paraId="0DFBB574" w14:textId="70F5A2A9" w:rsidR="001459E6" w:rsidRPr="008639AA" w:rsidRDefault="006C236D" w:rsidP="005D4D88">
            <w:pPr>
              <w:pStyle w:val="Listenabsatz"/>
              <w:numPr>
                <w:ilvl w:val="0"/>
                <w:numId w:val="7"/>
              </w:numPr>
              <w:contextualSpacing w:val="0"/>
              <w:jc w:val="left"/>
              <w:rPr>
                <w:sz w:val="18"/>
                <w:szCs w:val="18"/>
              </w:rPr>
            </w:pPr>
            <w:r>
              <w:rPr>
                <w:sz w:val="18"/>
                <w:szCs w:val="18"/>
              </w:rPr>
              <w:t>Es ist festgelegt, wer in welchen Prozessen Verantwortung trägt</w:t>
            </w:r>
            <w:r w:rsidR="00D61A3B">
              <w:rPr>
                <w:sz w:val="18"/>
                <w:szCs w:val="18"/>
              </w:rPr>
              <w:t xml:space="preserve"> (z.B. Hersteller, Programmierer, Unternehmer, Führungskraft, Nutzer, Berater)</w:t>
            </w:r>
            <w:r w:rsidR="003B2ED6">
              <w:rPr>
                <w:sz w:val="18"/>
                <w:szCs w:val="18"/>
              </w:rPr>
              <w:t>.</w:t>
            </w:r>
          </w:p>
          <w:p w14:paraId="0C6CCCE1" w14:textId="1A6E121A" w:rsidR="00631E21" w:rsidRPr="00631E21" w:rsidRDefault="001459E6" w:rsidP="00631E21">
            <w:pPr>
              <w:pStyle w:val="Listenabsatz"/>
              <w:numPr>
                <w:ilvl w:val="0"/>
                <w:numId w:val="7"/>
              </w:numPr>
              <w:contextualSpacing w:val="0"/>
              <w:jc w:val="left"/>
              <w:rPr>
                <w:sz w:val="18"/>
                <w:szCs w:val="18"/>
              </w:rPr>
            </w:pPr>
            <w:r w:rsidRPr="008639AA">
              <w:rPr>
                <w:sz w:val="18"/>
                <w:szCs w:val="18"/>
              </w:rPr>
              <w:lastRenderedPageBreak/>
              <w:t>Eine abrupte</w:t>
            </w:r>
            <w:r w:rsidR="00D61A3B">
              <w:rPr>
                <w:sz w:val="18"/>
                <w:szCs w:val="18"/>
              </w:rPr>
              <w:t>, unvorbereitete</w:t>
            </w:r>
            <w:r w:rsidRPr="008639AA">
              <w:rPr>
                <w:sz w:val="18"/>
                <w:szCs w:val="18"/>
              </w:rPr>
              <w:t xml:space="preserve"> Übergabe der </w:t>
            </w:r>
            <w:r w:rsidR="009D01EB">
              <w:rPr>
                <w:sz w:val="18"/>
                <w:szCs w:val="18"/>
              </w:rPr>
              <w:t xml:space="preserve">automatisierten </w:t>
            </w:r>
            <w:r w:rsidRPr="008639AA">
              <w:rPr>
                <w:sz w:val="18"/>
                <w:szCs w:val="18"/>
              </w:rPr>
              <w:t>Steuerung in 4.0-Prozessen an den Menschen muss ausgeschlossen sein</w:t>
            </w:r>
            <w:r w:rsidR="00264D39">
              <w:rPr>
                <w:sz w:val="18"/>
                <w:szCs w:val="18"/>
              </w:rPr>
              <w:t xml:space="preserve"> (z. B. Reaktionszeit einplanen, Warnsignale)</w:t>
            </w:r>
            <w:r w:rsidR="003B2ED6">
              <w:rPr>
                <w:sz w:val="18"/>
                <w:szCs w:val="18"/>
              </w:rPr>
              <w:t>.</w:t>
            </w:r>
          </w:p>
          <w:p w14:paraId="44FC8DE2" w14:textId="5C5D9111" w:rsidR="00601657" w:rsidRPr="00842242" w:rsidRDefault="00631E21" w:rsidP="00B042E0">
            <w:pPr>
              <w:pStyle w:val="Listenabsatz"/>
              <w:numPr>
                <w:ilvl w:val="0"/>
                <w:numId w:val="7"/>
              </w:numPr>
              <w:contextualSpacing w:val="0"/>
              <w:jc w:val="left"/>
              <w:rPr>
                <w:sz w:val="18"/>
                <w:szCs w:val="18"/>
              </w:rPr>
            </w:pPr>
            <w:r w:rsidRPr="00631E21">
              <w:rPr>
                <w:sz w:val="18"/>
                <w:szCs w:val="18"/>
              </w:rPr>
              <w:t>Festlegen, welche Prozesse durch die Software standardisiert werden und wo und wie die Führungskräfte und Beschäftigten ihre Ideen einbringen können</w:t>
            </w:r>
            <w:r w:rsidR="003B2ED6">
              <w:rPr>
                <w:sz w:val="18"/>
                <w:szCs w:val="18"/>
              </w:rPr>
              <w:t>.</w:t>
            </w:r>
          </w:p>
        </w:tc>
        <w:tc>
          <w:tcPr>
            <w:tcW w:w="1984" w:type="dxa"/>
            <w:vMerge/>
          </w:tcPr>
          <w:p w14:paraId="27DBEF25" w14:textId="77777777" w:rsidR="001459E6" w:rsidRPr="00983C92" w:rsidRDefault="001459E6" w:rsidP="005D4D88">
            <w:pPr>
              <w:spacing w:after="120"/>
              <w:contextualSpacing/>
              <w:rPr>
                <w:rFonts w:cstheme="minorHAnsi"/>
                <w:b/>
                <w:sz w:val="20"/>
              </w:rPr>
            </w:pPr>
          </w:p>
        </w:tc>
      </w:tr>
      <w:tr w:rsidR="00842242" w:rsidRPr="002E5F40" w14:paraId="3860C999" w14:textId="77777777" w:rsidTr="005D4D88">
        <w:trPr>
          <w:trHeight w:val="735"/>
        </w:trPr>
        <w:tc>
          <w:tcPr>
            <w:tcW w:w="7230" w:type="dxa"/>
            <w:shd w:val="clear" w:color="auto" w:fill="auto"/>
          </w:tcPr>
          <w:p w14:paraId="249BB9B9" w14:textId="01F820C7" w:rsidR="00842242" w:rsidRPr="008639AA" w:rsidRDefault="00842242" w:rsidP="0036751B">
            <w:pPr>
              <w:rPr>
                <w:rFonts w:cstheme="minorHAnsi"/>
                <w:b/>
                <w:sz w:val="18"/>
                <w:szCs w:val="18"/>
              </w:rPr>
            </w:pPr>
            <w:r w:rsidRPr="008639AA">
              <w:rPr>
                <w:rFonts w:cstheme="minorHAnsi"/>
                <w:i/>
                <w:sz w:val="18"/>
                <w:szCs w:val="18"/>
              </w:rPr>
              <w:lastRenderedPageBreak/>
              <w:t xml:space="preserve">Siehe </w:t>
            </w:r>
            <w:r w:rsidR="00CB405B">
              <w:rPr>
                <w:rFonts w:cstheme="minorHAnsi"/>
                <w:i/>
                <w:sz w:val="18"/>
                <w:szCs w:val="18"/>
              </w:rPr>
              <w:t>Umsetzungshilfen</w:t>
            </w:r>
            <w:r w:rsidRPr="008639AA">
              <w:rPr>
                <w:rFonts w:cstheme="minorHAnsi"/>
                <w:i/>
                <w:sz w:val="18"/>
                <w:szCs w:val="18"/>
              </w:rPr>
              <w:t xml:space="preserve"> 1.4</w:t>
            </w:r>
            <w:r w:rsidR="0036751B">
              <w:rPr>
                <w:rFonts w:cstheme="minorHAnsi"/>
                <w:i/>
                <w:sz w:val="18"/>
                <w:szCs w:val="18"/>
              </w:rPr>
              <w:t>.1</w:t>
            </w:r>
            <w:r w:rsidRPr="008639AA">
              <w:rPr>
                <w:rFonts w:cstheme="minorHAnsi"/>
                <w:i/>
                <w:sz w:val="18"/>
                <w:szCs w:val="18"/>
              </w:rPr>
              <w:t xml:space="preserve"> Kompetenzverschiebung zwisc</w:t>
            </w:r>
            <w:r w:rsidR="0036751B">
              <w:rPr>
                <w:rFonts w:cstheme="minorHAnsi"/>
                <w:i/>
                <w:sz w:val="18"/>
                <w:szCs w:val="18"/>
              </w:rPr>
              <w:t>hen Mensch und Software 4.0, 1.3</w:t>
            </w:r>
            <w:r w:rsidR="0036751B" w:rsidRPr="008639AA">
              <w:rPr>
                <w:rFonts w:cstheme="minorHAnsi"/>
                <w:i/>
                <w:sz w:val="18"/>
                <w:szCs w:val="18"/>
              </w:rPr>
              <w:t>.2 Interaktion zwischen Mensch und Software 4.0</w:t>
            </w:r>
            <w:r w:rsidR="0036751B">
              <w:rPr>
                <w:rFonts w:cstheme="minorHAnsi"/>
                <w:i/>
                <w:sz w:val="18"/>
                <w:szCs w:val="18"/>
              </w:rPr>
              <w:t xml:space="preserve">, 1.3.3 </w:t>
            </w:r>
            <w:r w:rsidRPr="008639AA">
              <w:rPr>
                <w:rFonts w:cstheme="minorHAnsi"/>
                <w:i/>
                <w:sz w:val="18"/>
                <w:szCs w:val="18"/>
              </w:rPr>
              <w:t>Handlungsträgerschaft im Verhält</w:t>
            </w:r>
            <w:r w:rsidR="0036751B">
              <w:rPr>
                <w:rFonts w:cstheme="minorHAnsi"/>
                <w:i/>
                <w:sz w:val="18"/>
                <w:szCs w:val="18"/>
              </w:rPr>
              <w:t>nis Mensch und Software 4.0</w:t>
            </w:r>
          </w:p>
        </w:tc>
        <w:tc>
          <w:tcPr>
            <w:tcW w:w="1984" w:type="dxa"/>
          </w:tcPr>
          <w:p w14:paraId="0530B372" w14:textId="77777777" w:rsidR="00842242" w:rsidRPr="00983C92" w:rsidRDefault="00842242" w:rsidP="005D4D88">
            <w:pPr>
              <w:spacing w:after="120"/>
              <w:contextualSpacing/>
              <w:rPr>
                <w:rFonts w:cstheme="minorHAnsi"/>
                <w:b/>
                <w:sz w:val="20"/>
              </w:rPr>
            </w:pPr>
          </w:p>
        </w:tc>
      </w:tr>
    </w:tbl>
    <w:p w14:paraId="7422BA5C" w14:textId="77777777" w:rsidR="001459E6" w:rsidRDefault="001459E6" w:rsidP="001459E6">
      <w:pPr>
        <w:spacing w:after="120"/>
      </w:pPr>
    </w:p>
    <w:p w14:paraId="73545C12" w14:textId="77777777" w:rsidR="001459E6" w:rsidRPr="00C75B4A" w:rsidRDefault="001459E6" w:rsidP="00842242">
      <w:pPr>
        <w:pStyle w:val="Listenabsatz"/>
        <w:numPr>
          <w:ilvl w:val="1"/>
          <w:numId w:val="11"/>
        </w:numPr>
        <w:spacing w:after="120"/>
        <w:ind w:left="426" w:hanging="426"/>
        <w:contextualSpacing w:val="0"/>
        <w:rPr>
          <w:b/>
          <w:sz w:val="28"/>
          <w:szCs w:val="28"/>
        </w:rPr>
      </w:pPr>
      <w:r>
        <w:rPr>
          <w:b/>
          <w:sz w:val="28"/>
          <w:szCs w:val="28"/>
        </w:rPr>
        <w:t xml:space="preserve"> Unternehmerverantwort</w:t>
      </w:r>
      <w:r w:rsidRPr="00EC4123">
        <w:rPr>
          <w:b/>
          <w:sz w:val="28"/>
          <w:szCs w:val="28"/>
        </w:rPr>
        <w:t>ung</w:t>
      </w:r>
      <w:r w:rsidR="00CB405B">
        <w:rPr>
          <w:b/>
          <w:sz w:val="28"/>
          <w:szCs w:val="28"/>
        </w:rPr>
        <w:t xml:space="preserve"> und 4.0-</w:t>
      </w:r>
      <w:r>
        <w:rPr>
          <w:b/>
          <w:sz w:val="28"/>
          <w:szCs w:val="28"/>
        </w:rPr>
        <w:t>Technologien</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055B30B5" w14:textId="77777777" w:rsidTr="005D4D88">
        <w:trPr>
          <w:trHeight w:val="339"/>
        </w:trPr>
        <w:tc>
          <w:tcPr>
            <w:tcW w:w="7230" w:type="dxa"/>
          </w:tcPr>
          <w:p w14:paraId="065D1A1A" w14:textId="49E9E8FC" w:rsidR="001459E6" w:rsidRPr="001D7A12" w:rsidRDefault="001459E6" w:rsidP="00B042E0">
            <w:pPr>
              <w:spacing w:after="120"/>
              <w:rPr>
                <w:rFonts w:cstheme="minorHAnsi"/>
                <w:b/>
              </w:rPr>
            </w:pPr>
            <w:r w:rsidRPr="001D7A12">
              <w:rPr>
                <w:rFonts w:cstheme="minorHAnsi"/>
                <w:b/>
              </w:rPr>
              <w:t xml:space="preserve">Wir </w:t>
            </w:r>
            <w:r>
              <w:rPr>
                <w:rFonts w:cstheme="minorHAnsi"/>
                <w:b/>
              </w:rPr>
              <w:t xml:space="preserve">haben überprüft, wie die Unternehmerverantwortung durch die geplante autonome und selbstlernende Software 4.0 beeinflusst wird. Wir </w:t>
            </w:r>
            <w:r w:rsidR="00B042E0">
              <w:rPr>
                <w:rFonts w:cstheme="minorHAnsi"/>
                <w:b/>
              </w:rPr>
              <w:t>legen</w:t>
            </w:r>
            <w:r>
              <w:rPr>
                <w:rFonts w:cstheme="minorHAnsi"/>
                <w:b/>
              </w:rPr>
              <w:t xml:space="preserve"> Hersteller- und </w:t>
            </w:r>
            <w:r w:rsidR="009879FE">
              <w:rPr>
                <w:rFonts w:cstheme="minorHAnsi"/>
                <w:b/>
              </w:rPr>
              <w:t xml:space="preserve">Unternehmerverantwortung </w:t>
            </w:r>
            <w:r w:rsidR="00B042E0">
              <w:rPr>
                <w:rFonts w:cstheme="minorHAnsi"/>
                <w:b/>
              </w:rPr>
              <w:t>eindeutig fest</w:t>
            </w:r>
            <w:r>
              <w:rPr>
                <w:rFonts w:cstheme="minorHAnsi"/>
                <w:b/>
              </w:rPr>
              <w:t>.</w:t>
            </w:r>
          </w:p>
        </w:tc>
        <w:tc>
          <w:tcPr>
            <w:tcW w:w="1984" w:type="dxa"/>
            <w:vMerge w:val="restart"/>
          </w:tcPr>
          <w:p w14:paraId="3CBEF8CA" w14:textId="77777777" w:rsidR="001459E6" w:rsidRPr="001D7A12" w:rsidRDefault="001459E6" w:rsidP="005D4D88">
            <w:pPr>
              <w:spacing w:after="120"/>
              <w:jc w:val="center"/>
              <w:rPr>
                <w:rFonts w:cstheme="minorHAnsi"/>
                <w:b/>
              </w:rPr>
            </w:pPr>
            <w:r>
              <w:rPr>
                <w:rFonts w:cstheme="minorHAnsi"/>
                <w:b/>
                <w:noProof/>
                <w:lang w:eastAsia="de-DE"/>
              </w:rPr>
              <w:drawing>
                <wp:inline distT="0" distB="0" distL="0" distR="0" wp14:anchorId="46E40DDD" wp14:editId="35F4B8FE">
                  <wp:extent cx="982477" cy="15351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2BA287C6" w14:textId="77777777" w:rsidTr="005D4D88">
        <w:trPr>
          <w:trHeight w:val="735"/>
        </w:trPr>
        <w:tc>
          <w:tcPr>
            <w:tcW w:w="7230" w:type="dxa"/>
          </w:tcPr>
          <w:p w14:paraId="166842A2" w14:textId="77777777" w:rsidR="001459E6" w:rsidRPr="00842242" w:rsidRDefault="001459E6" w:rsidP="00842242">
            <w:pPr>
              <w:spacing w:after="120"/>
              <w:rPr>
                <w:rFonts w:cstheme="minorHAnsi"/>
                <w:b/>
                <w:szCs w:val="18"/>
              </w:rPr>
            </w:pPr>
            <w:r w:rsidRPr="00842242">
              <w:rPr>
                <w:rFonts w:cstheme="minorHAnsi"/>
                <w:b/>
                <w:szCs w:val="18"/>
              </w:rPr>
              <w:t>Anregungen aus der Praxis:</w:t>
            </w:r>
          </w:p>
          <w:p w14:paraId="670208CF" w14:textId="582CCC7C" w:rsidR="00422795" w:rsidRPr="008639AA" w:rsidRDefault="00422795" w:rsidP="00422795">
            <w:pPr>
              <w:pStyle w:val="Listenabsatz"/>
              <w:numPr>
                <w:ilvl w:val="0"/>
                <w:numId w:val="13"/>
              </w:numPr>
              <w:contextualSpacing w:val="0"/>
              <w:jc w:val="left"/>
              <w:rPr>
                <w:rFonts w:cstheme="minorHAnsi"/>
                <w:sz w:val="18"/>
                <w:szCs w:val="18"/>
              </w:rPr>
            </w:pPr>
            <w:r w:rsidRPr="008639AA">
              <w:rPr>
                <w:rFonts w:cstheme="minorHAnsi"/>
                <w:sz w:val="18"/>
                <w:szCs w:val="18"/>
              </w:rPr>
              <w:t xml:space="preserve">Mit dem Hersteller schriftlich vereinbaren, </w:t>
            </w:r>
            <w:r w:rsidR="00994BA5">
              <w:rPr>
                <w:rFonts w:cstheme="minorHAnsi"/>
                <w:sz w:val="18"/>
                <w:szCs w:val="18"/>
              </w:rPr>
              <w:t>wer wann welche</w:t>
            </w:r>
            <w:r w:rsidRPr="008639AA">
              <w:rPr>
                <w:rFonts w:cstheme="minorHAnsi"/>
                <w:sz w:val="18"/>
                <w:szCs w:val="18"/>
              </w:rPr>
              <w:t xml:space="preserve"> Verantwortung </w:t>
            </w:r>
            <w:r w:rsidR="00994BA5">
              <w:rPr>
                <w:rFonts w:cstheme="minorHAnsi"/>
                <w:sz w:val="18"/>
                <w:szCs w:val="18"/>
              </w:rPr>
              <w:t>im 4.0-Prozess hat</w:t>
            </w:r>
            <w:r>
              <w:rPr>
                <w:rFonts w:cstheme="minorHAnsi"/>
                <w:sz w:val="18"/>
                <w:szCs w:val="18"/>
              </w:rPr>
              <w:t xml:space="preserve"> und </w:t>
            </w:r>
            <w:r w:rsidRPr="008639AA">
              <w:rPr>
                <w:rFonts w:cstheme="minorHAnsi"/>
                <w:sz w:val="18"/>
                <w:szCs w:val="18"/>
              </w:rPr>
              <w:t>Möglichke</w:t>
            </w:r>
            <w:r w:rsidR="00994BA5">
              <w:rPr>
                <w:rFonts w:cstheme="minorHAnsi"/>
                <w:sz w:val="18"/>
                <w:szCs w:val="18"/>
              </w:rPr>
              <w:t xml:space="preserve">iten der Intervention </w:t>
            </w:r>
            <w:proofErr w:type="gramStart"/>
            <w:r w:rsidR="00994BA5">
              <w:rPr>
                <w:rFonts w:cstheme="minorHAnsi"/>
                <w:sz w:val="18"/>
                <w:szCs w:val="18"/>
              </w:rPr>
              <w:t>festlegen</w:t>
            </w:r>
            <w:proofErr w:type="gramEnd"/>
            <w:r w:rsidR="00994BA5">
              <w:rPr>
                <w:rFonts w:cstheme="minorHAnsi"/>
                <w:sz w:val="18"/>
                <w:szCs w:val="18"/>
              </w:rPr>
              <w:t>.</w:t>
            </w:r>
          </w:p>
          <w:p w14:paraId="38D10124" w14:textId="2080E120" w:rsidR="001459E6" w:rsidRPr="008639AA" w:rsidRDefault="001459E6" w:rsidP="00B37D85">
            <w:pPr>
              <w:pStyle w:val="Listenabsatz"/>
              <w:numPr>
                <w:ilvl w:val="0"/>
                <w:numId w:val="13"/>
              </w:numPr>
              <w:contextualSpacing w:val="0"/>
              <w:jc w:val="left"/>
              <w:rPr>
                <w:rFonts w:cstheme="minorHAnsi"/>
                <w:sz w:val="18"/>
                <w:szCs w:val="18"/>
              </w:rPr>
            </w:pPr>
            <w:r w:rsidRPr="008639AA">
              <w:rPr>
                <w:rFonts w:cstheme="minorHAnsi"/>
                <w:sz w:val="18"/>
                <w:szCs w:val="18"/>
              </w:rPr>
              <w:t xml:space="preserve">Mit dem Hersteller detailliert klären, welche Daten erhoben, wie sie verarbeitet werden, wo </w:t>
            </w:r>
            <w:r w:rsidR="00252D29">
              <w:rPr>
                <w:rFonts w:cstheme="minorHAnsi"/>
                <w:sz w:val="18"/>
                <w:szCs w:val="18"/>
              </w:rPr>
              <w:t xml:space="preserve">und wie lange </w:t>
            </w:r>
            <w:r w:rsidRPr="008639AA">
              <w:rPr>
                <w:rFonts w:cstheme="minorHAnsi"/>
                <w:sz w:val="18"/>
                <w:szCs w:val="18"/>
              </w:rPr>
              <w:t xml:space="preserve">sie </w:t>
            </w:r>
            <w:r w:rsidR="00252D29">
              <w:rPr>
                <w:rFonts w:cstheme="minorHAnsi"/>
                <w:sz w:val="18"/>
                <w:szCs w:val="18"/>
              </w:rPr>
              <w:t>gespeichert werden</w:t>
            </w:r>
            <w:r w:rsidR="00B37D85">
              <w:rPr>
                <w:rFonts w:cstheme="minorHAnsi"/>
                <w:sz w:val="18"/>
                <w:szCs w:val="18"/>
              </w:rPr>
              <w:t xml:space="preserve">, </w:t>
            </w:r>
            <w:r w:rsidR="00B37D85" w:rsidRPr="00B37D85">
              <w:rPr>
                <w:rFonts w:cstheme="minorHAnsi"/>
                <w:sz w:val="18"/>
                <w:szCs w:val="18"/>
              </w:rPr>
              <w:t>wer Zugriff hat,</w:t>
            </w:r>
            <w:r w:rsidR="00B37D85">
              <w:rPr>
                <w:rFonts w:cstheme="minorHAnsi"/>
                <w:sz w:val="18"/>
                <w:szCs w:val="18"/>
              </w:rPr>
              <w:t xml:space="preserve"> wie sie gelöscht werden können</w:t>
            </w:r>
            <w:r w:rsidR="00994BA5">
              <w:rPr>
                <w:rFonts w:cstheme="minorHAnsi"/>
                <w:sz w:val="18"/>
                <w:szCs w:val="18"/>
              </w:rPr>
              <w:t>.</w:t>
            </w:r>
          </w:p>
          <w:p w14:paraId="025D1844" w14:textId="33971D7B" w:rsidR="001459E6" w:rsidRDefault="00252D29" w:rsidP="00994BA5">
            <w:pPr>
              <w:pStyle w:val="Listenabsatz"/>
              <w:numPr>
                <w:ilvl w:val="0"/>
                <w:numId w:val="13"/>
              </w:numPr>
              <w:ind w:left="357" w:hanging="357"/>
              <w:contextualSpacing w:val="0"/>
              <w:jc w:val="left"/>
              <w:rPr>
                <w:rFonts w:cstheme="minorHAnsi"/>
                <w:sz w:val="18"/>
                <w:szCs w:val="18"/>
              </w:rPr>
            </w:pPr>
            <w:r>
              <w:rPr>
                <w:rFonts w:cstheme="minorHAnsi"/>
                <w:sz w:val="18"/>
                <w:szCs w:val="18"/>
              </w:rPr>
              <w:t>Klären, ob die Software die erforderlichen gesetzliche Vorgaben, Normen und Richtlinien einhält</w:t>
            </w:r>
            <w:r w:rsidR="00994BA5">
              <w:rPr>
                <w:rFonts w:cstheme="minorHAnsi"/>
                <w:sz w:val="18"/>
                <w:szCs w:val="18"/>
              </w:rPr>
              <w:t>.</w:t>
            </w:r>
          </w:p>
          <w:p w14:paraId="5FE8D72B" w14:textId="27C8CF9E" w:rsidR="00252D29" w:rsidRDefault="00252D29" w:rsidP="00994BA5">
            <w:pPr>
              <w:pStyle w:val="Listenabsatz"/>
              <w:numPr>
                <w:ilvl w:val="0"/>
                <w:numId w:val="13"/>
              </w:numPr>
              <w:ind w:left="357" w:hanging="357"/>
              <w:contextualSpacing w:val="0"/>
              <w:jc w:val="left"/>
              <w:rPr>
                <w:rFonts w:cstheme="minorHAnsi"/>
                <w:sz w:val="18"/>
                <w:szCs w:val="18"/>
              </w:rPr>
            </w:pPr>
            <w:r>
              <w:rPr>
                <w:rFonts w:cstheme="minorHAnsi"/>
                <w:sz w:val="18"/>
                <w:szCs w:val="18"/>
              </w:rPr>
              <w:t>Klären, ob die Software den betrieblichen Qualitätsanforde</w:t>
            </w:r>
            <w:r w:rsidR="00994BA5">
              <w:rPr>
                <w:rFonts w:cstheme="minorHAnsi"/>
                <w:sz w:val="18"/>
                <w:szCs w:val="18"/>
              </w:rPr>
              <w:t>rungen (wie z.B. Standards, internes Kontrollsystem</w:t>
            </w:r>
            <w:r>
              <w:rPr>
                <w:rFonts w:cstheme="minorHAnsi"/>
                <w:sz w:val="18"/>
                <w:szCs w:val="18"/>
              </w:rPr>
              <w:t>, IT-Compliance) genügt</w:t>
            </w:r>
            <w:r w:rsidR="00994BA5">
              <w:rPr>
                <w:rFonts w:cstheme="minorHAnsi"/>
                <w:sz w:val="18"/>
                <w:szCs w:val="18"/>
              </w:rPr>
              <w:t>.</w:t>
            </w:r>
          </w:p>
          <w:p w14:paraId="365933EA" w14:textId="5DD195BF" w:rsidR="00422795" w:rsidRPr="00724F1C" w:rsidRDefault="00422795" w:rsidP="00994BA5">
            <w:pPr>
              <w:pStyle w:val="Listenabsatz"/>
              <w:numPr>
                <w:ilvl w:val="0"/>
                <w:numId w:val="13"/>
              </w:numPr>
              <w:ind w:left="357" w:hanging="357"/>
              <w:contextualSpacing w:val="0"/>
              <w:jc w:val="left"/>
              <w:rPr>
                <w:rFonts w:cstheme="minorHAnsi"/>
                <w:sz w:val="18"/>
                <w:szCs w:val="18"/>
              </w:rPr>
            </w:pPr>
            <w:r>
              <w:rPr>
                <w:rFonts w:cstheme="minorHAnsi"/>
                <w:sz w:val="18"/>
                <w:szCs w:val="18"/>
              </w:rPr>
              <w:t>Betrieblich bestehende Restrisiken sollten d</w:t>
            </w:r>
            <w:r w:rsidRPr="008639AA">
              <w:rPr>
                <w:rFonts w:cstheme="minorHAnsi"/>
                <w:sz w:val="18"/>
                <w:szCs w:val="18"/>
              </w:rPr>
              <w:t xml:space="preserve">urch Versicherungen </w:t>
            </w:r>
            <w:r>
              <w:rPr>
                <w:rFonts w:cstheme="minorHAnsi"/>
                <w:sz w:val="18"/>
                <w:szCs w:val="18"/>
              </w:rPr>
              <w:t>abgedeckt werden (z.B. durch Betriebshaftpflicht)</w:t>
            </w:r>
            <w:r w:rsidR="00994BA5">
              <w:rPr>
                <w:rFonts w:cstheme="minorHAnsi"/>
                <w:sz w:val="18"/>
                <w:szCs w:val="18"/>
              </w:rPr>
              <w:t>.</w:t>
            </w:r>
          </w:p>
        </w:tc>
        <w:tc>
          <w:tcPr>
            <w:tcW w:w="1984" w:type="dxa"/>
            <w:vMerge/>
          </w:tcPr>
          <w:p w14:paraId="17296F61" w14:textId="77777777" w:rsidR="001459E6" w:rsidRPr="00983C92" w:rsidRDefault="001459E6" w:rsidP="005D4D88">
            <w:pPr>
              <w:spacing w:after="120"/>
              <w:contextualSpacing/>
              <w:rPr>
                <w:rFonts w:cstheme="minorHAnsi"/>
                <w:b/>
                <w:sz w:val="20"/>
              </w:rPr>
            </w:pPr>
          </w:p>
        </w:tc>
      </w:tr>
      <w:tr w:rsidR="00842242" w:rsidRPr="002E5F40" w14:paraId="5ADCCCAE" w14:textId="77777777" w:rsidTr="00842242">
        <w:trPr>
          <w:trHeight w:val="433"/>
        </w:trPr>
        <w:tc>
          <w:tcPr>
            <w:tcW w:w="7230" w:type="dxa"/>
          </w:tcPr>
          <w:p w14:paraId="153F7EDD" w14:textId="097E97BE" w:rsidR="00842242" w:rsidRPr="00842242" w:rsidRDefault="00CB405B" w:rsidP="00B37D85">
            <w:pPr>
              <w:spacing w:after="120"/>
              <w:rPr>
                <w:rFonts w:cstheme="minorHAnsi"/>
                <w:b/>
                <w:szCs w:val="18"/>
              </w:rPr>
            </w:pPr>
            <w:r>
              <w:rPr>
                <w:rFonts w:cstheme="minorHAnsi"/>
                <w:i/>
                <w:sz w:val="18"/>
                <w:szCs w:val="18"/>
              </w:rPr>
              <w:t>S</w:t>
            </w:r>
            <w:r w:rsidR="00842242" w:rsidRPr="008639AA">
              <w:rPr>
                <w:rFonts w:cstheme="minorHAnsi"/>
                <w:i/>
                <w:sz w:val="18"/>
                <w:szCs w:val="18"/>
              </w:rPr>
              <w:t xml:space="preserve">iehe </w:t>
            </w:r>
            <w:r>
              <w:rPr>
                <w:rFonts w:cstheme="minorHAnsi"/>
                <w:i/>
                <w:sz w:val="18"/>
                <w:szCs w:val="18"/>
              </w:rPr>
              <w:t>Umsetzungshilfen</w:t>
            </w:r>
            <w:r w:rsidR="0036751B">
              <w:rPr>
                <w:rFonts w:cstheme="minorHAnsi"/>
                <w:i/>
                <w:sz w:val="18"/>
                <w:szCs w:val="18"/>
              </w:rPr>
              <w:t xml:space="preserve"> 1.3.4</w:t>
            </w:r>
            <w:r w:rsidR="00842242" w:rsidRPr="008639AA">
              <w:rPr>
                <w:rFonts w:cstheme="minorHAnsi"/>
                <w:i/>
                <w:sz w:val="18"/>
                <w:szCs w:val="18"/>
              </w:rPr>
              <w:t xml:space="preserve"> Autonome Softwaresysteme und Unternehmerv</w:t>
            </w:r>
            <w:r w:rsidR="0036751B">
              <w:rPr>
                <w:rFonts w:cstheme="minorHAnsi"/>
                <w:i/>
                <w:sz w:val="18"/>
                <w:szCs w:val="18"/>
              </w:rPr>
              <w:t>erantwortung, 1.3.5</w:t>
            </w:r>
            <w:r w:rsidR="00842242" w:rsidRPr="008639AA">
              <w:rPr>
                <w:rFonts w:cstheme="minorHAnsi"/>
                <w:i/>
                <w:sz w:val="18"/>
                <w:szCs w:val="18"/>
              </w:rPr>
              <w:t xml:space="preserve"> Hersteller- und Unternehmerverantwortung in 4.0 Prozessen</w:t>
            </w:r>
          </w:p>
        </w:tc>
        <w:tc>
          <w:tcPr>
            <w:tcW w:w="1984" w:type="dxa"/>
          </w:tcPr>
          <w:p w14:paraId="3FF2A626" w14:textId="77777777" w:rsidR="00842242" w:rsidRPr="00983C92" w:rsidRDefault="00842242" w:rsidP="005D4D88">
            <w:pPr>
              <w:spacing w:after="120"/>
              <w:contextualSpacing/>
              <w:rPr>
                <w:rFonts w:cstheme="minorHAnsi"/>
                <w:b/>
                <w:sz w:val="20"/>
              </w:rPr>
            </w:pPr>
          </w:p>
        </w:tc>
      </w:tr>
    </w:tbl>
    <w:p w14:paraId="63A516FC" w14:textId="77777777" w:rsidR="001459E6" w:rsidRPr="00A7662F" w:rsidRDefault="001459E6" w:rsidP="001459E6">
      <w:pPr>
        <w:spacing w:after="120"/>
      </w:pPr>
    </w:p>
    <w:p w14:paraId="4F6FB157" w14:textId="5890137D" w:rsidR="001459E6" w:rsidRPr="004E7FBC" w:rsidRDefault="0094606F" w:rsidP="00842242">
      <w:pPr>
        <w:pStyle w:val="Listenabsatz"/>
        <w:numPr>
          <w:ilvl w:val="1"/>
          <w:numId w:val="11"/>
        </w:numPr>
        <w:spacing w:after="120"/>
        <w:ind w:left="426" w:hanging="426"/>
        <w:rPr>
          <w:b/>
          <w:sz w:val="28"/>
          <w:szCs w:val="28"/>
        </w:rPr>
      </w:pPr>
      <w:r>
        <w:rPr>
          <w:b/>
          <w:sz w:val="28"/>
          <w:szCs w:val="28"/>
        </w:rPr>
        <w:t xml:space="preserve">Betrachtung der </w:t>
      </w:r>
      <w:r w:rsidR="001459E6">
        <w:rPr>
          <w:b/>
          <w:sz w:val="28"/>
          <w:szCs w:val="28"/>
        </w:rPr>
        <w:t>Risik</w:t>
      </w:r>
      <w:r>
        <w:rPr>
          <w:b/>
          <w:sz w:val="28"/>
          <w:szCs w:val="28"/>
        </w:rPr>
        <w:t xml:space="preserve">en </w:t>
      </w:r>
      <w:r w:rsidR="001459E6">
        <w:rPr>
          <w:b/>
          <w:sz w:val="28"/>
          <w:szCs w:val="28"/>
        </w:rPr>
        <w:t xml:space="preserve">des geplanten autonomen </w:t>
      </w:r>
      <w:r>
        <w:rPr>
          <w:b/>
          <w:sz w:val="28"/>
          <w:szCs w:val="28"/>
        </w:rPr>
        <w:t xml:space="preserve">technischen </w:t>
      </w:r>
      <w:r w:rsidR="001459E6">
        <w:rPr>
          <w:b/>
          <w:sz w:val="28"/>
          <w:szCs w:val="28"/>
        </w:rPr>
        <w:t>Systems</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11B167F3" w14:textId="77777777" w:rsidTr="005D4D88">
        <w:trPr>
          <w:trHeight w:val="339"/>
        </w:trPr>
        <w:tc>
          <w:tcPr>
            <w:tcW w:w="7230" w:type="dxa"/>
          </w:tcPr>
          <w:p w14:paraId="0AF330BF" w14:textId="38F61EE1" w:rsidR="001459E6" w:rsidRPr="001D7A12" w:rsidRDefault="001459E6" w:rsidP="00B37D85">
            <w:pPr>
              <w:spacing w:after="120"/>
              <w:rPr>
                <w:rFonts w:cstheme="minorHAnsi"/>
                <w:b/>
              </w:rPr>
            </w:pPr>
            <w:r>
              <w:rPr>
                <w:rFonts w:cstheme="minorHAnsi"/>
                <w:b/>
              </w:rPr>
              <w:t xml:space="preserve">Wir haben die Risiken für das geplante autonome </w:t>
            </w:r>
            <w:r w:rsidR="00B37D85">
              <w:rPr>
                <w:rFonts w:cstheme="minorHAnsi"/>
                <w:b/>
              </w:rPr>
              <w:t xml:space="preserve">technische </w:t>
            </w:r>
            <w:r>
              <w:rPr>
                <w:rFonts w:cstheme="minorHAnsi"/>
                <w:b/>
              </w:rPr>
              <w:t xml:space="preserve">System betrachtet und die Chancen sowie die Gefahren abgewogen. </w:t>
            </w:r>
          </w:p>
        </w:tc>
        <w:tc>
          <w:tcPr>
            <w:tcW w:w="1984" w:type="dxa"/>
            <w:vMerge w:val="restart"/>
          </w:tcPr>
          <w:p w14:paraId="2EA1D692" w14:textId="77777777" w:rsidR="001459E6" w:rsidRPr="001D7A12" w:rsidRDefault="001459E6" w:rsidP="005D4D88">
            <w:pPr>
              <w:spacing w:after="120"/>
              <w:jc w:val="center"/>
              <w:rPr>
                <w:rFonts w:cstheme="minorHAnsi"/>
                <w:b/>
              </w:rPr>
            </w:pPr>
            <w:r>
              <w:rPr>
                <w:rFonts w:cstheme="minorHAnsi"/>
                <w:b/>
                <w:noProof/>
                <w:lang w:eastAsia="de-DE"/>
              </w:rPr>
              <w:drawing>
                <wp:inline distT="0" distB="0" distL="0" distR="0" wp14:anchorId="0869BCB9" wp14:editId="5B79AD84">
                  <wp:extent cx="982477" cy="153512"/>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0EE4AF40" w14:textId="77777777" w:rsidTr="005D4D88">
        <w:trPr>
          <w:trHeight w:val="735"/>
        </w:trPr>
        <w:tc>
          <w:tcPr>
            <w:tcW w:w="7230" w:type="dxa"/>
          </w:tcPr>
          <w:p w14:paraId="5DED7EA3" w14:textId="77777777" w:rsidR="001459E6" w:rsidRPr="00842242" w:rsidRDefault="001459E6" w:rsidP="00842242">
            <w:pPr>
              <w:spacing w:after="120"/>
              <w:rPr>
                <w:rFonts w:cstheme="minorHAnsi"/>
                <w:b/>
                <w:szCs w:val="18"/>
              </w:rPr>
            </w:pPr>
            <w:r w:rsidRPr="00842242">
              <w:rPr>
                <w:rFonts w:cstheme="minorHAnsi"/>
                <w:b/>
                <w:szCs w:val="18"/>
              </w:rPr>
              <w:t>Anregungen aus der Praxis:</w:t>
            </w:r>
          </w:p>
          <w:p w14:paraId="1D20523B" w14:textId="5E38CF98" w:rsidR="001459E6" w:rsidRPr="00994BA5" w:rsidRDefault="00AB7FCA" w:rsidP="00B37D85">
            <w:pPr>
              <w:pStyle w:val="Listenabsatz"/>
              <w:numPr>
                <w:ilvl w:val="0"/>
                <w:numId w:val="14"/>
              </w:numPr>
              <w:contextualSpacing w:val="0"/>
              <w:jc w:val="left"/>
              <w:rPr>
                <w:rFonts w:cstheme="minorHAnsi"/>
                <w:sz w:val="18"/>
                <w:szCs w:val="18"/>
              </w:rPr>
            </w:pPr>
            <w:r w:rsidRPr="00536FCD">
              <w:rPr>
                <w:rFonts w:cstheme="minorHAnsi"/>
                <w:sz w:val="18"/>
                <w:szCs w:val="18"/>
              </w:rPr>
              <w:t>Die Auswirkungen der Software 4.0 in unter anderem folgenden Risikobereiche</w:t>
            </w:r>
            <w:r w:rsidR="009879FE">
              <w:rPr>
                <w:rFonts w:cstheme="minorHAnsi"/>
                <w:sz w:val="18"/>
                <w:szCs w:val="18"/>
              </w:rPr>
              <w:t>n</w:t>
            </w:r>
            <w:r w:rsidRPr="00536FCD">
              <w:rPr>
                <w:rFonts w:cstheme="minorHAnsi"/>
                <w:sz w:val="18"/>
                <w:szCs w:val="18"/>
              </w:rPr>
              <w:t xml:space="preserve"> systematisch bewerten: Kosten/Finanzen, Technik, </w:t>
            </w:r>
            <w:r w:rsidR="00625F97">
              <w:rPr>
                <w:rFonts w:cstheme="minorHAnsi"/>
                <w:sz w:val="18"/>
                <w:szCs w:val="18"/>
              </w:rPr>
              <w:t>K</w:t>
            </w:r>
            <w:r w:rsidR="00536FCD">
              <w:rPr>
                <w:rFonts w:cstheme="minorHAnsi"/>
                <w:sz w:val="18"/>
                <w:szCs w:val="18"/>
              </w:rPr>
              <w:t>ompatibilität</w:t>
            </w:r>
            <w:r w:rsidR="00625F97">
              <w:rPr>
                <w:rFonts w:cstheme="minorHAnsi"/>
                <w:sz w:val="18"/>
                <w:szCs w:val="18"/>
              </w:rPr>
              <w:t xml:space="preserve"> der Schnittstellen</w:t>
            </w:r>
            <w:r w:rsidR="00536FCD">
              <w:rPr>
                <w:rFonts w:cstheme="minorHAnsi"/>
                <w:sz w:val="18"/>
                <w:szCs w:val="18"/>
              </w:rPr>
              <w:t xml:space="preserve">, </w:t>
            </w:r>
            <w:r w:rsidR="00536FCD" w:rsidRPr="007F7D48">
              <w:rPr>
                <w:rFonts w:cstheme="minorHAnsi"/>
                <w:sz w:val="18"/>
                <w:szCs w:val="18"/>
              </w:rPr>
              <w:t>Daten</w:t>
            </w:r>
            <w:r w:rsidR="00536FCD">
              <w:rPr>
                <w:rFonts w:cstheme="minorHAnsi"/>
                <w:sz w:val="18"/>
                <w:szCs w:val="18"/>
              </w:rPr>
              <w:t>schutz</w:t>
            </w:r>
            <w:r w:rsidR="00536FCD" w:rsidRPr="00536FCD">
              <w:rPr>
                <w:rFonts w:cstheme="minorHAnsi"/>
                <w:sz w:val="18"/>
                <w:szCs w:val="18"/>
              </w:rPr>
              <w:t xml:space="preserve">, Datensicherheit, </w:t>
            </w:r>
            <w:r w:rsidR="00625F97">
              <w:rPr>
                <w:rFonts w:cstheme="minorHAnsi"/>
                <w:sz w:val="18"/>
                <w:szCs w:val="18"/>
              </w:rPr>
              <w:t xml:space="preserve">Datenqualität, </w:t>
            </w:r>
            <w:r w:rsidRPr="00536FCD">
              <w:rPr>
                <w:rFonts w:cstheme="minorHAnsi"/>
                <w:sz w:val="18"/>
                <w:szCs w:val="18"/>
              </w:rPr>
              <w:t xml:space="preserve">Produkte/Leistungen, Organisation, Prozesse, Personal, Führung, </w:t>
            </w:r>
            <w:r w:rsidR="00994BA5">
              <w:rPr>
                <w:rFonts w:cstheme="minorHAnsi"/>
                <w:sz w:val="18"/>
                <w:szCs w:val="18"/>
              </w:rPr>
              <w:t>Sicherhei</w:t>
            </w:r>
            <w:r w:rsidR="00B37D85">
              <w:rPr>
                <w:rFonts w:cstheme="minorHAnsi"/>
                <w:sz w:val="18"/>
                <w:szCs w:val="18"/>
              </w:rPr>
              <w:t xml:space="preserve">t und Gesundheit, Umweltschutz </w:t>
            </w:r>
          </w:p>
        </w:tc>
        <w:tc>
          <w:tcPr>
            <w:tcW w:w="1984" w:type="dxa"/>
            <w:vMerge/>
          </w:tcPr>
          <w:p w14:paraId="7BFF5ECC" w14:textId="77777777" w:rsidR="001459E6" w:rsidRPr="00983C92" w:rsidRDefault="001459E6" w:rsidP="005D4D88">
            <w:pPr>
              <w:spacing w:after="120"/>
              <w:contextualSpacing/>
              <w:rPr>
                <w:rFonts w:cstheme="minorHAnsi"/>
                <w:b/>
                <w:sz w:val="20"/>
              </w:rPr>
            </w:pPr>
          </w:p>
        </w:tc>
      </w:tr>
      <w:tr w:rsidR="00842242" w:rsidRPr="002E5F40" w14:paraId="480E408F" w14:textId="77777777" w:rsidTr="00842242">
        <w:trPr>
          <w:trHeight w:val="425"/>
        </w:trPr>
        <w:tc>
          <w:tcPr>
            <w:tcW w:w="7230" w:type="dxa"/>
          </w:tcPr>
          <w:p w14:paraId="7623D688" w14:textId="210664FC" w:rsidR="00842242" w:rsidRPr="00842242" w:rsidRDefault="00E4272D" w:rsidP="0036751B">
            <w:pPr>
              <w:spacing w:after="120"/>
              <w:rPr>
                <w:rFonts w:cstheme="minorHAnsi"/>
                <w:b/>
                <w:szCs w:val="18"/>
              </w:rPr>
            </w:pPr>
            <w:r>
              <w:rPr>
                <w:rFonts w:cstheme="minorHAnsi"/>
                <w:i/>
                <w:sz w:val="18"/>
                <w:szCs w:val="18"/>
              </w:rPr>
              <w:t>S</w:t>
            </w:r>
            <w:r w:rsidR="00842242" w:rsidRPr="008639AA">
              <w:rPr>
                <w:rFonts w:cstheme="minorHAnsi"/>
                <w:i/>
                <w:sz w:val="18"/>
                <w:szCs w:val="18"/>
              </w:rPr>
              <w:t xml:space="preserve">iehe </w:t>
            </w:r>
            <w:r w:rsidR="00CB405B">
              <w:rPr>
                <w:rFonts w:cstheme="minorHAnsi"/>
                <w:i/>
                <w:sz w:val="18"/>
                <w:szCs w:val="18"/>
              </w:rPr>
              <w:t>Umsetzungshilfen</w:t>
            </w:r>
            <w:r w:rsidR="0036751B">
              <w:rPr>
                <w:rFonts w:cstheme="minorHAnsi"/>
                <w:i/>
                <w:sz w:val="18"/>
                <w:szCs w:val="18"/>
              </w:rPr>
              <w:t xml:space="preserve"> 2.2.1 Gefährdungsbeurteilung 4.0; 2.2</w:t>
            </w:r>
            <w:r w:rsidR="00842242" w:rsidRPr="008639AA">
              <w:rPr>
                <w:rFonts w:cstheme="minorHAnsi"/>
                <w:i/>
                <w:sz w:val="18"/>
                <w:szCs w:val="18"/>
              </w:rPr>
              <w:t>.2 Risikobetrachtung und 4.0-Prozesse</w:t>
            </w:r>
          </w:p>
        </w:tc>
        <w:tc>
          <w:tcPr>
            <w:tcW w:w="1984" w:type="dxa"/>
          </w:tcPr>
          <w:p w14:paraId="57EA06A8" w14:textId="77777777" w:rsidR="00842242" w:rsidRPr="00983C92" w:rsidRDefault="00842242" w:rsidP="005D4D88">
            <w:pPr>
              <w:spacing w:after="120"/>
              <w:contextualSpacing/>
              <w:rPr>
                <w:rFonts w:cstheme="minorHAnsi"/>
                <w:b/>
                <w:sz w:val="20"/>
              </w:rPr>
            </w:pPr>
          </w:p>
        </w:tc>
      </w:tr>
    </w:tbl>
    <w:p w14:paraId="65CF8C82" w14:textId="77777777" w:rsidR="001459E6" w:rsidRDefault="001459E6" w:rsidP="001459E6">
      <w:pPr>
        <w:spacing w:after="120"/>
      </w:pPr>
    </w:p>
    <w:p w14:paraId="62105B96" w14:textId="76CF2464" w:rsidR="00F6526B" w:rsidRDefault="00F6526B">
      <w:r>
        <w:br w:type="page"/>
      </w:r>
    </w:p>
    <w:p w14:paraId="28966F52" w14:textId="77777777" w:rsidR="001459E6" w:rsidRPr="00D801A0" w:rsidRDefault="001459E6" w:rsidP="0005537A">
      <w:pPr>
        <w:pStyle w:val="berschrift1"/>
        <w:numPr>
          <w:ilvl w:val="0"/>
          <w:numId w:val="0"/>
        </w:numPr>
        <w:ind w:left="720"/>
      </w:pPr>
      <w:r>
        <w:lastRenderedPageBreak/>
        <w:t>4.</w:t>
      </w:r>
      <w:r>
        <w:tab/>
        <w:t>Umgang mit Daten</w:t>
      </w:r>
    </w:p>
    <w:p w14:paraId="2E3970DC" w14:textId="62D62C06" w:rsidR="001459E6" w:rsidRDefault="001459E6" w:rsidP="0005537A">
      <w:pPr>
        <w:shd w:val="clear" w:color="auto" w:fill="D9D9D9" w:themeFill="background1" w:themeFillShade="D9"/>
        <w:spacing w:after="120" w:line="240" w:lineRule="auto"/>
        <w:outlineLvl w:val="0"/>
        <w:rPr>
          <w:b/>
          <w:sz w:val="24"/>
        </w:rPr>
      </w:pPr>
      <w:r w:rsidRPr="00D801A0">
        <w:rPr>
          <w:b/>
          <w:sz w:val="24"/>
        </w:rPr>
        <w:t xml:space="preserve">Ziel: </w:t>
      </w:r>
      <w:r>
        <w:rPr>
          <w:b/>
          <w:sz w:val="24"/>
        </w:rPr>
        <w:t xml:space="preserve">Wir berücksichtigen bei der Anschaffung und Integration von 4.0-Technologien die Datensicherheit, den Schutz personenbezogener Daten sowie die Datenqualität. </w:t>
      </w:r>
      <w:r w:rsidR="00B35E2E">
        <w:rPr>
          <w:b/>
          <w:sz w:val="24"/>
        </w:rPr>
        <w:t xml:space="preserve">Wir können dadurch </w:t>
      </w:r>
      <w:r>
        <w:rPr>
          <w:b/>
          <w:sz w:val="24"/>
        </w:rPr>
        <w:t xml:space="preserve">störungsfrei arbeiten, die Akzeptanz der Führungskräfte und Beschäftigten fördern und verlässliche Prozesse mit den autonomen </w:t>
      </w:r>
      <w:r w:rsidR="00970E63">
        <w:rPr>
          <w:b/>
          <w:sz w:val="24"/>
        </w:rPr>
        <w:t xml:space="preserve">technischen </w:t>
      </w:r>
      <w:r>
        <w:rPr>
          <w:b/>
          <w:sz w:val="24"/>
        </w:rPr>
        <w:t>Systemen gestalten.</w:t>
      </w:r>
    </w:p>
    <w:p w14:paraId="6CAB7A1E" w14:textId="77777777" w:rsidR="001459E6" w:rsidRDefault="001459E6" w:rsidP="0005537A">
      <w:pPr>
        <w:spacing w:after="120" w:line="240" w:lineRule="auto"/>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p w14:paraId="0978B4B5" w14:textId="5EDECEA6" w:rsidR="001459E6" w:rsidRDefault="001459E6" w:rsidP="0005537A">
      <w:pPr>
        <w:spacing w:after="120" w:line="240" w:lineRule="auto"/>
        <w:rPr>
          <w:b/>
          <w:sz w:val="24"/>
        </w:rPr>
      </w:pPr>
    </w:p>
    <w:p w14:paraId="76B93521" w14:textId="77777777" w:rsidR="001459E6" w:rsidRPr="00F16825" w:rsidRDefault="001459E6" w:rsidP="0005537A">
      <w:pPr>
        <w:pStyle w:val="berschrift2"/>
        <w:spacing w:before="0" w:after="120"/>
        <w:rPr>
          <w:rFonts w:cstheme="minorHAnsi"/>
          <w:sz w:val="28"/>
          <w:szCs w:val="28"/>
        </w:rPr>
      </w:pPr>
      <w:r w:rsidRPr="00F16825">
        <w:rPr>
          <w:rFonts w:cstheme="minorHAnsi"/>
          <w:sz w:val="28"/>
          <w:szCs w:val="28"/>
        </w:rPr>
        <w:t xml:space="preserve">4.1 Datensicherheit </w:t>
      </w:r>
    </w:p>
    <w:tbl>
      <w:tblPr>
        <w:tblStyle w:val="Tabellenraster"/>
        <w:tblW w:w="9214" w:type="dxa"/>
        <w:tblInd w:w="108" w:type="dxa"/>
        <w:tblLook w:val="04A0" w:firstRow="1" w:lastRow="0" w:firstColumn="1" w:lastColumn="0" w:noHBand="0" w:noVBand="1"/>
      </w:tblPr>
      <w:tblGrid>
        <w:gridCol w:w="7230"/>
        <w:gridCol w:w="1984"/>
      </w:tblGrid>
      <w:tr w:rsidR="001459E6" w:rsidRPr="00994BA5" w14:paraId="483F61D1" w14:textId="77777777" w:rsidTr="005D4D88">
        <w:trPr>
          <w:trHeight w:val="339"/>
        </w:trPr>
        <w:tc>
          <w:tcPr>
            <w:tcW w:w="7230" w:type="dxa"/>
          </w:tcPr>
          <w:p w14:paraId="3A3827BA" w14:textId="77777777" w:rsidR="001459E6" w:rsidRPr="00994BA5" w:rsidRDefault="00B35E2E" w:rsidP="00B35E2E">
            <w:pPr>
              <w:pStyle w:val="berschrift2"/>
              <w:spacing w:before="0" w:after="120"/>
              <w:outlineLvl w:val="1"/>
              <w:rPr>
                <w:rFonts w:cstheme="minorHAnsi"/>
                <w:sz w:val="22"/>
                <w:szCs w:val="22"/>
              </w:rPr>
            </w:pPr>
            <w:r w:rsidRPr="00994BA5">
              <w:rPr>
                <w:rFonts w:cstheme="minorHAnsi"/>
                <w:sz w:val="22"/>
                <w:szCs w:val="22"/>
              </w:rPr>
              <w:t>F</w:t>
            </w:r>
            <w:r w:rsidR="001459E6" w:rsidRPr="00994BA5">
              <w:rPr>
                <w:rFonts w:cstheme="minorHAnsi"/>
                <w:sz w:val="22"/>
                <w:szCs w:val="22"/>
              </w:rPr>
              <w:t xml:space="preserve">ür uns </w:t>
            </w:r>
            <w:r w:rsidRPr="00994BA5">
              <w:rPr>
                <w:rFonts w:cstheme="minorHAnsi"/>
                <w:sz w:val="22"/>
                <w:szCs w:val="22"/>
              </w:rPr>
              <w:t xml:space="preserve">stellt </w:t>
            </w:r>
            <w:r w:rsidR="001459E6" w:rsidRPr="00994BA5">
              <w:rPr>
                <w:rFonts w:cstheme="minorHAnsi"/>
                <w:sz w:val="22"/>
                <w:szCs w:val="22"/>
              </w:rPr>
              <w:t>die Datensicherheit ein notwendiges Qualitäts</w:t>
            </w:r>
            <w:r w:rsidR="00FA6A74" w:rsidRPr="00994BA5">
              <w:rPr>
                <w:rFonts w:cstheme="minorHAnsi"/>
                <w:sz w:val="22"/>
                <w:szCs w:val="22"/>
              </w:rPr>
              <w:t>-</w:t>
            </w:r>
            <w:r w:rsidR="001459E6" w:rsidRPr="00994BA5">
              <w:rPr>
                <w:rFonts w:cstheme="minorHAnsi"/>
                <w:sz w:val="22"/>
                <w:szCs w:val="22"/>
              </w:rPr>
              <w:t xml:space="preserve">merkmal dar. Beim Einsatz von Software 4.0 treffen wir Maßnahmen zur Sicherung der Daten. </w:t>
            </w:r>
          </w:p>
        </w:tc>
        <w:tc>
          <w:tcPr>
            <w:tcW w:w="1984" w:type="dxa"/>
            <w:vMerge w:val="restart"/>
          </w:tcPr>
          <w:p w14:paraId="1758E46A" w14:textId="77777777" w:rsidR="001459E6" w:rsidRPr="00994BA5" w:rsidRDefault="001459E6" w:rsidP="0005537A">
            <w:pPr>
              <w:pStyle w:val="berschrift2"/>
              <w:spacing w:before="0" w:after="120"/>
              <w:outlineLvl w:val="1"/>
              <w:rPr>
                <w:rFonts w:cstheme="minorHAnsi"/>
                <w:sz w:val="22"/>
                <w:szCs w:val="22"/>
              </w:rPr>
            </w:pPr>
            <w:r w:rsidRPr="00994BA5">
              <w:rPr>
                <w:rFonts w:cstheme="minorHAnsi"/>
                <w:noProof/>
                <w:sz w:val="22"/>
                <w:szCs w:val="22"/>
              </w:rPr>
              <w:drawing>
                <wp:inline distT="0" distB="0" distL="0" distR="0" wp14:anchorId="66029683" wp14:editId="0C551F92">
                  <wp:extent cx="982477" cy="153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3A730B" w14:paraId="63080B50" w14:textId="77777777" w:rsidTr="005D4D88">
        <w:trPr>
          <w:trHeight w:val="735"/>
        </w:trPr>
        <w:tc>
          <w:tcPr>
            <w:tcW w:w="7230" w:type="dxa"/>
          </w:tcPr>
          <w:p w14:paraId="42986851" w14:textId="77777777" w:rsidR="001459E6" w:rsidRPr="00FA6A74" w:rsidRDefault="001459E6" w:rsidP="00FA6A74">
            <w:pPr>
              <w:spacing w:after="120"/>
              <w:rPr>
                <w:b/>
                <w:szCs w:val="18"/>
              </w:rPr>
            </w:pPr>
            <w:r w:rsidRPr="00FA6A74">
              <w:rPr>
                <w:b/>
                <w:szCs w:val="18"/>
              </w:rPr>
              <w:t xml:space="preserve">Anregungen aus der Praxis: </w:t>
            </w:r>
          </w:p>
          <w:p w14:paraId="6BE6B9A6" w14:textId="12312E85" w:rsidR="00B35E2E" w:rsidRDefault="001459E6" w:rsidP="00461870">
            <w:pPr>
              <w:pStyle w:val="Listenabsatz"/>
              <w:numPr>
                <w:ilvl w:val="0"/>
                <w:numId w:val="16"/>
              </w:numPr>
              <w:spacing w:after="120"/>
              <w:jc w:val="left"/>
              <w:rPr>
                <w:rFonts w:cstheme="minorHAnsi"/>
                <w:sz w:val="18"/>
                <w:szCs w:val="18"/>
              </w:rPr>
            </w:pPr>
            <w:r w:rsidRPr="007777DC">
              <w:rPr>
                <w:rFonts w:cstheme="minorHAnsi"/>
                <w:sz w:val="18"/>
                <w:szCs w:val="18"/>
              </w:rPr>
              <w:t>Mögliche Sicherheitsrisiken kennen und benennen (</w:t>
            </w:r>
            <w:r w:rsidR="001D26B1">
              <w:rPr>
                <w:rFonts w:cstheme="minorHAnsi"/>
                <w:sz w:val="18"/>
                <w:szCs w:val="18"/>
              </w:rPr>
              <w:t>z.B.</w:t>
            </w:r>
            <w:r w:rsidRPr="007777DC">
              <w:rPr>
                <w:rFonts w:cstheme="minorHAnsi"/>
                <w:sz w:val="18"/>
                <w:szCs w:val="18"/>
              </w:rPr>
              <w:t>: Verlust, Manipulation, unberechtigte Kenntnisnahme oder unberechtigtes Entfernen von Daten)</w:t>
            </w:r>
            <w:r w:rsidR="007D724C">
              <w:rPr>
                <w:rFonts w:cstheme="minorHAnsi"/>
                <w:sz w:val="18"/>
                <w:szCs w:val="18"/>
              </w:rPr>
              <w:t>.</w:t>
            </w:r>
          </w:p>
          <w:p w14:paraId="0D6D076D" w14:textId="03D271A5" w:rsidR="001459E6" w:rsidRPr="007777DC" w:rsidRDefault="00B35E2E" w:rsidP="00461870">
            <w:pPr>
              <w:pStyle w:val="Listenabsatz"/>
              <w:numPr>
                <w:ilvl w:val="0"/>
                <w:numId w:val="16"/>
              </w:numPr>
              <w:spacing w:after="120"/>
              <w:jc w:val="left"/>
              <w:rPr>
                <w:rFonts w:cstheme="minorHAnsi"/>
                <w:sz w:val="18"/>
                <w:szCs w:val="18"/>
              </w:rPr>
            </w:pPr>
            <w:r w:rsidRPr="007777DC">
              <w:rPr>
                <w:rFonts w:cstheme="minorHAnsi"/>
                <w:sz w:val="18"/>
                <w:szCs w:val="18"/>
              </w:rPr>
              <w:t>Datensicherheitsmaßnahmen</w:t>
            </w:r>
            <w:r w:rsidRPr="007777DC">
              <w:rPr>
                <w:sz w:val="18"/>
                <w:szCs w:val="18"/>
              </w:rPr>
              <w:t xml:space="preserve"> </w:t>
            </w:r>
            <w:r w:rsidRPr="007777DC">
              <w:rPr>
                <w:rFonts w:cstheme="minorHAnsi"/>
                <w:sz w:val="18"/>
                <w:szCs w:val="18"/>
              </w:rPr>
              <w:t>kennen und Kontrollmechanis</w:t>
            </w:r>
            <w:r w:rsidR="00FA6A74">
              <w:rPr>
                <w:rFonts w:cstheme="minorHAnsi"/>
                <w:sz w:val="18"/>
                <w:szCs w:val="18"/>
              </w:rPr>
              <w:t>men im Betrieb implementieren (</w:t>
            </w:r>
            <w:r w:rsidR="001D26B1">
              <w:rPr>
                <w:rFonts w:cstheme="minorHAnsi"/>
                <w:sz w:val="18"/>
                <w:szCs w:val="18"/>
              </w:rPr>
              <w:t>z.B.</w:t>
            </w:r>
            <w:r w:rsidRPr="007777DC">
              <w:rPr>
                <w:rFonts w:cstheme="minorHAnsi"/>
                <w:sz w:val="18"/>
                <w:szCs w:val="18"/>
              </w:rPr>
              <w:t xml:space="preserve"> Zutrittskontrolle, Zugangskontrolle</w:t>
            </w:r>
            <w:r w:rsidR="00994BA5">
              <w:rPr>
                <w:rFonts w:cstheme="minorHAnsi"/>
                <w:sz w:val="18"/>
                <w:szCs w:val="18"/>
              </w:rPr>
              <w:t>, Firewall gegen Angriffe von Dritten</w:t>
            </w:r>
            <w:r w:rsidRPr="007777DC">
              <w:rPr>
                <w:rFonts w:cstheme="minorHAnsi"/>
                <w:sz w:val="18"/>
                <w:szCs w:val="18"/>
              </w:rPr>
              <w:t>)</w:t>
            </w:r>
            <w:r w:rsidR="007D724C">
              <w:rPr>
                <w:rFonts w:cstheme="minorHAnsi"/>
                <w:sz w:val="18"/>
                <w:szCs w:val="18"/>
              </w:rPr>
              <w:t>.</w:t>
            </w:r>
          </w:p>
          <w:p w14:paraId="2AC2864A" w14:textId="3B5E8BCD" w:rsidR="001459E6" w:rsidRPr="007777DC" w:rsidRDefault="001459E6" w:rsidP="00461870">
            <w:pPr>
              <w:pStyle w:val="Listenabsatz"/>
              <w:numPr>
                <w:ilvl w:val="0"/>
                <w:numId w:val="16"/>
              </w:numPr>
              <w:spacing w:after="120"/>
              <w:jc w:val="left"/>
              <w:rPr>
                <w:rFonts w:cstheme="minorHAnsi"/>
                <w:sz w:val="18"/>
                <w:szCs w:val="18"/>
              </w:rPr>
            </w:pPr>
            <w:r w:rsidRPr="007777DC">
              <w:rPr>
                <w:rFonts w:cstheme="minorHAnsi"/>
                <w:sz w:val="18"/>
                <w:szCs w:val="18"/>
              </w:rPr>
              <w:t>Datenzugriff erfolgt nur von berechtigten Pers</w:t>
            </w:r>
            <w:r w:rsidR="00B35E2E">
              <w:rPr>
                <w:rFonts w:cstheme="minorHAnsi"/>
                <w:sz w:val="18"/>
                <w:szCs w:val="18"/>
              </w:rPr>
              <w:t>onen</w:t>
            </w:r>
            <w:r w:rsidR="00994BA5">
              <w:rPr>
                <w:rFonts w:cstheme="minorHAnsi"/>
                <w:sz w:val="18"/>
                <w:szCs w:val="18"/>
              </w:rPr>
              <w:t xml:space="preserve"> (Zugriffrechte festlegen)</w:t>
            </w:r>
            <w:r w:rsidR="007D724C">
              <w:rPr>
                <w:rFonts w:cstheme="minorHAnsi"/>
                <w:sz w:val="18"/>
                <w:szCs w:val="18"/>
              </w:rPr>
              <w:t>.</w:t>
            </w:r>
          </w:p>
          <w:p w14:paraId="267DBAE9" w14:textId="352236D3" w:rsidR="00461870" w:rsidRPr="00B37D85" w:rsidRDefault="001459E6" w:rsidP="00B37D85">
            <w:pPr>
              <w:pStyle w:val="Listenabsatz"/>
              <w:numPr>
                <w:ilvl w:val="0"/>
                <w:numId w:val="16"/>
              </w:numPr>
              <w:spacing w:after="120"/>
              <w:jc w:val="left"/>
              <w:rPr>
                <w:rFonts w:cstheme="minorHAnsi"/>
                <w:sz w:val="18"/>
                <w:szCs w:val="18"/>
              </w:rPr>
            </w:pPr>
            <w:r w:rsidRPr="007777DC">
              <w:rPr>
                <w:rFonts w:cstheme="minorHAnsi"/>
                <w:sz w:val="18"/>
                <w:szCs w:val="18"/>
              </w:rPr>
              <w:t>Schutz vor technischen Defekten (</w:t>
            </w:r>
            <w:r w:rsidR="001D26B1">
              <w:rPr>
                <w:rFonts w:cstheme="minorHAnsi"/>
                <w:sz w:val="18"/>
                <w:szCs w:val="18"/>
              </w:rPr>
              <w:t>z.B.</w:t>
            </w:r>
            <w:r w:rsidRPr="007777DC">
              <w:rPr>
                <w:rFonts w:cstheme="minorHAnsi"/>
                <w:sz w:val="18"/>
                <w:szCs w:val="18"/>
              </w:rPr>
              <w:t>: Stromausfall, Systemfehler)</w:t>
            </w:r>
            <w:r w:rsidR="007D724C">
              <w:rPr>
                <w:rFonts w:cstheme="minorHAnsi"/>
                <w:sz w:val="18"/>
                <w:szCs w:val="18"/>
              </w:rPr>
              <w:t>.</w:t>
            </w:r>
          </w:p>
        </w:tc>
        <w:tc>
          <w:tcPr>
            <w:tcW w:w="1984" w:type="dxa"/>
            <w:vMerge/>
          </w:tcPr>
          <w:p w14:paraId="407852AA" w14:textId="77777777" w:rsidR="001459E6" w:rsidRPr="003A730B" w:rsidRDefault="001459E6" w:rsidP="0005537A">
            <w:pPr>
              <w:spacing w:after="120"/>
              <w:rPr>
                <w:b/>
                <w:sz w:val="24"/>
              </w:rPr>
            </w:pPr>
          </w:p>
        </w:tc>
      </w:tr>
      <w:tr w:rsidR="00FA6A74" w:rsidRPr="003A730B" w14:paraId="08D3E61E" w14:textId="77777777" w:rsidTr="00FA6A74">
        <w:trPr>
          <w:trHeight w:val="285"/>
        </w:trPr>
        <w:tc>
          <w:tcPr>
            <w:tcW w:w="7230" w:type="dxa"/>
          </w:tcPr>
          <w:p w14:paraId="46A6E7CF" w14:textId="05C89EBD" w:rsidR="00FA6A74" w:rsidRPr="00FA6A74" w:rsidRDefault="00E4272D" w:rsidP="00E4272D">
            <w:pPr>
              <w:spacing w:after="120"/>
              <w:rPr>
                <w:b/>
                <w:szCs w:val="18"/>
              </w:rPr>
            </w:pPr>
            <w:r>
              <w:rPr>
                <w:rFonts w:cstheme="minorHAnsi"/>
                <w:i/>
                <w:sz w:val="18"/>
                <w:szCs w:val="18"/>
              </w:rPr>
              <w:t>S</w:t>
            </w:r>
            <w:r w:rsidR="00FA6A74" w:rsidRPr="007777DC">
              <w:rPr>
                <w:rFonts w:cstheme="minorHAnsi"/>
                <w:i/>
                <w:sz w:val="18"/>
                <w:szCs w:val="18"/>
              </w:rPr>
              <w:t xml:space="preserve">iehe </w:t>
            </w:r>
            <w:r>
              <w:rPr>
                <w:rFonts w:cstheme="minorHAnsi"/>
                <w:i/>
                <w:sz w:val="18"/>
                <w:szCs w:val="18"/>
              </w:rPr>
              <w:t xml:space="preserve">auch </w:t>
            </w:r>
            <w:r w:rsidR="00CB405B">
              <w:rPr>
                <w:rFonts w:cstheme="minorHAnsi"/>
                <w:i/>
                <w:sz w:val="18"/>
                <w:szCs w:val="18"/>
              </w:rPr>
              <w:t>Umsetzungshilfe</w:t>
            </w:r>
            <w:r w:rsidR="0036751B">
              <w:rPr>
                <w:rFonts w:cstheme="minorHAnsi"/>
                <w:i/>
                <w:sz w:val="18"/>
                <w:szCs w:val="18"/>
              </w:rPr>
              <w:t xml:space="preserve"> 2.3</w:t>
            </w:r>
            <w:r w:rsidR="00FA6A74" w:rsidRPr="007777DC">
              <w:rPr>
                <w:rFonts w:cstheme="minorHAnsi"/>
                <w:i/>
                <w:sz w:val="18"/>
                <w:szCs w:val="18"/>
              </w:rPr>
              <w:t>.1 Datensicherheit</w:t>
            </w:r>
            <w:r w:rsidR="0036751B">
              <w:rPr>
                <w:rFonts w:cstheme="minorHAnsi"/>
                <w:i/>
                <w:sz w:val="18"/>
                <w:szCs w:val="18"/>
              </w:rPr>
              <w:t xml:space="preserve"> in 4.0-Prozessen</w:t>
            </w:r>
          </w:p>
        </w:tc>
        <w:tc>
          <w:tcPr>
            <w:tcW w:w="1984" w:type="dxa"/>
          </w:tcPr>
          <w:p w14:paraId="0C17D1AF" w14:textId="77777777" w:rsidR="00FA6A74" w:rsidRPr="003A730B" w:rsidRDefault="00FA6A74" w:rsidP="0005537A">
            <w:pPr>
              <w:spacing w:after="120"/>
              <w:rPr>
                <w:b/>
                <w:sz w:val="24"/>
              </w:rPr>
            </w:pPr>
          </w:p>
        </w:tc>
      </w:tr>
      <w:tr w:rsidR="003146F0" w:rsidRPr="00D1087A" w14:paraId="1A90C1D0" w14:textId="77777777" w:rsidTr="00DD5728">
        <w:trPr>
          <w:trHeight w:val="521"/>
        </w:trPr>
        <w:tc>
          <w:tcPr>
            <w:tcW w:w="9214" w:type="dxa"/>
            <w:gridSpan w:val="2"/>
          </w:tcPr>
          <w:p w14:paraId="1ADC9019"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t>Eine unserer Stärken, die wir gezielt im Marketing vermitteln wollen, um für Kunden und/oder Arbeitskräfte attraktiv zu sein. [ ]</w:t>
            </w:r>
          </w:p>
        </w:tc>
      </w:tr>
    </w:tbl>
    <w:p w14:paraId="442FC193" w14:textId="77777777" w:rsidR="001459E6" w:rsidRDefault="001459E6" w:rsidP="0005537A">
      <w:pPr>
        <w:spacing w:after="120" w:line="240" w:lineRule="auto"/>
        <w:rPr>
          <w:b/>
          <w:sz w:val="24"/>
        </w:rPr>
      </w:pPr>
    </w:p>
    <w:p w14:paraId="7721F279" w14:textId="77777777" w:rsidR="001459E6" w:rsidRPr="00F16825" w:rsidRDefault="001459E6" w:rsidP="0005537A">
      <w:pPr>
        <w:pStyle w:val="berschrift2"/>
        <w:spacing w:before="0" w:after="120"/>
        <w:rPr>
          <w:rFonts w:cstheme="minorHAnsi"/>
          <w:sz w:val="28"/>
          <w:szCs w:val="28"/>
        </w:rPr>
      </w:pPr>
      <w:r w:rsidRPr="00F16825">
        <w:rPr>
          <w:rFonts w:cstheme="minorHAnsi"/>
          <w:sz w:val="28"/>
          <w:szCs w:val="28"/>
        </w:rPr>
        <w:t>4.</w:t>
      </w:r>
      <w:r w:rsidR="00B35E2E">
        <w:rPr>
          <w:rFonts w:cstheme="minorHAnsi"/>
          <w:sz w:val="28"/>
          <w:szCs w:val="28"/>
        </w:rPr>
        <w:t>2</w:t>
      </w:r>
      <w:r w:rsidRPr="00F16825">
        <w:rPr>
          <w:rFonts w:cstheme="minorHAnsi"/>
          <w:sz w:val="28"/>
          <w:szCs w:val="28"/>
        </w:rPr>
        <w:t xml:space="preserve"> Datenschutz </w:t>
      </w:r>
    </w:p>
    <w:tbl>
      <w:tblPr>
        <w:tblStyle w:val="Tabellenraster"/>
        <w:tblW w:w="9214" w:type="dxa"/>
        <w:tblInd w:w="108" w:type="dxa"/>
        <w:tblLook w:val="04A0" w:firstRow="1" w:lastRow="0" w:firstColumn="1" w:lastColumn="0" w:noHBand="0" w:noVBand="1"/>
      </w:tblPr>
      <w:tblGrid>
        <w:gridCol w:w="7230"/>
        <w:gridCol w:w="1984"/>
      </w:tblGrid>
      <w:tr w:rsidR="001459E6" w:rsidRPr="00994BA5" w14:paraId="27C752ED" w14:textId="77777777" w:rsidTr="005D4D88">
        <w:trPr>
          <w:trHeight w:val="339"/>
        </w:trPr>
        <w:tc>
          <w:tcPr>
            <w:tcW w:w="7230" w:type="dxa"/>
          </w:tcPr>
          <w:p w14:paraId="6C60167F" w14:textId="77777777" w:rsidR="001459E6" w:rsidRPr="00994BA5" w:rsidRDefault="00B45C3F" w:rsidP="00B45C3F">
            <w:pPr>
              <w:spacing w:after="120"/>
              <w:rPr>
                <w:b/>
              </w:rPr>
            </w:pPr>
            <w:r w:rsidRPr="00994BA5">
              <w:rPr>
                <w:b/>
              </w:rPr>
              <w:t>Wir wissen</w:t>
            </w:r>
            <w:r w:rsidR="001459E6" w:rsidRPr="00994BA5">
              <w:rPr>
                <w:b/>
              </w:rPr>
              <w:t>, welche</w:t>
            </w:r>
            <w:r w:rsidRPr="00994BA5">
              <w:rPr>
                <w:b/>
              </w:rPr>
              <w:t xml:space="preserve"> personenbezogenen Daten</w:t>
            </w:r>
            <w:r w:rsidR="001459E6" w:rsidRPr="00994BA5">
              <w:rPr>
                <w:b/>
              </w:rPr>
              <w:t xml:space="preserve"> durch die </w:t>
            </w:r>
            <w:r w:rsidRPr="00994BA5">
              <w:rPr>
                <w:b/>
              </w:rPr>
              <w:t xml:space="preserve">geplanten </w:t>
            </w:r>
            <w:r w:rsidR="001459E6" w:rsidRPr="00994BA5">
              <w:rPr>
                <w:b/>
              </w:rPr>
              <w:t xml:space="preserve">CPS erhoben und verarbeitet werden. </w:t>
            </w:r>
            <w:r w:rsidRPr="00994BA5">
              <w:rPr>
                <w:b/>
              </w:rPr>
              <w:t>Führungskräfte und Beschäftigte</w:t>
            </w:r>
            <w:r w:rsidR="001459E6" w:rsidRPr="00994BA5">
              <w:rPr>
                <w:b/>
              </w:rPr>
              <w:t xml:space="preserve">, die mit personenbezogenen Daten befasst sind, machen wir in geeigneter Form mit den gesetzlichen Grundlagen und ihrer praktischen Umsetzung vertraut. </w:t>
            </w:r>
          </w:p>
        </w:tc>
        <w:tc>
          <w:tcPr>
            <w:tcW w:w="1984" w:type="dxa"/>
            <w:vMerge w:val="restart"/>
          </w:tcPr>
          <w:p w14:paraId="3D4C00CB" w14:textId="77777777" w:rsidR="001459E6" w:rsidRPr="00994BA5" w:rsidRDefault="001459E6" w:rsidP="0005537A">
            <w:pPr>
              <w:spacing w:after="120"/>
              <w:jc w:val="center"/>
              <w:rPr>
                <w:rFonts w:cstheme="minorHAnsi"/>
                <w:b/>
              </w:rPr>
            </w:pPr>
            <w:r w:rsidRPr="00994BA5">
              <w:rPr>
                <w:rFonts w:cstheme="minorHAnsi"/>
                <w:b/>
                <w:noProof/>
                <w:lang w:eastAsia="de-DE"/>
              </w:rPr>
              <w:drawing>
                <wp:inline distT="0" distB="0" distL="0" distR="0" wp14:anchorId="38A8E0CF" wp14:editId="41C52497">
                  <wp:extent cx="982477" cy="153512"/>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526499DE" w14:textId="77777777" w:rsidTr="005D4D88">
        <w:trPr>
          <w:trHeight w:val="735"/>
        </w:trPr>
        <w:tc>
          <w:tcPr>
            <w:tcW w:w="7230" w:type="dxa"/>
          </w:tcPr>
          <w:p w14:paraId="24C50625" w14:textId="1FE45388" w:rsidR="001459E6" w:rsidRPr="00FA6A74" w:rsidRDefault="001459E6" w:rsidP="0005537A">
            <w:pPr>
              <w:suppressAutoHyphens/>
              <w:spacing w:after="120"/>
              <w:rPr>
                <w:b/>
                <w:szCs w:val="18"/>
              </w:rPr>
            </w:pPr>
            <w:r w:rsidRPr="00FA6A74">
              <w:rPr>
                <w:b/>
                <w:szCs w:val="18"/>
              </w:rPr>
              <w:t>Anregungen aus der Praxis:</w:t>
            </w:r>
          </w:p>
          <w:p w14:paraId="66DC13F3" w14:textId="408DF60B" w:rsidR="000250A4" w:rsidRPr="002B612F" w:rsidRDefault="000250A4" w:rsidP="00EF0154">
            <w:pPr>
              <w:pStyle w:val="Listenabsatz"/>
              <w:numPr>
                <w:ilvl w:val="0"/>
                <w:numId w:val="1"/>
              </w:numPr>
              <w:spacing w:after="120"/>
              <w:jc w:val="left"/>
              <w:rPr>
                <w:rFonts w:cstheme="minorHAnsi"/>
                <w:sz w:val="18"/>
                <w:szCs w:val="18"/>
              </w:rPr>
            </w:pPr>
            <w:r>
              <w:rPr>
                <w:sz w:val="18"/>
                <w:szCs w:val="18"/>
              </w:rPr>
              <w:t xml:space="preserve">Der Unternehmer und die Führungskräfte kennen die für ihr Unternehmen wichtigen Inhalte der EU-Datenschutzgrundverordnung und </w:t>
            </w:r>
            <w:r w:rsidR="009879FE">
              <w:rPr>
                <w:sz w:val="18"/>
                <w:szCs w:val="18"/>
              </w:rPr>
              <w:t>können</w:t>
            </w:r>
            <w:r>
              <w:rPr>
                <w:sz w:val="18"/>
                <w:szCs w:val="18"/>
              </w:rPr>
              <w:t xml:space="preserve"> die Beschäftigten </w:t>
            </w:r>
            <w:r w:rsidR="00B37D85">
              <w:rPr>
                <w:sz w:val="18"/>
                <w:szCs w:val="18"/>
              </w:rPr>
              <w:t>darüber informieren</w:t>
            </w:r>
            <w:r w:rsidR="007D724C">
              <w:rPr>
                <w:sz w:val="18"/>
                <w:szCs w:val="18"/>
              </w:rPr>
              <w:t>.</w:t>
            </w:r>
          </w:p>
          <w:p w14:paraId="79208B9E" w14:textId="4097670D" w:rsidR="001459E6" w:rsidRPr="007777DC" w:rsidRDefault="001459E6" w:rsidP="00EF0154">
            <w:pPr>
              <w:pStyle w:val="Listenabsatz"/>
              <w:numPr>
                <w:ilvl w:val="0"/>
                <w:numId w:val="1"/>
              </w:numPr>
              <w:spacing w:after="120"/>
              <w:jc w:val="left"/>
              <w:rPr>
                <w:rFonts w:cstheme="minorHAnsi"/>
                <w:sz w:val="18"/>
                <w:szCs w:val="18"/>
              </w:rPr>
            </w:pPr>
            <w:r w:rsidRPr="007777DC">
              <w:rPr>
                <w:sz w:val="18"/>
                <w:szCs w:val="18"/>
              </w:rPr>
              <w:t xml:space="preserve">Kriterien benennen, die bei der </w:t>
            </w:r>
            <w:r w:rsidRPr="007777DC">
              <w:rPr>
                <w:rFonts w:cstheme="minorHAnsi"/>
                <w:sz w:val="18"/>
                <w:szCs w:val="18"/>
              </w:rPr>
              <w:t>Erzeugung, Speicherung</w:t>
            </w:r>
            <w:r w:rsidR="003438BD">
              <w:rPr>
                <w:rFonts w:cstheme="minorHAnsi"/>
                <w:sz w:val="18"/>
                <w:szCs w:val="18"/>
              </w:rPr>
              <w:t>, Verarbeitung,</w:t>
            </w:r>
            <w:r w:rsidRPr="007777DC">
              <w:rPr>
                <w:rFonts w:cstheme="minorHAnsi"/>
                <w:sz w:val="18"/>
                <w:szCs w:val="18"/>
              </w:rPr>
              <w:t xml:space="preserve"> </w:t>
            </w:r>
            <w:r w:rsidR="003438BD" w:rsidRPr="007777DC">
              <w:rPr>
                <w:rFonts w:cstheme="minorHAnsi"/>
                <w:sz w:val="18"/>
                <w:szCs w:val="18"/>
              </w:rPr>
              <w:t xml:space="preserve">Auswertung </w:t>
            </w:r>
            <w:r w:rsidRPr="007777DC">
              <w:rPr>
                <w:rFonts w:cstheme="minorHAnsi"/>
                <w:sz w:val="18"/>
                <w:szCs w:val="18"/>
              </w:rPr>
              <w:t>und</w:t>
            </w:r>
            <w:r w:rsidR="003438BD">
              <w:rPr>
                <w:rFonts w:cstheme="minorHAnsi"/>
                <w:sz w:val="18"/>
                <w:szCs w:val="18"/>
              </w:rPr>
              <w:t xml:space="preserve"> Löschung</w:t>
            </w:r>
            <w:r w:rsidRPr="007777DC">
              <w:rPr>
                <w:rFonts w:cstheme="minorHAnsi"/>
                <w:sz w:val="18"/>
                <w:szCs w:val="18"/>
              </w:rPr>
              <w:t xml:space="preserve"> von Dat</w:t>
            </w:r>
            <w:r w:rsidR="00150F9E">
              <w:rPr>
                <w:rFonts w:cstheme="minorHAnsi"/>
                <w:sz w:val="18"/>
                <w:szCs w:val="18"/>
              </w:rPr>
              <w:t>en berücksichtigt werden müssen</w:t>
            </w:r>
            <w:r w:rsidRPr="007777DC">
              <w:rPr>
                <w:rStyle w:val="Funotenzeichen"/>
                <w:rFonts w:cstheme="minorHAnsi"/>
                <w:sz w:val="18"/>
                <w:szCs w:val="18"/>
              </w:rPr>
              <w:footnoteReference w:id="7"/>
            </w:r>
            <w:r w:rsidR="007D724C">
              <w:rPr>
                <w:rFonts w:cstheme="minorHAnsi"/>
                <w:sz w:val="18"/>
                <w:szCs w:val="18"/>
              </w:rPr>
              <w:t>.</w:t>
            </w:r>
          </w:p>
          <w:p w14:paraId="3552AF37" w14:textId="7EAE7A34" w:rsidR="00541B96" w:rsidRPr="007777DC" w:rsidRDefault="00541B96" w:rsidP="00541B96">
            <w:pPr>
              <w:pStyle w:val="Listenabsatz"/>
              <w:numPr>
                <w:ilvl w:val="0"/>
                <w:numId w:val="1"/>
              </w:numPr>
              <w:spacing w:after="120"/>
              <w:jc w:val="left"/>
              <w:rPr>
                <w:rFonts w:cstheme="minorHAnsi"/>
                <w:sz w:val="18"/>
                <w:szCs w:val="18"/>
              </w:rPr>
            </w:pPr>
            <w:r>
              <w:rPr>
                <w:sz w:val="18"/>
                <w:szCs w:val="18"/>
              </w:rPr>
              <w:t xml:space="preserve">Datensouveränität </w:t>
            </w:r>
            <w:r w:rsidR="00B37D85">
              <w:rPr>
                <w:sz w:val="18"/>
                <w:szCs w:val="18"/>
              </w:rPr>
              <w:t xml:space="preserve">sicherstellen  </w:t>
            </w:r>
            <w:r>
              <w:rPr>
                <w:sz w:val="18"/>
                <w:szCs w:val="18"/>
              </w:rPr>
              <w:t>–</w:t>
            </w:r>
            <w:r w:rsidR="009879FE">
              <w:rPr>
                <w:sz w:val="18"/>
                <w:szCs w:val="18"/>
              </w:rPr>
              <w:t xml:space="preserve"> der</w:t>
            </w:r>
            <w:r>
              <w:rPr>
                <w:sz w:val="18"/>
                <w:szCs w:val="18"/>
              </w:rPr>
              <w:t xml:space="preserve"> Umgang mit personenbezogenen Daten ist </w:t>
            </w:r>
            <w:r w:rsidR="00B37D85">
              <w:rPr>
                <w:sz w:val="18"/>
                <w:szCs w:val="18"/>
              </w:rPr>
              <w:t xml:space="preserve">den Beteiligten bekannt und mit ihnen vereinbart </w:t>
            </w:r>
            <w:r w:rsidR="00994BA5">
              <w:rPr>
                <w:rFonts w:cstheme="minorHAnsi"/>
                <w:sz w:val="18"/>
                <w:szCs w:val="18"/>
              </w:rPr>
              <w:t>(siehe Checkpunkt 6.2)</w:t>
            </w:r>
            <w:r w:rsidR="007D724C">
              <w:rPr>
                <w:rFonts w:cstheme="minorHAnsi"/>
                <w:sz w:val="18"/>
                <w:szCs w:val="18"/>
              </w:rPr>
              <w:t>.</w:t>
            </w:r>
          </w:p>
          <w:p w14:paraId="42E680B4" w14:textId="75E3E171" w:rsidR="000250A4" w:rsidRPr="000250A4" w:rsidRDefault="000250A4" w:rsidP="00EF0154">
            <w:pPr>
              <w:pStyle w:val="Listenabsatz"/>
              <w:numPr>
                <w:ilvl w:val="0"/>
                <w:numId w:val="1"/>
              </w:numPr>
              <w:spacing w:after="120"/>
              <w:jc w:val="left"/>
              <w:rPr>
                <w:rFonts w:cstheme="minorHAnsi"/>
                <w:sz w:val="18"/>
                <w:szCs w:val="18"/>
              </w:rPr>
            </w:pPr>
            <w:r>
              <w:rPr>
                <w:sz w:val="18"/>
                <w:szCs w:val="18"/>
              </w:rPr>
              <w:t>Überprüfen, ob eine Datenschutzfolgeabschätzung erforderlich ist</w:t>
            </w:r>
            <w:r w:rsidR="007D724C">
              <w:rPr>
                <w:sz w:val="18"/>
                <w:szCs w:val="18"/>
              </w:rPr>
              <w:t>.</w:t>
            </w:r>
          </w:p>
          <w:p w14:paraId="41000E4B" w14:textId="23E91088" w:rsidR="00F54B0C" w:rsidRPr="007777DC" w:rsidRDefault="00F54B0C" w:rsidP="00EF0154">
            <w:pPr>
              <w:pStyle w:val="Listenabsatz"/>
              <w:numPr>
                <w:ilvl w:val="0"/>
                <w:numId w:val="1"/>
              </w:numPr>
              <w:spacing w:after="120"/>
              <w:jc w:val="left"/>
              <w:rPr>
                <w:rFonts w:cstheme="minorHAnsi"/>
                <w:sz w:val="18"/>
                <w:szCs w:val="18"/>
              </w:rPr>
            </w:pPr>
            <w:r>
              <w:rPr>
                <w:sz w:val="18"/>
                <w:szCs w:val="18"/>
              </w:rPr>
              <w:t>Überp</w:t>
            </w:r>
            <w:r w:rsidR="009D1BD2">
              <w:rPr>
                <w:sz w:val="18"/>
                <w:szCs w:val="18"/>
              </w:rPr>
              <w:t>r</w:t>
            </w:r>
            <w:r>
              <w:rPr>
                <w:sz w:val="18"/>
                <w:szCs w:val="18"/>
              </w:rPr>
              <w:t xml:space="preserve">üfen, welche betriebsübergreifenden </w:t>
            </w:r>
            <w:r w:rsidRPr="007777DC">
              <w:rPr>
                <w:sz w:val="18"/>
                <w:szCs w:val="18"/>
              </w:rPr>
              <w:t>personenbezogenen Daten</w:t>
            </w:r>
            <w:r w:rsidR="00150F9E">
              <w:rPr>
                <w:sz w:val="18"/>
                <w:szCs w:val="18"/>
              </w:rPr>
              <w:t xml:space="preserve"> </w:t>
            </w:r>
            <w:r w:rsidR="001D26B1">
              <w:rPr>
                <w:sz w:val="18"/>
                <w:szCs w:val="18"/>
              </w:rPr>
              <w:t>z.B.</w:t>
            </w:r>
            <w:r>
              <w:rPr>
                <w:sz w:val="18"/>
                <w:szCs w:val="18"/>
              </w:rPr>
              <w:t xml:space="preserve"> von Kunden, Lieferanten erhoben werden und Maßnahmen zum Umgang festle</w:t>
            </w:r>
            <w:r w:rsidR="00150F9E">
              <w:rPr>
                <w:sz w:val="18"/>
                <w:szCs w:val="18"/>
              </w:rPr>
              <w:t>gen</w:t>
            </w:r>
            <w:r w:rsidR="007D724C">
              <w:rPr>
                <w:sz w:val="18"/>
                <w:szCs w:val="18"/>
              </w:rPr>
              <w:t>.</w:t>
            </w:r>
          </w:p>
          <w:p w14:paraId="7EB73F69" w14:textId="3F2BF358" w:rsidR="00541B96" w:rsidRPr="007777DC" w:rsidRDefault="00541B96" w:rsidP="00541B96">
            <w:pPr>
              <w:pStyle w:val="Listenabsatz"/>
              <w:numPr>
                <w:ilvl w:val="0"/>
                <w:numId w:val="1"/>
              </w:numPr>
              <w:spacing w:after="120"/>
              <w:jc w:val="left"/>
              <w:rPr>
                <w:rFonts w:cstheme="minorHAnsi"/>
                <w:sz w:val="18"/>
                <w:szCs w:val="18"/>
              </w:rPr>
            </w:pPr>
            <w:r w:rsidRPr="007777DC">
              <w:rPr>
                <w:sz w:val="18"/>
                <w:szCs w:val="18"/>
              </w:rPr>
              <w:t>Schnittstellen der Software 4.0 zu anderen Programmen kennen, die möglicherweise den Datenschutz beeinträchtigen</w:t>
            </w:r>
            <w:r w:rsidR="007D724C">
              <w:rPr>
                <w:sz w:val="18"/>
                <w:szCs w:val="18"/>
              </w:rPr>
              <w:t>.</w:t>
            </w:r>
          </w:p>
          <w:p w14:paraId="4BA8CFA9" w14:textId="5741C7A7" w:rsidR="0040706C" w:rsidRPr="0040706C" w:rsidRDefault="00B45C3F" w:rsidP="0040706C">
            <w:pPr>
              <w:pStyle w:val="Listenabsatz"/>
              <w:numPr>
                <w:ilvl w:val="0"/>
                <w:numId w:val="1"/>
              </w:numPr>
              <w:spacing w:after="120"/>
              <w:jc w:val="left"/>
              <w:rPr>
                <w:rFonts w:cstheme="minorHAnsi"/>
                <w:sz w:val="18"/>
                <w:szCs w:val="18"/>
              </w:rPr>
            </w:pPr>
            <w:r w:rsidRPr="007777DC">
              <w:rPr>
                <w:sz w:val="18"/>
                <w:szCs w:val="18"/>
              </w:rPr>
              <w:lastRenderedPageBreak/>
              <w:t>Einen D</w:t>
            </w:r>
            <w:r w:rsidR="00B37D85">
              <w:rPr>
                <w:sz w:val="18"/>
                <w:szCs w:val="18"/>
              </w:rPr>
              <w:t xml:space="preserve">atenschutzbeauftragten benennen, </w:t>
            </w:r>
            <w:r w:rsidRPr="007777DC">
              <w:rPr>
                <w:sz w:val="18"/>
                <w:szCs w:val="18"/>
              </w:rPr>
              <w:t>qual</w:t>
            </w:r>
            <w:r>
              <w:rPr>
                <w:sz w:val="18"/>
                <w:szCs w:val="18"/>
              </w:rPr>
              <w:t>ifizieren oder beauftragen (</w:t>
            </w:r>
            <w:r w:rsidR="002B612F">
              <w:rPr>
                <w:sz w:val="18"/>
                <w:szCs w:val="18"/>
              </w:rPr>
              <w:t xml:space="preserve">sofern mindestens zehn Personen ständig mit </w:t>
            </w:r>
            <w:r w:rsidR="00B37D85">
              <w:rPr>
                <w:sz w:val="18"/>
                <w:szCs w:val="18"/>
              </w:rPr>
              <w:t>personenbezogenen</w:t>
            </w:r>
            <w:r w:rsidR="002B612F">
              <w:rPr>
                <w:sz w:val="18"/>
                <w:szCs w:val="18"/>
              </w:rPr>
              <w:t xml:space="preserve"> Daten </w:t>
            </w:r>
            <w:r w:rsidR="00B37D85">
              <w:rPr>
                <w:sz w:val="18"/>
                <w:szCs w:val="18"/>
              </w:rPr>
              <w:t>arbeiten</w:t>
            </w:r>
            <w:r>
              <w:rPr>
                <w:sz w:val="18"/>
                <w:szCs w:val="18"/>
              </w:rPr>
              <w:t>)</w:t>
            </w:r>
            <w:r w:rsidR="007D724C">
              <w:rPr>
                <w:sz w:val="18"/>
                <w:szCs w:val="18"/>
              </w:rPr>
              <w:t>.</w:t>
            </w:r>
          </w:p>
          <w:p w14:paraId="3A312F55" w14:textId="17A7BB27" w:rsidR="00EF0154" w:rsidRPr="0000525A" w:rsidRDefault="00EF0154" w:rsidP="0040706C">
            <w:pPr>
              <w:pStyle w:val="Listenabsatz"/>
              <w:numPr>
                <w:ilvl w:val="0"/>
                <w:numId w:val="1"/>
              </w:numPr>
              <w:spacing w:after="120"/>
              <w:jc w:val="left"/>
              <w:rPr>
                <w:rFonts w:cstheme="minorHAnsi"/>
                <w:sz w:val="18"/>
                <w:szCs w:val="18"/>
              </w:rPr>
            </w:pPr>
            <w:r w:rsidRPr="008639AA">
              <w:rPr>
                <w:rFonts w:cstheme="minorHAnsi"/>
                <w:sz w:val="18"/>
                <w:szCs w:val="18"/>
              </w:rPr>
              <w:t>Stand der Gerichtsbarkeit</w:t>
            </w:r>
            <w:r w:rsidR="007D724C">
              <w:rPr>
                <w:rFonts w:cstheme="minorHAnsi"/>
                <w:sz w:val="18"/>
                <w:szCs w:val="18"/>
              </w:rPr>
              <w:t xml:space="preserve"> überprüfen</w:t>
            </w:r>
            <w:r w:rsidRPr="008639AA">
              <w:rPr>
                <w:rFonts w:cstheme="minorHAnsi"/>
                <w:sz w:val="18"/>
                <w:szCs w:val="18"/>
              </w:rPr>
              <w:t>, um nicht ausländischem Recht zu unterliegen</w:t>
            </w:r>
            <w:r w:rsidR="007D724C">
              <w:rPr>
                <w:rFonts w:cstheme="minorHAnsi"/>
                <w:sz w:val="18"/>
                <w:szCs w:val="18"/>
              </w:rPr>
              <w:t>.</w:t>
            </w:r>
          </w:p>
        </w:tc>
        <w:tc>
          <w:tcPr>
            <w:tcW w:w="1984" w:type="dxa"/>
            <w:vMerge/>
          </w:tcPr>
          <w:p w14:paraId="0BF1B2CA" w14:textId="77777777" w:rsidR="001459E6" w:rsidRPr="00983C92" w:rsidRDefault="001459E6" w:rsidP="0005537A">
            <w:pPr>
              <w:spacing w:after="120"/>
              <w:contextualSpacing/>
              <w:rPr>
                <w:rFonts w:cstheme="minorHAnsi"/>
                <w:b/>
                <w:sz w:val="20"/>
              </w:rPr>
            </w:pPr>
          </w:p>
        </w:tc>
      </w:tr>
      <w:tr w:rsidR="00FA6A74" w:rsidRPr="002E5F40" w14:paraId="10EEB1A5" w14:textId="77777777" w:rsidTr="00FA6A74">
        <w:trPr>
          <w:trHeight w:val="287"/>
        </w:trPr>
        <w:tc>
          <w:tcPr>
            <w:tcW w:w="7230" w:type="dxa"/>
          </w:tcPr>
          <w:p w14:paraId="786FB31C" w14:textId="15582C1E" w:rsidR="00FA6A74" w:rsidRPr="00FA6A74" w:rsidRDefault="00E4272D" w:rsidP="00E4272D">
            <w:pPr>
              <w:suppressAutoHyphens/>
              <w:spacing w:after="120"/>
              <w:rPr>
                <w:b/>
                <w:szCs w:val="18"/>
              </w:rPr>
            </w:pPr>
            <w:r>
              <w:rPr>
                <w:i/>
                <w:sz w:val="18"/>
                <w:szCs w:val="18"/>
              </w:rPr>
              <w:lastRenderedPageBreak/>
              <w:t>S</w:t>
            </w:r>
            <w:r w:rsidR="00FA6A74" w:rsidRPr="007777DC">
              <w:rPr>
                <w:i/>
                <w:sz w:val="18"/>
                <w:szCs w:val="18"/>
              </w:rPr>
              <w:t xml:space="preserve">iehe </w:t>
            </w:r>
            <w:r>
              <w:rPr>
                <w:i/>
                <w:sz w:val="18"/>
                <w:szCs w:val="18"/>
              </w:rPr>
              <w:t xml:space="preserve">auch </w:t>
            </w:r>
            <w:r w:rsidR="00CB405B">
              <w:rPr>
                <w:i/>
                <w:sz w:val="18"/>
                <w:szCs w:val="18"/>
              </w:rPr>
              <w:t>Umsetzungshilfe</w:t>
            </w:r>
            <w:r w:rsidR="0036751B">
              <w:rPr>
                <w:i/>
                <w:sz w:val="18"/>
                <w:szCs w:val="18"/>
              </w:rPr>
              <w:t xml:space="preserve"> 2.3</w:t>
            </w:r>
            <w:r w:rsidR="00FA6A74" w:rsidRPr="007777DC">
              <w:rPr>
                <w:i/>
                <w:sz w:val="18"/>
                <w:szCs w:val="18"/>
              </w:rPr>
              <w:t>.2 Datenschutz</w:t>
            </w:r>
            <w:r w:rsidR="0036751B">
              <w:rPr>
                <w:i/>
                <w:sz w:val="18"/>
                <w:szCs w:val="18"/>
              </w:rPr>
              <w:t xml:space="preserve"> </w:t>
            </w:r>
            <w:r w:rsidR="0036751B">
              <w:rPr>
                <w:rFonts w:cstheme="minorHAnsi"/>
                <w:i/>
                <w:sz w:val="18"/>
                <w:szCs w:val="18"/>
              </w:rPr>
              <w:t>in 4.0-Prozessen</w:t>
            </w:r>
          </w:p>
        </w:tc>
        <w:tc>
          <w:tcPr>
            <w:tcW w:w="1984" w:type="dxa"/>
          </w:tcPr>
          <w:p w14:paraId="703734BA" w14:textId="77777777" w:rsidR="00FA6A74" w:rsidRPr="00983C92" w:rsidRDefault="00FA6A74" w:rsidP="0005537A">
            <w:pPr>
              <w:spacing w:after="120"/>
              <w:contextualSpacing/>
              <w:rPr>
                <w:rFonts w:cstheme="minorHAnsi"/>
                <w:b/>
                <w:sz w:val="20"/>
              </w:rPr>
            </w:pPr>
          </w:p>
        </w:tc>
      </w:tr>
      <w:tr w:rsidR="003146F0" w:rsidRPr="00D1087A" w14:paraId="61E29E5D" w14:textId="77777777" w:rsidTr="00DD5728">
        <w:trPr>
          <w:trHeight w:val="521"/>
        </w:trPr>
        <w:tc>
          <w:tcPr>
            <w:tcW w:w="9214" w:type="dxa"/>
            <w:gridSpan w:val="2"/>
          </w:tcPr>
          <w:p w14:paraId="3611BF3F"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t>Eine unserer Stärken, die wir gezielt im Marketing vermitteln wollen, um für Kunden und/oder Arbeitskräfte attraktiv zu sein. [ ]</w:t>
            </w:r>
          </w:p>
        </w:tc>
      </w:tr>
    </w:tbl>
    <w:p w14:paraId="3021B3F9" w14:textId="3E67FAEA" w:rsidR="001459E6" w:rsidRPr="00AC27EA" w:rsidRDefault="001459E6" w:rsidP="0005537A">
      <w:pPr>
        <w:spacing w:after="120" w:line="240" w:lineRule="auto"/>
        <w:rPr>
          <w:b/>
          <w:sz w:val="24"/>
        </w:rPr>
      </w:pPr>
    </w:p>
    <w:p w14:paraId="180237AB" w14:textId="77777777" w:rsidR="001459E6" w:rsidRPr="00F16825" w:rsidRDefault="001459E6" w:rsidP="0005537A">
      <w:pPr>
        <w:pStyle w:val="berschrift2"/>
        <w:spacing w:before="0" w:after="120"/>
        <w:rPr>
          <w:rFonts w:cstheme="minorHAnsi"/>
          <w:sz w:val="28"/>
          <w:szCs w:val="28"/>
        </w:rPr>
      </w:pPr>
      <w:r w:rsidRPr="00F16825">
        <w:rPr>
          <w:rFonts w:cstheme="minorHAnsi"/>
          <w:sz w:val="28"/>
          <w:szCs w:val="28"/>
        </w:rPr>
        <w:t xml:space="preserve">4.3 Datenqualität  </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4EB63352" w14:textId="77777777" w:rsidTr="005D4D88">
        <w:trPr>
          <w:trHeight w:val="339"/>
        </w:trPr>
        <w:tc>
          <w:tcPr>
            <w:tcW w:w="7230" w:type="dxa"/>
          </w:tcPr>
          <w:p w14:paraId="281E574A" w14:textId="4E4EABCD" w:rsidR="001459E6" w:rsidRPr="00792859" w:rsidRDefault="006B4D45" w:rsidP="00B37D85">
            <w:pPr>
              <w:spacing w:after="120"/>
              <w:rPr>
                <w:b/>
                <w:sz w:val="24"/>
              </w:rPr>
            </w:pPr>
            <w:r>
              <w:rPr>
                <w:b/>
                <w:sz w:val="24"/>
              </w:rPr>
              <w:t xml:space="preserve">Wir haben Qualitätskriterien </w:t>
            </w:r>
            <w:r w:rsidR="00B37D85">
              <w:rPr>
                <w:b/>
                <w:sz w:val="24"/>
              </w:rPr>
              <w:t xml:space="preserve">für die Daten </w:t>
            </w:r>
            <w:r>
              <w:rPr>
                <w:b/>
                <w:sz w:val="24"/>
              </w:rPr>
              <w:t>festgelegt</w:t>
            </w:r>
            <w:r w:rsidR="00541B96">
              <w:rPr>
                <w:b/>
                <w:sz w:val="24"/>
              </w:rPr>
              <w:t xml:space="preserve"> und priorisiert</w:t>
            </w:r>
            <w:r>
              <w:rPr>
                <w:b/>
                <w:sz w:val="24"/>
              </w:rPr>
              <w:t xml:space="preserve">. </w:t>
            </w:r>
            <w:r w:rsidR="001459E6">
              <w:rPr>
                <w:b/>
                <w:sz w:val="24"/>
              </w:rPr>
              <w:t xml:space="preserve">Uns ist bekannt, dass </w:t>
            </w:r>
            <w:r w:rsidR="00B37D85">
              <w:rPr>
                <w:b/>
                <w:sz w:val="24"/>
              </w:rPr>
              <w:t>die</w:t>
            </w:r>
            <w:r w:rsidR="001459E6">
              <w:rPr>
                <w:b/>
                <w:sz w:val="24"/>
              </w:rPr>
              <w:t xml:space="preserve"> Datenqualität in 4.0 Prozessen entscheidend für die Zuverlässigkeit der Verarbeitung und Nutzung der Daten ist sowie für die Prozesse, die mit</w:t>
            </w:r>
            <w:r>
              <w:rPr>
                <w:b/>
                <w:sz w:val="24"/>
              </w:rPr>
              <w:t xml:space="preserve"> diesen Daten gesteuert werden.</w:t>
            </w:r>
          </w:p>
        </w:tc>
        <w:tc>
          <w:tcPr>
            <w:tcW w:w="1984" w:type="dxa"/>
            <w:vMerge w:val="restart"/>
          </w:tcPr>
          <w:p w14:paraId="2F078641" w14:textId="77777777" w:rsidR="001459E6" w:rsidRPr="001D7A12" w:rsidRDefault="001459E6" w:rsidP="0005537A">
            <w:pPr>
              <w:spacing w:after="120"/>
              <w:jc w:val="center"/>
              <w:rPr>
                <w:rFonts w:cstheme="minorHAnsi"/>
                <w:b/>
              </w:rPr>
            </w:pPr>
            <w:r>
              <w:rPr>
                <w:rFonts w:cstheme="minorHAnsi"/>
                <w:b/>
                <w:noProof/>
                <w:lang w:eastAsia="de-DE"/>
              </w:rPr>
              <w:drawing>
                <wp:inline distT="0" distB="0" distL="0" distR="0" wp14:anchorId="431981F5" wp14:editId="449B6A52">
                  <wp:extent cx="982477" cy="15351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578FD344" w14:textId="77777777" w:rsidTr="005D4D88">
        <w:trPr>
          <w:trHeight w:val="735"/>
        </w:trPr>
        <w:tc>
          <w:tcPr>
            <w:tcW w:w="7230" w:type="dxa"/>
          </w:tcPr>
          <w:p w14:paraId="3EDBA41C" w14:textId="1D2B2234" w:rsidR="001459E6" w:rsidRPr="00C67EA3" w:rsidRDefault="001459E6" w:rsidP="0005537A">
            <w:pPr>
              <w:suppressAutoHyphens/>
              <w:spacing w:after="120"/>
              <w:rPr>
                <w:b/>
                <w:szCs w:val="18"/>
              </w:rPr>
            </w:pPr>
            <w:r w:rsidRPr="00C67EA3">
              <w:rPr>
                <w:b/>
                <w:szCs w:val="18"/>
              </w:rPr>
              <w:t>Fragen, die helfen, die Datenqualität zu beurteilen</w:t>
            </w:r>
            <w:r w:rsidR="00C67EA3">
              <w:rPr>
                <w:b/>
                <w:szCs w:val="18"/>
              </w:rPr>
              <w:t xml:space="preserve">, sind </w:t>
            </w:r>
            <w:r w:rsidR="001D26B1">
              <w:rPr>
                <w:b/>
                <w:szCs w:val="18"/>
              </w:rPr>
              <w:t>z.B.</w:t>
            </w:r>
            <w:r w:rsidRPr="00C67EA3">
              <w:rPr>
                <w:b/>
                <w:szCs w:val="18"/>
              </w:rPr>
              <w:t>:</w:t>
            </w:r>
          </w:p>
          <w:p w14:paraId="0B339F6A" w14:textId="77777777" w:rsidR="004B7625" w:rsidRDefault="004B7625" w:rsidP="00C67EA3">
            <w:pPr>
              <w:pStyle w:val="Listenabsatz"/>
              <w:numPr>
                <w:ilvl w:val="0"/>
                <w:numId w:val="15"/>
              </w:numPr>
              <w:suppressAutoHyphens/>
              <w:ind w:left="318" w:hanging="315"/>
              <w:contextualSpacing w:val="0"/>
              <w:jc w:val="left"/>
              <w:rPr>
                <w:sz w:val="18"/>
                <w:szCs w:val="18"/>
              </w:rPr>
            </w:pPr>
            <w:r w:rsidRPr="004B7625">
              <w:rPr>
                <w:sz w:val="18"/>
                <w:szCs w:val="18"/>
              </w:rPr>
              <w:t>Sind die Daten für die Anwendung vollständig, zuverlässi</w:t>
            </w:r>
            <w:r>
              <w:rPr>
                <w:sz w:val="18"/>
                <w:szCs w:val="18"/>
              </w:rPr>
              <w:t>g, konsistent und verständlich?</w:t>
            </w:r>
          </w:p>
          <w:p w14:paraId="567765CC" w14:textId="77777777" w:rsidR="001459E6" w:rsidRPr="004B7625" w:rsidRDefault="001459E6" w:rsidP="00B37D85">
            <w:pPr>
              <w:pStyle w:val="Listenabsatz"/>
              <w:numPr>
                <w:ilvl w:val="0"/>
                <w:numId w:val="15"/>
              </w:numPr>
              <w:suppressAutoHyphens/>
              <w:contextualSpacing w:val="0"/>
              <w:jc w:val="left"/>
              <w:rPr>
                <w:sz w:val="18"/>
                <w:szCs w:val="18"/>
              </w:rPr>
            </w:pPr>
            <w:r w:rsidRPr="004B7625">
              <w:rPr>
                <w:sz w:val="18"/>
                <w:szCs w:val="18"/>
              </w:rPr>
              <w:t>Wie werden die Daten erhoben?</w:t>
            </w:r>
          </w:p>
          <w:p w14:paraId="3D89171B" w14:textId="77777777" w:rsidR="001459E6" w:rsidRDefault="001459E6" w:rsidP="00B37D85">
            <w:pPr>
              <w:pStyle w:val="Listenabsatz"/>
              <w:numPr>
                <w:ilvl w:val="0"/>
                <w:numId w:val="15"/>
              </w:numPr>
              <w:suppressAutoHyphens/>
              <w:contextualSpacing w:val="0"/>
              <w:jc w:val="left"/>
              <w:rPr>
                <w:sz w:val="18"/>
                <w:szCs w:val="18"/>
              </w:rPr>
            </w:pPr>
            <w:r w:rsidRPr="007777DC">
              <w:rPr>
                <w:sz w:val="18"/>
                <w:szCs w:val="18"/>
              </w:rPr>
              <w:t>Wie verlässlich sind die Datenquellen?</w:t>
            </w:r>
          </w:p>
          <w:p w14:paraId="087E0103" w14:textId="0A366E8B" w:rsidR="008E292D" w:rsidRPr="007777DC" w:rsidRDefault="008E292D" w:rsidP="00B37D85">
            <w:pPr>
              <w:pStyle w:val="Listenabsatz"/>
              <w:numPr>
                <w:ilvl w:val="0"/>
                <w:numId w:val="15"/>
              </w:numPr>
              <w:suppressAutoHyphens/>
              <w:contextualSpacing w:val="0"/>
              <w:jc w:val="left"/>
              <w:rPr>
                <w:sz w:val="18"/>
                <w:szCs w:val="18"/>
              </w:rPr>
            </w:pPr>
            <w:r>
              <w:rPr>
                <w:sz w:val="18"/>
                <w:szCs w:val="18"/>
              </w:rPr>
              <w:t>In welchen Zeitintervallen werden die Daten erhoben? (Aktualität, Genauigkeit)</w:t>
            </w:r>
          </w:p>
          <w:p w14:paraId="4F483209" w14:textId="7405403B" w:rsidR="001459E6" w:rsidRPr="007777DC" w:rsidRDefault="001459E6" w:rsidP="00C67EA3">
            <w:pPr>
              <w:pStyle w:val="Listenabsatz"/>
              <w:numPr>
                <w:ilvl w:val="0"/>
                <w:numId w:val="15"/>
              </w:numPr>
              <w:suppressAutoHyphens/>
              <w:spacing w:after="120"/>
              <w:ind w:left="318" w:hanging="315"/>
              <w:jc w:val="left"/>
              <w:rPr>
                <w:sz w:val="18"/>
                <w:szCs w:val="18"/>
              </w:rPr>
            </w:pPr>
            <w:r w:rsidRPr="007777DC">
              <w:rPr>
                <w:sz w:val="18"/>
                <w:szCs w:val="18"/>
              </w:rPr>
              <w:t>Wie ist die technische Qualität? (</w:t>
            </w:r>
            <w:r w:rsidR="00C67EA3">
              <w:rPr>
                <w:sz w:val="18"/>
                <w:szCs w:val="18"/>
              </w:rPr>
              <w:t>z.B.</w:t>
            </w:r>
            <w:r w:rsidRPr="007777DC">
              <w:rPr>
                <w:sz w:val="18"/>
                <w:szCs w:val="18"/>
              </w:rPr>
              <w:t xml:space="preserve"> Kompatibilität</w:t>
            </w:r>
            <w:r w:rsidR="008E292D">
              <w:rPr>
                <w:sz w:val="18"/>
                <w:szCs w:val="18"/>
              </w:rPr>
              <w:t>, Verarbeitungsgeschwindigkeit</w:t>
            </w:r>
            <w:r w:rsidRPr="007777DC">
              <w:rPr>
                <w:sz w:val="18"/>
                <w:szCs w:val="18"/>
              </w:rPr>
              <w:t>)</w:t>
            </w:r>
          </w:p>
          <w:p w14:paraId="1FB46B33" w14:textId="77777777" w:rsidR="001459E6" w:rsidRPr="007777DC" w:rsidRDefault="001459E6" w:rsidP="00C67EA3">
            <w:pPr>
              <w:pStyle w:val="Listenabsatz"/>
              <w:numPr>
                <w:ilvl w:val="0"/>
                <w:numId w:val="15"/>
              </w:numPr>
              <w:suppressAutoHyphens/>
              <w:spacing w:after="120"/>
              <w:ind w:left="318" w:hanging="315"/>
              <w:jc w:val="left"/>
              <w:rPr>
                <w:sz w:val="18"/>
                <w:szCs w:val="18"/>
              </w:rPr>
            </w:pPr>
            <w:r w:rsidRPr="007777DC">
              <w:rPr>
                <w:sz w:val="18"/>
                <w:szCs w:val="18"/>
              </w:rPr>
              <w:t>Welche Daten werden zu welchem Zweck zusammengeführt?</w:t>
            </w:r>
          </w:p>
          <w:p w14:paraId="67813487" w14:textId="18C3776D" w:rsidR="00541B96" w:rsidRPr="0000525A" w:rsidRDefault="001459E6" w:rsidP="0000525A">
            <w:pPr>
              <w:pStyle w:val="Listenabsatz"/>
              <w:numPr>
                <w:ilvl w:val="0"/>
                <w:numId w:val="1"/>
              </w:numPr>
              <w:spacing w:after="120"/>
              <w:ind w:left="318" w:hanging="315"/>
              <w:rPr>
                <w:rFonts w:cstheme="minorHAnsi"/>
                <w:sz w:val="18"/>
                <w:szCs w:val="18"/>
              </w:rPr>
            </w:pPr>
            <w:r w:rsidRPr="007777DC">
              <w:rPr>
                <w:sz w:val="18"/>
                <w:szCs w:val="18"/>
              </w:rPr>
              <w:t xml:space="preserve">Nach welchen Kriterien verarbeitet </w:t>
            </w:r>
            <w:r w:rsidR="00C67EA3">
              <w:rPr>
                <w:sz w:val="18"/>
                <w:szCs w:val="18"/>
              </w:rPr>
              <w:t>die Software 4.0 die Daten</w:t>
            </w:r>
            <w:r w:rsidR="007D724C">
              <w:rPr>
                <w:sz w:val="18"/>
                <w:szCs w:val="18"/>
              </w:rPr>
              <w:t xml:space="preserve"> und nach welchen Kriterien lernt sie</w:t>
            </w:r>
            <w:r w:rsidR="00C67EA3">
              <w:rPr>
                <w:sz w:val="18"/>
                <w:szCs w:val="18"/>
              </w:rPr>
              <w:t>? (z.</w:t>
            </w:r>
            <w:r w:rsidRPr="007777DC">
              <w:rPr>
                <w:sz w:val="18"/>
                <w:szCs w:val="18"/>
              </w:rPr>
              <w:t>B. Algorithmen</w:t>
            </w:r>
            <w:r w:rsidR="001D2397">
              <w:rPr>
                <w:sz w:val="18"/>
                <w:szCs w:val="18"/>
              </w:rPr>
              <w:t>, Modelle der künstlichen Intelligenz</w:t>
            </w:r>
            <w:r w:rsidRPr="007777DC">
              <w:rPr>
                <w:sz w:val="18"/>
                <w:szCs w:val="18"/>
              </w:rPr>
              <w:t xml:space="preserve">) </w:t>
            </w:r>
          </w:p>
        </w:tc>
        <w:tc>
          <w:tcPr>
            <w:tcW w:w="1984" w:type="dxa"/>
            <w:vMerge/>
          </w:tcPr>
          <w:p w14:paraId="62C9174D" w14:textId="77777777" w:rsidR="001459E6" w:rsidRPr="00983C92" w:rsidRDefault="001459E6" w:rsidP="0005537A">
            <w:pPr>
              <w:spacing w:after="120"/>
              <w:contextualSpacing/>
              <w:rPr>
                <w:rFonts w:cstheme="minorHAnsi"/>
                <w:b/>
                <w:sz w:val="20"/>
              </w:rPr>
            </w:pPr>
          </w:p>
        </w:tc>
      </w:tr>
      <w:tr w:rsidR="001459E6" w:rsidRPr="002E5F40" w14:paraId="62DFFD04" w14:textId="77777777" w:rsidTr="005D4D88">
        <w:trPr>
          <w:trHeight w:val="359"/>
        </w:trPr>
        <w:tc>
          <w:tcPr>
            <w:tcW w:w="7230" w:type="dxa"/>
          </w:tcPr>
          <w:p w14:paraId="43A8BFEE" w14:textId="1B8354F4" w:rsidR="001459E6" w:rsidRPr="003B4410" w:rsidRDefault="001459E6" w:rsidP="0005537A">
            <w:pPr>
              <w:suppressAutoHyphens/>
              <w:spacing w:after="120"/>
              <w:rPr>
                <w:i/>
              </w:rPr>
            </w:pPr>
            <w:r w:rsidRPr="00C67EA3">
              <w:rPr>
                <w:i/>
                <w:sz w:val="18"/>
              </w:rPr>
              <w:t>Siehe auch</w:t>
            </w:r>
            <w:r w:rsidR="00C67EA3">
              <w:rPr>
                <w:i/>
                <w:sz w:val="18"/>
              </w:rPr>
              <w:t xml:space="preserve"> </w:t>
            </w:r>
            <w:r w:rsidR="00CB405B">
              <w:rPr>
                <w:i/>
                <w:sz w:val="18"/>
              </w:rPr>
              <w:t>Umsetzungshilfe</w:t>
            </w:r>
            <w:r w:rsidR="0036751B">
              <w:rPr>
                <w:i/>
                <w:sz w:val="18"/>
              </w:rPr>
              <w:t xml:space="preserve"> 2.3.3</w:t>
            </w:r>
            <w:r w:rsidR="004B7625" w:rsidRPr="00C67EA3">
              <w:rPr>
                <w:i/>
                <w:sz w:val="18"/>
              </w:rPr>
              <w:t xml:space="preserve"> Datenqualität</w:t>
            </w:r>
            <w:r w:rsidR="0036751B">
              <w:rPr>
                <w:i/>
                <w:sz w:val="18"/>
              </w:rPr>
              <w:t xml:space="preserve"> </w:t>
            </w:r>
            <w:r w:rsidR="0036751B">
              <w:rPr>
                <w:rFonts w:cstheme="minorHAnsi"/>
                <w:i/>
                <w:sz w:val="18"/>
                <w:szCs w:val="18"/>
              </w:rPr>
              <w:t>in 4.0-Prozessen</w:t>
            </w:r>
          </w:p>
        </w:tc>
        <w:tc>
          <w:tcPr>
            <w:tcW w:w="1984" w:type="dxa"/>
          </w:tcPr>
          <w:p w14:paraId="3BD7DA57" w14:textId="77777777" w:rsidR="001459E6" w:rsidRPr="00983C92" w:rsidRDefault="001459E6" w:rsidP="0005537A">
            <w:pPr>
              <w:spacing w:after="120"/>
              <w:contextualSpacing/>
              <w:rPr>
                <w:rFonts w:cstheme="minorHAnsi"/>
                <w:b/>
                <w:sz w:val="20"/>
              </w:rPr>
            </w:pPr>
          </w:p>
        </w:tc>
      </w:tr>
      <w:tr w:rsidR="003146F0" w:rsidRPr="00D1087A" w14:paraId="5CC135F3" w14:textId="77777777" w:rsidTr="00DD5728">
        <w:trPr>
          <w:trHeight w:val="521"/>
        </w:trPr>
        <w:tc>
          <w:tcPr>
            <w:tcW w:w="9214" w:type="dxa"/>
            <w:gridSpan w:val="2"/>
          </w:tcPr>
          <w:p w14:paraId="629DDA01"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t>Eine unserer Stärken, die wir gezielt im Marketing vermitteln wollen, um für Kunden und/oder Arbeitskräfte attraktiv zu sein. [ ]</w:t>
            </w:r>
          </w:p>
        </w:tc>
      </w:tr>
    </w:tbl>
    <w:p w14:paraId="45FA723F" w14:textId="77777777" w:rsidR="001459E6" w:rsidRDefault="001459E6" w:rsidP="0005537A">
      <w:pPr>
        <w:spacing w:after="120" w:line="240" w:lineRule="auto"/>
      </w:pPr>
    </w:p>
    <w:p w14:paraId="33FDB507" w14:textId="77777777" w:rsidR="001459E6" w:rsidRPr="00F16825" w:rsidRDefault="00EE067E" w:rsidP="0005537A">
      <w:pPr>
        <w:spacing w:after="120" w:line="240" w:lineRule="auto"/>
        <w:rPr>
          <w:rFonts w:cstheme="minorHAnsi"/>
          <w:b/>
          <w:sz w:val="28"/>
          <w:szCs w:val="28"/>
        </w:rPr>
      </w:pPr>
      <w:r>
        <w:rPr>
          <w:rFonts w:cstheme="minorHAnsi"/>
          <w:b/>
          <w:sz w:val="28"/>
          <w:szCs w:val="28"/>
        </w:rPr>
        <w:t>4</w:t>
      </w:r>
      <w:r w:rsidR="001459E6" w:rsidRPr="00F16825">
        <w:rPr>
          <w:rFonts w:cstheme="minorHAnsi"/>
          <w:b/>
          <w:sz w:val="28"/>
          <w:szCs w:val="28"/>
        </w:rPr>
        <w:t>.4 Umgang mit betriebsübergreifenden Daten</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49D2540B" w14:textId="77777777" w:rsidTr="005D4D88">
        <w:trPr>
          <w:trHeight w:val="339"/>
        </w:trPr>
        <w:tc>
          <w:tcPr>
            <w:tcW w:w="7230" w:type="dxa"/>
          </w:tcPr>
          <w:p w14:paraId="271694BA" w14:textId="3BAF4B90" w:rsidR="001459E6" w:rsidRPr="001D7A12" w:rsidRDefault="001459E6" w:rsidP="009879FE">
            <w:pPr>
              <w:spacing w:after="120"/>
              <w:rPr>
                <w:rFonts w:cstheme="minorHAnsi"/>
                <w:b/>
              </w:rPr>
            </w:pPr>
            <w:r>
              <w:rPr>
                <w:rFonts w:cstheme="minorHAnsi"/>
                <w:b/>
              </w:rPr>
              <w:t xml:space="preserve">Wir </w:t>
            </w:r>
            <w:r w:rsidR="00517993">
              <w:rPr>
                <w:rFonts w:cstheme="minorHAnsi"/>
                <w:b/>
              </w:rPr>
              <w:t xml:space="preserve">vereinbaren </w:t>
            </w:r>
            <w:r>
              <w:rPr>
                <w:rFonts w:cstheme="minorHAnsi"/>
                <w:b/>
              </w:rPr>
              <w:t>mit He</w:t>
            </w:r>
            <w:r w:rsidR="00517993">
              <w:rPr>
                <w:rFonts w:cstheme="minorHAnsi"/>
                <w:b/>
              </w:rPr>
              <w:t xml:space="preserve">rstellern, Kunden, </w:t>
            </w:r>
            <w:r>
              <w:rPr>
                <w:rFonts w:cstheme="minorHAnsi"/>
                <w:b/>
              </w:rPr>
              <w:t>Lieferanten</w:t>
            </w:r>
            <w:r w:rsidR="00C67EA3">
              <w:rPr>
                <w:rFonts w:cstheme="minorHAnsi"/>
                <w:b/>
              </w:rPr>
              <w:t>,</w:t>
            </w:r>
            <w:r>
              <w:rPr>
                <w:rFonts w:cstheme="minorHAnsi"/>
                <w:b/>
              </w:rPr>
              <w:t xml:space="preserve"> </w:t>
            </w:r>
            <w:proofErr w:type="spellStart"/>
            <w:r w:rsidR="00C67EA3">
              <w:rPr>
                <w:rFonts w:cstheme="minorHAnsi"/>
                <w:b/>
              </w:rPr>
              <w:t>Crowdworkern</w:t>
            </w:r>
            <w:proofErr w:type="spellEnd"/>
            <w:r w:rsidR="00C67EA3">
              <w:rPr>
                <w:rFonts w:cstheme="minorHAnsi"/>
                <w:b/>
              </w:rPr>
              <w:t xml:space="preserve"> </w:t>
            </w:r>
            <w:r>
              <w:rPr>
                <w:rFonts w:cstheme="minorHAnsi"/>
                <w:b/>
              </w:rPr>
              <w:t>sowie weiteren Stakeholdern</w:t>
            </w:r>
            <w:r w:rsidR="00C67EA3">
              <w:rPr>
                <w:rFonts w:cstheme="minorHAnsi"/>
                <w:b/>
              </w:rPr>
              <w:t>,</w:t>
            </w:r>
            <w:r>
              <w:rPr>
                <w:rFonts w:cstheme="minorHAnsi"/>
                <w:b/>
              </w:rPr>
              <w:t xml:space="preserve"> </w:t>
            </w:r>
            <w:r w:rsidR="00517993">
              <w:rPr>
                <w:rFonts w:cstheme="minorHAnsi"/>
                <w:b/>
              </w:rPr>
              <w:t xml:space="preserve">wie wir mit ihren personenbezogenen und </w:t>
            </w:r>
            <w:r w:rsidR="009879FE">
              <w:rPr>
                <w:rFonts w:cstheme="minorHAnsi"/>
                <w:b/>
              </w:rPr>
              <w:t>betrieblichen Daten</w:t>
            </w:r>
            <w:r w:rsidR="00517993">
              <w:rPr>
                <w:rFonts w:cstheme="minorHAnsi"/>
                <w:b/>
              </w:rPr>
              <w:t xml:space="preserve"> umgehen und sie mit unseren.</w:t>
            </w:r>
          </w:p>
        </w:tc>
        <w:tc>
          <w:tcPr>
            <w:tcW w:w="1984" w:type="dxa"/>
            <w:vMerge w:val="restart"/>
          </w:tcPr>
          <w:p w14:paraId="28546C7A" w14:textId="77777777" w:rsidR="001459E6" w:rsidRPr="001D7A12" w:rsidRDefault="001459E6" w:rsidP="0005537A">
            <w:pPr>
              <w:spacing w:after="120"/>
              <w:jc w:val="center"/>
              <w:rPr>
                <w:rFonts w:cstheme="minorHAnsi"/>
                <w:b/>
              </w:rPr>
            </w:pPr>
            <w:r w:rsidRPr="00987338">
              <w:rPr>
                <w:rFonts w:cstheme="minorHAnsi"/>
                <w:b/>
                <w:noProof/>
                <w:lang w:eastAsia="de-DE"/>
              </w:rPr>
              <w:drawing>
                <wp:inline distT="0" distB="0" distL="0" distR="0" wp14:anchorId="194AAF39" wp14:editId="6130D29B">
                  <wp:extent cx="982477" cy="153512"/>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2CE4A3B3" w14:textId="77777777" w:rsidTr="005D4D88">
        <w:trPr>
          <w:trHeight w:val="735"/>
        </w:trPr>
        <w:tc>
          <w:tcPr>
            <w:tcW w:w="7230" w:type="dxa"/>
          </w:tcPr>
          <w:p w14:paraId="24EF0E07" w14:textId="77777777" w:rsidR="001459E6" w:rsidRPr="00C67EA3" w:rsidRDefault="001459E6" w:rsidP="0005537A">
            <w:pPr>
              <w:spacing w:after="120"/>
              <w:rPr>
                <w:rFonts w:cstheme="minorHAnsi"/>
                <w:b/>
                <w:szCs w:val="18"/>
              </w:rPr>
            </w:pPr>
            <w:r w:rsidRPr="00C67EA3">
              <w:rPr>
                <w:rFonts w:cstheme="minorHAnsi"/>
                <w:b/>
                <w:szCs w:val="18"/>
              </w:rPr>
              <w:t xml:space="preserve">Anregungen aus der Praxis: </w:t>
            </w:r>
          </w:p>
          <w:p w14:paraId="01F9E8D4" w14:textId="1DC9432D" w:rsidR="00517993" w:rsidRDefault="00703D63" w:rsidP="009879FE">
            <w:pPr>
              <w:pStyle w:val="Listenabsatz"/>
              <w:numPr>
                <w:ilvl w:val="0"/>
                <w:numId w:val="1"/>
              </w:numPr>
              <w:spacing w:after="120"/>
              <w:jc w:val="left"/>
              <w:rPr>
                <w:rFonts w:cstheme="minorHAnsi"/>
                <w:sz w:val="18"/>
                <w:szCs w:val="18"/>
              </w:rPr>
            </w:pPr>
            <w:r>
              <w:rPr>
                <w:rFonts w:cstheme="minorHAnsi"/>
                <w:sz w:val="18"/>
                <w:szCs w:val="18"/>
              </w:rPr>
              <w:t>Übe</w:t>
            </w:r>
            <w:r w:rsidR="00517993">
              <w:rPr>
                <w:rFonts w:cstheme="minorHAnsi"/>
                <w:sz w:val="18"/>
                <w:szCs w:val="18"/>
              </w:rPr>
              <w:t>rp</w:t>
            </w:r>
            <w:r w:rsidR="005426F5">
              <w:rPr>
                <w:rFonts w:cstheme="minorHAnsi"/>
                <w:sz w:val="18"/>
                <w:szCs w:val="18"/>
              </w:rPr>
              <w:t>r</w:t>
            </w:r>
            <w:r w:rsidR="00517993">
              <w:rPr>
                <w:rFonts w:cstheme="minorHAnsi"/>
                <w:sz w:val="18"/>
                <w:szCs w:val="18"/>
              </w:rPr>
              <w:t xml:space="preserve">üfen, welche </w:t>
            </w:r>
            <w:r w:rsidR="00517993" w:rsidRPr="00517993">
              <w:rPr>
                <w:rFonts w:cstheme="minorHAnsi"/>
                <w:sz w:val="18"/>
                <w:szCs w:val="18"/>
              </w:rPr>
              <w:t xml:space="preserve">personenbezogenen und </w:t>
            </w:r>
            <w:r w:rsidR="009879FE" w:rsidRPr="009879FE">
              <w:rPr>
                <w:rFonts w:cstheme="minorHAnsi"/>
                <w:sz w:val="18"/>
                <w:szCs w:val="18"/>
              </w:rPr>
              <w:t xml:space="preserve">betrieblichen Daten </w:t>
            </w:r>
            <w:r w:rsidR="00517993">
              <w:rPr>
                <w:rFonts w:cstheme="minorHAnsi"/>
                <w:sz w:val="18"/>
                <w:szCs w:val="18"/>
              </w:rPr>
              <w:t>wir von Dritten er</w:t>
            </w:r>
            <w:r w:rsidR="00B767DF">
              <w:rPr>
                <w:rFonts w:cstheme="minorHAnsi"/>
                <w:sz w:val="18"/>
                <w:szCs w:val="18"/>
              </w:rPr>
              <w:t>heben, verarbeiten und speichern</w:t>
            </w:r>
            <w:r w:rsidR="007D724C">
              <w:rPr>
                <w:rFonts w:cstheme="minorHAnsi"/>
                <w:sz w:val="18"/>
                <w:szCs w:val="18"/>
              </w:rPr>
              <w:t>.</w:t>
            </w:r>
          </w:p>
          <w:p w14:paraId="3BC41A5C" w14:textId="4DFD101A" w:rsidR="001459E6" w:rsidRDefault="00703D63" w:rsidP="009879FE">
            <w:pPr>
              <w:pStyle w:val="Listenabsatz"/>
              <w:numPr>
                <w:ilvl w:val="0"/>
                <w:numId w:val="1"/>
              </w:numPr>
              <w:spacing w:after="120"/>
              <w:jc w:val="left"/>
              <w:rPr>
                <w:rFonts w:cstheme="minorHAnsi"/>
                <w:sz w:val="18"/>
                <w:szCs w:val="18"/>
              </w:rPr>
            </w:pPr>
            <w:r>
              <w:rPr>
                <w:rFonts w:cstheme="minorHAnsi"/>
                <w:sz w:val="18"/>
                <w:szCs w:val="18"/>
              </w:rPr>
              <w:t>Überp</w:t>
            </w:r>
            <w:r w:rsidR="005426F5">
              <w:rPr>
                <w:rFonts w:cstheme="minorHAnsi"/>
                <w:sz w:val="18"/>
                <w:szCs w:val="18"/>
              </w:rPr>
              <w:t>r</w:t>
            </w:r>
            <w:r>
              <w:rPr>
                <w:rFonts w:cstheme="minorHAnsi"/>
                <w:sz w:val="18"/>
                <w:szCs w:val="18"/>
              </w:rPr>
              <w:t xml:space="preserve">üfen, welche </w:t>
            </w:r>
            <w:r w:rsidRPr="00517993">
              <w:rPr>
                <w:rFonts w:cstheme="minorHAnsi"/>
                <w:sz w:val="18"/>
                <w:szCs w:val="18"/>
              </w:rPr>
              <w:t xml:space="preserve">personenbezogenen und </w:t>
            </w:r>
            <w:r w:rsidR="009879FE" w:rsidRPr="009879FE">
              <w:rPr>
                <w:rFonts w:cstheme="minorHAnsi"/>
                <w:sz w:val="18"/>
                <w:szCs w:val="18"/>
              </w:rPr>
              <w:t xml:space="preserve">betrieblichen Daten </w:t>
            </w:r>
            <w:r>
              <w:rPr>
                <w:rFonts w:cstheme="minorHAnsi"/>
                <w:sz w:val="18"/>
                <w:szCs w:val="18"/>
              </w:rPr>
              <w:t>Drit</w:t>
            </w:r>
            <w:r w:rsidR="00C67EA3">
              <w:rPr>
                <w:rFonts w:cstheme="minorHAnsi"/>
                <w:sz w:val="18"/>
                <w:szCs w:val="18"/>
              </w:rPr>
              <w:t xml:space="preserve">te von uns </w:t>
            </w:r>
            <w:r w:rsidR="00B767DF">
              <w:rPr>
                <w:rFonts w:cstheme="minorHAnsi"/>
                <w:sz w:val="18"/>
                <w:szCs w:val="18"/>
              </w:rPr>
              <w:t>erheben, verarbeiten und speichern</w:t>
            </w:r>
            <w:r w:rsidR="007D724C">
              <w:rPr>
                <w:rFonts w:cstheme="minorHAnsi"/>
                <w:sz w:val="18"/>
                <w:szCs w:val="18"/>
              </w:rPr>
              <w:t>.</w:t>
            </w:r>
            <w:r w:rsidR="00B767DF" w:rsidDel="00B767DF">
              <w:rPr>
                <w:rFonts w:cstheme="minorHAnsi"/>
                <w:sz w:val="18"/>
                <w:szCs w:val="18"/>
              </w:rPr>
              <w:t xml:space="preserve"> </w:t>
            </w:r>
            <w:r w:rsidR="001459E6" w:rsidRPr="007777DC">
              <w:rPr>
                <w:rFonts w:cstheme="minorHAnsi"/>
                <w:sz w:val="18"/>
                <w:szCs w:val="18"/>
              </w:rPr>
              <w:t>Festlegen wer, in welchem Ausmaß</w:t>
            </w:r>
            <w:r w:rsidR="00B767DF">
              <w:rPr>
                <w:rFonts w:cstheme="minorHAnsi"/>
                <w:sz w:val="18"/>
                <w:szCs w:val="18"/>
              </w:rPr>
              <w:t>, zu welchem Zweck</w:t>
            </w:r>
            <w:r w:rsidR="001459E6" w:rsidRPr="007777DC">
              <w:rPr>
                <w:rFonts w:cstheme="minorHAnsi"/>
                <w:sz w:val="18"/>
                <w:szCs w:val="18"/>
              </w:rPr>
              <w:t xml:space="preserve"> und zu welchem Zeit</w:t>
            </w:r>
            <w:r w:rsidR="007644AE">
              <w:rPr>
                <w:rFonts w:cstheme="minorHAnsi"/>
                <w:sz w:val="18"/>
                <w:szCs w:val="18"/>
              </w:rPr>
              <w:t>punkt Zugriff auf die Daten hat</w:t>
            </w:r>
            <w:r w:rsidR="007D724C">
              <w:rPr>
                <w:rFonts w:cstheme="minorHAnsi"/>
                <w:sz w:val="18"/>
                <w:szCs w:val="18"/>
              </w:rPr>
              <w:t>.</w:t>
            </w:r>
          </w:p>
          <w:p w14:paraId="2C285270" w14:textId="005FA58B" w:rsidR="00B767DF" w:rsidRPr="007644AE" w:rsidRDefault="00B767DF" w:rsidP="00B767DF">
            <w:pPr>
              <w:pStyle w:val="Listenabsatz"/>
              <w:numPr>
                <w:ilvl w:val="0"/>
                <w:numId w:val="1"/>
              </w:numPr>
              <w:spacing w:after="120"/>
              <w:jc w:val="left"/>
              <w:rPr>
                <w:rFonts w:cstheme="minorHAnsi"/>
                <w:sz w:val="18"/>
                <w:szCs w:val="18"/>
              </w:rPr>
            </w:pPr>
            <w:r>
              <w:rPr>
                <w:rFonts w:cstheme="minorHAnsi"/>
                <w:sz w:val="18"/>
                <w:szCs w:val="18"/>
              </w:rPr>
              <w:t>Regelungen über gegenseitige Datenverwendung treffen (Auftragsdatenverarbeitungsverträge)</w:t>
            </w:r>
            <w:r w:rsidR="007D724C">
              <w:rPr>
                <w:rFonts w:cstheme="minorHAnsi"/>
                <w:sz w:val="18"/>
                <w:szCs w:val="18"/>
              </w:rPr>
              <w:t>.</w:t>
            </w:r>
          </w:p>
          <w:p w14:paraId="00B08D92" w14:textId="43DECD6D" w:rsidR="001459E6" w:rsidRPr="00B37D85" w:rsidRDefault="00C67EA3" w:rsidP="00B37D85">
            <w:pPr>
              <w:pStyle w:val="Listenabsatz"/>
              <w:numPr>
                <w:ilvl w:val="0"/>
                <w:numId w:val="1"/>
              </w:numPr>
              <w:spacing w:after="120"/>
              <w:jc w:val="left"/>
              <w:rPr>
                <w:rFonts w:cstheme="minorHAnsi"/>
                <w:sz w:val="18"/>
                <w:szCs w:val="18"/>
              </w:rPr>
            </w:pPr>
            <w:r>
              <w:rPr>
                <w:rFonts w:cstheme="minorHAnsi"/>
                <w:sz w:val="18"/>
                <w:szCs w:val="18"/>
              </w:rPr>
              <w:t>F</w:t>
            </w:r>
            <w:r w:rsidR="007644AE">
              <w:rPr>
                <w:rFonts w:cstheme="minorHAnsi"/>
                <w:sz w:val="18"/>
                <w:szCs w:val="18"/>
              </w:rPr>
              <w:t>estlegen, wie Führungskräfte und Beschäftigt</w:t>
            </w:r>
            <w:r w:rsidR="004A7F7A">
              <w:rPr>
                <w:rFonts w:cstheme="minorHAnsi"/>
                <w:sz w:val="18"/>
                <w:szCs w:val="18"/>
              </w:rPr>
              <w:t>e mit Daten von Dritten umgehen, z.B. Regeln für die Nutzung von Smartphones mit betrieblichen und privaten Daten</w:t>
            </w:r>
            <w:r w:rsidR="007A07D0">
              <w:rPr>
                <w:rFonts w:cstheme="minorHAnsi"/>
                <w:sz w:val="18"/>
                <w:szCs w:val="18"/>
              </w:rPr>
              <w:t>, Regeln für Nutzung von z.B. Facebook, WhatsApp, Twitter</w:t>
            </w:r>
          </w:p>
        </w:tc>
        <w:tc>
          <w:tcPr>
            <w:tcW w:w="1984" w:type="dxa"/>
            <w:vMerge/>
          </w:tcPr>
          <w:p w14:paraId="1033C3A1" w14:textId="77777777" w:rsidR="001459E6" w:rsidRPr="00983C92" w:rsidRDefault="001459E6" w:rsidP="0005537A">
            <w:pPr>
              <w:spacing w:after="120"/>
              <w:contextualSpacing/>
              <w:rPr>
                <w:rFonts w:cstheme="minorHAnsi"/>
                <w:b/>
                <w:sz w:val="20"/>
              </w:rPr>
            </w:pPr>
          </w:p>
        </w:tc>
      </w:tr>
      <w:tr w:rsidR="001459E6" w:rsidRPr="003B4410" w14:paraId="3918A4F0" w14:textId="77777777" w:rsidTr="005D4D88">
        <w:trPr>
          <w:trHeight w:val="417"/>
        </w:trPr>
        <w:tc>
          <w:tcPr>
            <w:tcW w:w="7230" w:type="dxa"/>
          </w:tcPr>
          <w:p w14:paraId="5A68CF72" w14:textId="5FA2357E" w:rsidR="001459E6" w:rsidRPr="003B4410" w:rsidRDefault="00E4272D" w:rsidP="0005537A">
            <w:pPr>
              <w:spacing w:after="120"/>
              <w:rPr>
                <w:rFonts w:cstheme="minorHAnsi"/>
                <w:i/>
                <w:sz w:val="20"/>
                <w:szCs w:val="20"/>
              </w:rPr>
            </w:pPr>
            <w:r>
              <w:rPr>
                <w:rFonts w:cstheme="minorHAnsi"/>
                <w:i/>
                <w:sz w:val="18"/>
                <w:szCs w:val="20"/>
              </w:rPr>
              <w:t xml:space="preserve">Siehe </w:t>
            </w:r>
            <w:r w:rsidR="00CB405B">
              <w:rPr>
                <w:rFonts w:cstheme="minorHAnsi"/>
                <w:i/>
                <w:sz w:val="18"/>
                <w:szCs w:val="20"/>
              </w:rPr>
              <w:t>Umsetzungshilfe</w:t>
            </w:r>
            <w:r w:rsidR="001459E6" w:rsidRPr="00C67EA3">
              <w:rPr>
                <w:rFonts w:cstheme="minorHAnsi"/>
                <w:i/>
                <w:sz w:val="18"/>
                <w:szCs w:val="20"/>
              </w:rPr>
              <w:t xml:space="preserve"> </w:t>
            </w:r>
            <w:r w:rsidR="0036751B">
              <w:rPr>
                <w:i/>
                <w:sz w:val="18"/>
                <w:szCs w:val="18"/>
              </w:rPr>
              <w:t>2.3</w:t>
            </w:r>
            <w:r w:rsidR="0036751B" w:rsidRPr="007777DC">
              <w:rPr>
                <w:i/>
                <w:sz w:val="18"/>
                <w:szCs w:val="18"/>
              </w:rPr>
              <w:t>.2 Datenschutz</w:t>
            </w:r>
            <w:r w:rsidR="0036751B">
              <w:rPr>
                <w:i/>
                <w:sz w:val="18"/>
                <w:szCs w:val="18"/>
              </w:rPr>
              <w:t xml:space="preserve"> </w:t>
            </w:r>
            <w:r w:rsidR="0036751B">
              <w:rPr>
                <w:rFonts w:cstheme="minorHAnsi"/>
                <w:i/>
                <w:sz w:val="18"/>
                <w:szCs w:val="18"/>
              </w:rPr>
              <w:t>in 4.0-Prozessen</w:t>
            </w:r>
          </w:p>
        </w:tc>
        <w:tc>
          <w:tcPr>
            <w:tcW w:w="1984" w:type="dxa"/>
          </w:tcPr>
          <w:p w14:paraId="01EB4091" w14:textId="77777777" w:rsidR="001459E6" w:rsidRPr="003B4410" w:rsidRDefault="001459E6" w:rsidP="0005537A">
            <w:pPr>
              <w:spacing w:after="120"/>
              <w:contextualSpacing/>
              <w:rPr>
                <w:rFonts w:cstheme="minorHAnsi"/>
                <w:i/>
                <w:sz w:val="20"/>
              </w:rPr>
            </w:pPr>
          </w:p>
        </w:tc>
      </w:tr>
    </w:tbl>
    <w:p w14:paraId="68303CED" w14:textId="77777777" w:rsidR="008133D3" w:rsidRDefault="008133D3" w:rsidP="0005537A">
      <w:pPr>
        <w:spacing w:after="120" w:line="240" w:lineRule="auto"/>
        <w:rPr>
          <w:rFonts w:cstheme="minorHAnsi"/>
          <w:b/>
          <w:sz w:val="26"/>
          <w:szCs w:val="26"/>
        </w:rPr>
      </w:pPr>
    </w:p>
    <w:p w14:paraId="190C4AF3" w14:textId="77777777" w:rsidR="001459E6" w:rsidRPr="00F16825" w:rsidRDefault="001459E6" w:rsidP="0005537A">
      <w:pPr>
        <w:spacing w:after="120" w:line="240" w:lineRule="auto"/>
        <w:rPr>
          <w:rFonts w:cstheme="minorHAnsi"/>
          <w:b/>
          <w:sz w:val="28"/>
          <w:szCs w:val="28"/>
        </w:rPr>
      </w:pPr>
      <w:r w:rsidRPr="00F16825">
        <w:rPr>
          <w:rFonts w:cstheme="minorHAnsi"/>
          <w:b/>
          <w:sz w:val="28"/>
          <w:szCs w:val="28"/>
        </w:rPr>
        <w:t>4.5 Umgang mit Daten in einer Cloud</w:t>
      </w:r>
    </w:p>
    <w:tbl>
      <w:tblPr>
        <w:tblStyle w:val="Tabellenraster"/>
        <w:tblW w:w="9214" w:type="dxa"/>
        <w:tblInd w:w="108" w:type="dxa"/>
        <w:tblLook w:val="04A0" w:firstRow="1" w:lastRow="0" w:firstColumn="1" w:lastColumn="0" w:noHBand="0" w:noVBand="1"/>
      </w:tblPr>
      <w:tblGrid>
        <w:gridCol w:w="7230"/>
        <w:gridCol w:w="1984"/>
      </w:tblGrid>
      <w:tr w:rsidR="001459E6" w:rsidRPr="002E5F40" w14:paraId="4BB71804" w14:textId="77777777" w:rsidTr="005D4D88">
        <w:trPr>
          <w:trHeight w:val="339"/>
        </w:trPr>
        <w:tc>
          <w:tcPr>
            <w:tcW w:w="7230" w:type="dxa"/>
          </w:tcPr>
          <w:p w14:paraId="07A409B9" w14:textId="77777777" w:rsidR="001459E6" w:rsidRPr="001D7A12" w:rsidRDefault="003428BD" w:rsidP="003428BD">
            <w:pPr>
              <w:spacing w:after="120"/>
              <w:rPr>
                <w:rFonts w:cstheme="minorHAnsi"/>
                <w:b/>
              </w:rPr>
            </w:pPr>
            <w:r>
              <w:rPr>
                <w:rFonts w:cstheme="minorHAnsi"/>
                <w:b/>
              </w:rPr>
              <w:t xml:space="preserve">Wir nutzen nur vertrauensvolle und zuverlässige </w:t>
            </w:r>
            <w:r w:rsidR="001459E6">
              <w:rPr>
                <w:rFonts w:cstheme="minorHAnsi"/>
                <w:b/>
              </w:rPr>
              <w:t xml:space="preserve">Cloud-Anbieter </w:t>
            </w:r>
            <w:r>
              <w:rPr>
                <w:rFonts w:cstheme="minorHAnsi"/>
                <w:b/>
              </w:rPr>
              <w:t>und beachten wegen der geltenden Rechtsgrundlagen den Standort der Cloud.</w:t>
            </w:r>
          </w:p>
        </w:tc>
        <w:tc>
          <w:tcPr>
            <w:tcW w:w="1984" w:type="dxa"/>
            <w:vMerge w:val="restart"/>
          </w:tcPr>
          <w:p w14:paraId="3B15BB16" w14:textId="77777777" w:rsidR="001459E6" w:rsidRPr="001D7A12" w:rsidRDefault="001459E6" w:rsidP="0005537A">
            <w:pPr>
              <w:spacing w:after="120"/>
              <w:jc w:val="center"/>
              <w:rPr>
                <w:rFonts w:cstheme="minorHAnsi"/>
                <w:b/>
              </w:rPr>
            </w:pPr>
            <w:r w:rsidRPr="00987338">
              <w:rPr>
                <w:rFonts w:cstheme="minorHAnsi"/>
                <w:b/>
                <w:noProof/>
                <w:lang w:eastAsia="de-DE"/>
              </w:rPr>
              <w:drawing>
                <wp:inline distT="0" distB="0" distL="0" distR="0" wp14:anchorId="290C674A" wp14:editId="5BE359B3">
                  <wp:extent cx="982477" cy="153512"/>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1459E6" w:rsidRPr="002E5F40" w14:paraId="499FD55D" w14:textId="77777777" w:rsidTr="005D4D88">
        <w:trPr>
          <w:trHeight w:val="735"/>
        </w:trPr>
        <w:tc>
          <w:tcPr>
            <w:tcW w:w="7230" w:type="dxa"/>
          </w:tcPr>
          <w:p w14:paraId="4A212B84" w14:textId="77777777" w:rsidR="001459E6" w:rsidRPr="00C67EA3" w:rsidRDefault="001459E6" w:rsidP="0005537A">
            <w:pPr>
              <w:spacing w:after="120"/>
              <w:rPr>
                <w:rFonts w:cstheme="minorHAnsi"/>
                <w:szCs w:val="18"/>
              </w:rPr>
            </w:pPr>
            <w:r w:rsidRPr="00C67EA3">
              <w:rPr>
                <w:rFonts w:cstheme="minorHAnsi"/>
                <w:b/>
                <w:szCs w:val="18"/>
              </w:rPr>
              <w:lastRenderedPageBreak/>
              <w:t>Anregungen aus der Praxis</w:t>
            </w:r>
            <w:r w:rsidRPr="00C67EA3">
              <w:rPr>
                <w:rFonts w:cstheme="minorHAnsi"/>
                <w:szCs w:val="18"/>
              </w:rPr>
              <w:t xml:space="preserve">: </w:t>
            </w:r>
          </w:p>
          <w:p w14:paraId="758F4D87" w14:textId="582FD0FE" w:rsidR="001459E6" w:rsidRPr="003428BD" w:rsidRDefault="004C7DA8" w:rsidP="00C67EA3">
            <w:pPr>
              <w:pStyle w:val="Listenabsatz"/>
              <w:numPr>
                <w:ilvl w:val="0"/>
                <w:numId w:val="1"/>
              </w:numPr>
              <w:spacing w:after="120"/>
              <w:jc w:val="left"/>
              <w:rPr>
                <w:rFonts w:cstheme="minorHAnsi"/>
                <w:sz w:val="18"/>
                <w:szCs w:val="18"/>
              </w:rPr>
            </w:pPr>
            <w:r>
              <w:rPr>
                <w:rFonts w:cstheme="minorHAnsi"/>
                <w:sz w:val="18"/>
                <w:szCs w:val="18"/>
              </w:rPr>
              <w:t xml:space="preserve">Benötigte </w:t>
            </w:r>
            <w:r w:rsidR="001459E6" w:rsidRPr="003428BD">
              <w:rPr>
                <w:rFonts w:cstheme="minorHAnsi"/>
                <w:sz w:val="18"/>
                <w:szCs w:val="18"/>
              </w:rPr>
              <w:t xml:space="preserve">Leistungen des Cloud-Anbieters </w:t>
            </w:r>
            <w:r>
              <w:rPr>
                <w:rFonts w:cstheme="minorHAnsi"/>
                <w:sz w:val="18"/>
                <w:szCs w:val="18"/>
              </w:rPr>
              <w:t>festlegen</w:t>
            </w:r>
            <w:r w:rsidR="001459E6" w:rsidRPr="003428BD">
              <w:rPr>
                <w:rFonts w:cstheme="minorHAnsi"/>
                <w:sz w:val="18"/>
                <w:szCs w:val="18"/>
              </w:rPr>
              <w:t xml:space="preserve"> (</w:t>
            </w:r>
            <w:r w:rsidR="00C67EA3">
              <w:rPr>
                <w:rFonts w:cstheme="minorHAnsi"/>
                <w:sz w:val="18"/>
                <w:szCs w:val="18"/>
              </w:rPr>
              <w:t>z.B.</w:t>
            </w:r>
            <w:r w:rsidR="001459E6" w:rsidRPr="003428BD">
              <w:rPr>
                <w:rFonts w:cstheme="minorHAnsi"/>
                <w:sz w:val="18"/>
                <w:szCs w:val="18"/>
              </w:rPr>
              <w:t>: Funktionen, Date</w:t>
            </w:r>
            <w:r>
              <w:rPr>
                <w:rFonts w:cstheme="minorHAnsi"/>
                <w:sz w:val="18"/>
                <w:szCs w:val="18"/>
              </w:rPr>
              <w:t>nvolumen Zugriffsmöglichkeiten)</w:t>
            </w:r>
            <w:r w:rsidR="007013A7">
              <w:rPr>
                <w:rFonts w:cstheme="minorHAnsi"/>
                <w:sz w:val="18"/>
                <w:szCs w:val="18"/>
              </w:rPr>
              <w:t>.</w:t>
            </w:r>
          </w:p>
          <w:p w14:paraId="159E276F" w14:textId="3D718B59" w:rsidR="001459E6" w:rsidRPr="007777DC" w:rsidRDefault="004C7DA8" w:rsidP="00463114">
            <w:pPr>
              <w:pStyle w:val="Listenabsatz"/>
              <w:numPr>
                <w:ilvl w:val="0"/>
                <w:numId w:val="1"/>
              </w:numPr>
              <w:spacing w:after="120"/>
              <w:ind w:left="357" w:hanging="357"/>
              <w:jc w:val="left"/>
              <w:rPr>
                <w:rFonts w:cstheme="minorHAnsi"/>
                <w:sz w:val="18"/>
                <w:szCs w:val="18"/>
              </w:rPr>
            </w:pPr>
            <w:r>
              <w:rPr>
                <w:rFonts w:cstheme="minorHAnsi"/>
                <w:sz w:val="18"/>
                <w:szCs w:val="18"/>
              </w:rPr>
              <w:t>Kompatibilität der</w:t>
            </w:r>
            <w:r w:rsidR="001459E6" w:rsidRPr="007777DC">
              <w:rPr>
                <w:rFonts w:cstheme="minorHAnsi"/>
                <w:sz w:val="18"/>
                <w:szCs w:val="18"/>
              </w:rPr>
              <w:t xml:space="preserve"> Cloud-Dienstleistungen mit den betriebsinternen Systemen</w:t>
            </w:r>
            <w:r>
              <w:rPr>
                <w:rFonts w:cstheme="minorHAnsi"/>
                <w:sz w:val="18"/>
                <w:szCs w:val="18"/>
              </w:rPr>
              <w:t xml:space="preserve"> prüfen</w:t>
            </w:r>
            <w:r w:rsidR="007013A7">
              <w:rPr>
                <w:rFonts w:cstheme="minorHAnsi"/>
                <w:sz w:val="18"/>
                <w:szCs w:val="18"/>
              </w:rPr>
              <w:t>.</w:t>
            </w:r>
          </w:p>
          <w:p w14:paraId="6F5B9CAC" w14:textId="47FB9E76" w:rsidR="001459E6" w:rsidRPr="007777DC" w:rsidRDefault="001459E6" w:rsidP="00463114">
            <w:pPr>
              <w:pStyle w:val="Listenabsatz"/>
              <w:numPr>
                <w:ilvl w:val="0"/>
                <w:numId w:val="1"/>
              </w:numPr>
              <w:spacing w:after="120"/>
              <w:ind w:left="357" w:hanging="357"/>
              <w:jc w:val="left"/>
              <w:rPr>
                <w:rFonts w:cstheme="minorHAnsi"/>
                <w:sz w:val="18"/>
                <w:szCs w:val="18"/>
              </w:rPr>
            </w:pPr>
            <w:r w:rsidRPr="007777DC">
              <w:rPr>
                <w:rFonts w:cstheme="minorHAnsi"/>
                <w:sz w:val="18"/>
                <w:szCs w:val="18"/>
              </w:rPr>
              <w:t xml:space="preserve">Schutzbedarf für </w:t>
            </w:r>
            <w:r w:rsidR="004C7DA8">
              <w:rPr>
                <w:rFonts w:cstheme="minorHAnsi"/>
                <w:sz w:val="18"/>
                <w:szCs w:val="18"/>
              </w:rPr>
              <w:t>die</w:t>
            </w:r>
            <w:r w:rsidRPr="007777DC">
              <w:rPr>
                <w:rFonts w:cstheme="minorHAnsi"/>
                <w:sz w:val="18"/>
                <w:szCs w:val="18"/>
              </w:rPr>
              <w:t xml:space="preserve"> </w:t>
            </w:r>
            <w:r w:rsidR="00CB20CF">
              <w:rPr>
                <w:rFonts w:cstheme="minorHAnsi"/>
                <w:sz w:val="18"/>
                <w:szCs w:val="18"/>
              </w:rPr>
              <w:t>Daten und Anwendungen</w:t>
            </w:r>
            <w:r w:rsidR="00CB20CF" w:rsidRPr="007777DC">
              <w:rPr>
                <w:rFonts w:cstheme="minorHAnsi"/>
                <w:sz w:val="18"/>
                <w:szCs w:val="18"/>
              </w:rPr>
              <w:t xml:space="preserve"> </w:t>
            </w:r>
            <w:r w:rsidRPr="007777DC">
              <w:rPr>
                <w:rFonts w:cstheme="minorHAnsi"/>
                <w:sz w:val="18"/>
                <w:szCs w:val="18"/>
              </w:rPr>
              <w:t>in der Cloud</w:t>
            </w:r>
            <w:r w:rsidR="004C7DA8">
              <w:rPr>
                <w:rFonts w:cstheme="minorHAnsi"/>
                <w:sz w:val="18"/>
                <w:szCs w:val="18"/>
              </w:rPr>
              <w:t xml:space="preserve"> festlegen</w:t>
            </w:r>
            <w:r w:rsidR="007013A7">
              <w:rPr>
                <w:rFonts w:cstheme="minorHAnsi"/>
                <w:sz w:val="18"/>
                <w:szCs w:val="18"/>
              </w:rPr>
              <w:t>.</w:t>
            </w:r>
          </w:p>
          <w:p w14:paraId="7B309863" w14:textId="6450D5CF" w:rsidR="001459E6" w:rsidRPr="00B37D85" w:rsidRDefault="00921E65" w:rsidP="00B37D85">
            <w:pPr>
              <w:pStyle w:val="Listenabsatz"/>
              <w:numPr>
                <w:ilvl w:val="0"/>
                <w:numId w:val="1"/>
              </w:numPr>
              <w:spacing w:after="120"/>
              <w:jc w:val="left"/>
              <w:rPr>
                <w:rFonts w:cstheme="minorHAnsi"/>
                <w:sz w:val="18"/>
                <w:szCs w:val="18"/>
              </w:rPr>
            </w:pPr>
            <w:r>
              <w:rPr>
                <w:rFonts w:cstheme="minorHAnsi"/>
                <w:sz w:val="18"/>
                <w:szCs w:val="18"/>
              </w:rPr>
              <w:t xml:space="preserve">Cloud Anbieter sollten u.a. </w:t>
            </w:r>
            <w:r w:rsidR="004C7DA8">
              <w:rPr>
                <w:rFonts w:cstheme="minorHAnsi"/>
                <w:sz w:val="18"/>
                <w:szCs w:val="18"/>
              </w:rPr>
              <w:t>folgende Anforderungen erfüllen</w:t>
            </w:r>
            <w:r>
              <w:rPr>
                <w:rFonts w:cstheme="minorHAnsi"/>
                <w:sz w:val="18"/>
                <w:szCs w:val="18"/>
              </w:rPr>
              <w:t>:</w:t>
            </w:r>
            <w:r w:rsidR="00B37D85">
              <w:rPr>
                <w:rFonts w:cstheme="minorHAnsi"/>
                <w:sz w:val="18"/>
                <w:szCs w:val="18"/>
              </w:rPr>
              <w:t xml:space="preserve"> </w:t>
            </w:r>
            <w:r w:rsidR="001459E6" w:rsidRPr="00B37D85">
              <w:rPr>
                <w:rFonts w:cstheme="minorHAnsi"/>
                <w:sz w:val="18"/>
                <w:szCs w:val="18"/>
              </w:rPr>
              <w:t>definiertes Vorgehensmodell für alle IT-Prozesse (</w:t>
            </w:r>
            <w:r w:rsidR="001D26B1" w:rsidRPr="00B37D85">
              <w:rPr>
                <w:rFonts w:cstheme="minorHAnsi"/>
                <w:sz w:val="18"/>
                <w:szCs w:val="18"/>
              </w:rPr>
              <w:t>z.B.</w:t>
            </w:r>
            <w:r w:rsidR="001459E6" w:rsidRPr="00B37D85">
              <w:rPr>
                <w:rFonts w:cstheme="minorHAnsi"/>
                <w:sz w:val="18"/>
                <w:szCs w:val="18"/>
              </w:rPr>
              <w:t xml:space="preserve"> nach ITIL, </w:t>
            </w:r>
            <w:r w:rsidRPr="00B37D85">
              <w:rPr>
                <w:rFonts w:cstheme="minorHAnsi"/>
                <w:sz w:val="18"/>
                <w:szCs w:val="18"/>
              </w:rPr>
              <w:t xml:space="preserve">COBIT, </w:t>
            </w:r>
            <w:proofErr w:type="spellStart"/>
            <w:r w:rsidRPr="00B37D85">
              <w:rPr>
                <w:rFonts w:cstheme="minorHAnsi"/>
                <w:sz w:val="18"/>
                <w:szCs w:val="18"/>
              </w:rPr>
              <w:t>Trusted</w:t>
            </w:r>
            <w:proofErr w:type="spellEnd"/>
            <w:r w:rsidRPr="00B37D85">
              <w:rPr>
                <w:rFonts w:cstheme="minorHAnsi"/>
                <w:sz w:val="18"/>
                <w:szCs w:val="18"/>
              </w:rPr>
              <w:t xml:space="preserve"> Cloud Label)</w:t>
            </w:r>
            <w:r w:rsidR="00B37D85">
              <w:rPr>
                <w:rFonts w:cstheme="minorHAnsi"/>
                <w:sz w:val="18"/>
                <w:szCs w:val="18"/>
              </w:rPr>
              <w:t xml:space="preserve">, </w:t>
            </w:r>
            <w:r w:rsidR="001459E6" w:rsidRPr="00B37D85">
              <w:rPr>
                <w:rFonts w:cstheme="minorHAnsi"/>
                <w:sz w:val="18"/>
                <w:szCs w:val="18"/>
              </w:rPr>
              <w:t>anerkanntes Informationssicherheits-Managementsystems (</w:t>
            </w:r>
            <w:r w:rsidR="001D26B1" w:rsidRPr="00B37D85">
              <w:rPr>
                <w:rFonts w:cstheme="minorHAnsi"/>
                <w:sz w:val="18"/>
                <w:szCs w:val="18"/>
              </w:rPr>
              <w:t>z.B.</w:t>
            </w:r>
            <w:r w:rsidR="00B37D85">
              <w:rPr>
                <w:rFonts w:cstheme="minorHAnsi"/>
                <w:sz w:val="18"/>
                <w:szCs w:val="18"/>
              </w:rPr>
              <w:t xml:space="preserve"> nach BSI-Standard100- 2, ISO 27001.</w:t>
            </w:r>
          </w:p>
          <w:p w14:paraId="1844CE82" w14:textId="17907733" w:rsidR="001459E6" w:rsidRPr="00B37D85" w:rsidRDefault="00C36A73" w:rsidP="00B37D85">
            <w:pPr>
              <w:pStyle w:val="Listenabsatz"/>
              <w:numPr>
                <w:ilvl w:val="0"/>
                <w:numId w:val="1"/>
              </w:numPr>
              <w:spacing w:after="120"/>
              <w:jc w:val="left"/>
              <w:rPr>
                <w:rFonts w:cstheme="minorHAnsi"/>
                <w:sz w:val="18"/>
                <w:szCs w:val="18"/>
              </w:rPr>
            </w:pPr>
            <w:r>
              <w:rPr>
                <w:rFonts w:cstheme="minorHAnsi"/>
                <w:sz w:val="18"/>
                <w:szCs w:val="18"/>
              </w:rPr>
              <w:t>Im</w:t>
            </w:r>
            <w:r w:rsidR="001459E6" w:rsidRPr="00921E65">
              <w:rPr>
                <w:rFonts w:cstheme="minorHAnsi"/>
                <w:sz w:val="18"/>
                <w:szCs w:val="18"/>
              </w:rPr>
              <w:t xml:space="preserve"> Angebot des Cloud-Anbieters </w:t>
            </w:r>
            <w:r>
              <w:rPr>
                <w:rFonts w:cstheme="minorHAnsi"/>
                <w:sz w:val="18"/>
                <w:szCs w:val="18"/>
              </w:rPr>
              <w:t xml:space="preserve">sind </w:t>
            </w:r>
            <w:r w:rsidR="001459E6" w:rsidRPr="00921E65">
              <w:rPr>
                <w:rFonts w:cstheme="minorHAnsi"/>
                <w:sz w:val="18"/>
                <w:szCs w:val="18"/>
              </w:rPr>
              <w:t>die angebotenen Services ausreichend klar und verständlich beschrieben oder las</w:t>
            </w:r>
            <w:r>
              <w:rPr>
                <w:rFonts w:cstheme="minorHAnsi"/>
                <w:sz w:val="18"/>
                <w:szCs w:val="18"/>
              </w:rPr>
              <w:t>sen sich anderweitig klären</w:t>
            </w:r>
            <w:r w:rsidR="007013A7">
              <w:rPr>
                <w:rFonts w:cstheme="minorHAnsi"/>
                <w:sz w:val="18"/>
                <w:szCs w:val="18"/>
              </w:rPr>
              <w:t>.</w:t>
            </w:r>
          </w:p>
        </w:tc>
        <w:tc>
          <w:tcPr>
            <w:tcW w:w="1984" w:type="dxa"/>
            <w:vMerge/>
          </w:tcPr>
          <w:p w14:paraId="22B30A53" w14:textId="77777777" w:rsidR="001459E6" w:rsidRPr="00983C92" w:rsidRDefault="001459E6" w:rsidP="0005537A">
            <w:pPr>
              <w:spacing w:after="120"/>
              <w:contextualSpacing/>
              <w:rPr>
                <w:rFonts w:cstheme="minorHAnsi"/>
                <w:b/>
                <w:sz w:val="20"/>
              </w:rPr>
            </w:pPr>
          </w:p>
        </w:tc>
      </w:tr>
      <w:tr w:rsidR="001459E6" w:rsidRPr="003B4410" w14:paraId="3CFEAA53" w14:textId="77777777" w:rsidTr="00C67EA3">
        <w:trPr>
          <w:trHeight w:val="448"/>
        </w:trPr>
        <w:tc>
          <w:tcPr>
            <w:tcW w:w="7230" w:type="dxa"/>
          </w:tcPr>
          <w:p w14:paraId="13C92801" w14:textId="562D0F58" w:rsidR="001459E6" w:rsidRPr="003B4410" w:rsidRDefault="00E4272D" w:rsidP="0005537A">
            <w:pPr>
              <w:spacing w:after="120"/>
              <w:rPr>
                <w:rFonts w:cstheme="minorHAnsi"/>
                <w:i/>
                <w:sz w:val="20"/>
                <w:szCs w:val="20"/>
              </w:rPr>
            </w:pPr>
            <w:r>
              <w:rPr>
                <w:rFonts w:cstheme="minorHAnsi"/>
                <w:i/>
                <w:sz w:val="18"/>
                <w:szCs w:val="20"/>
              </w:rPr>
              <w:t xml:space="preserve">Siehe </w:t>
            </w:r>
            <w:r w:rsidR="00CB405B">
              <w:rPr>
                <w:rFonts w:cstheme="minorHAnsi"/>
                <w:i/>
                <w:sz w:val="18"/>
                <w:szCs w:val="20"/>
              </w:rPr>
              <w:t>Umsetzungshilfen</w:t>
            </w:r>
            <w:r w:rsidR="001459E6" w:rsidRPr="00C67EA3">
              <w:rPr>
                <w:rFonts w:cstheme="minorHAnsi"/>
                <w:i/>
                <w:sz w:val="18"/>
                <w:szCs w:val="20"/>
              </w:rPr>
              <w:t xml:space="preserve"> 2.5.1 Anforderungen an eine Cloud, 2.5.2 Cloud-Modelle der Bereitstellung und Dienstleistungen</w:t>
            </w:r>
          </w:p>
        </w:tc>
        <w:tc>
          <w:tcPr>
            <w:tcW w:w="1984" w:type="dxa"/>
          </w:tcPr>
          <w:p w14:paraId="27107253" w14:textId="77777777" w:rsidR="001459E6" w:rsidRPr="003B4410" w:rsidRDefault="001459E6" w:rsidP="0005537A">
            <w:pPr>
              <w:spacing w:after="120"/>
              <w:contextualSpacing/>
              <w:rPr>
                <w:rFonts w:cstheme="minorHAnsi"/>
                <w:i/>
                <w:sz w:val="20"/>
                <w:szCs w:val="20"/>
              </w:rPr>
            </w:pPr>
          </w:p>
        </w:tc>
      </w:tr>
    </w:tbl>
    <w:p w14:paraId="10D919A2" w14:textId="77777777" w:rsidR="001459E6" w:rsidRDefault="001459E6" w:rsidP="0005537A">
      <w:pPr>
        <w:spacing w:after="120" w:line="240" w:lineRule="auto"/>
      </w:pPr>
    </w:p>
    <w:p w14:paraId="73B90968" w14:textId="77777777" w:rsidR="001459E6" w:rsidRDefault="001459E6" w:rsidP="0005537A">
      <w:pPr>
        <w:spacing w:after="120" w:line="240" w:lineRule="auto"/>
      </w:pPr>
      <w:r>
        <w:br w:type="page"/>
      </w:r>
    </w:p>
    <w:p w14:paraId="1CAAC568" w14:textId="69672B1B" w:rsidR="003F1128" w:rsidRPr="000978E0" w:rsidRDefault="006C3266" w:rsidP="00DD5841">
      <w:pPr>
        <w:pStyle w:val="berschrift1"/>
        <w:numPr>
          <w:ilvl w:val="0"/>
          <w:numId w:val="0"/>
        </w:numPr>
        <w:ind w:left="786"/>
        <w:jc w:val="both"/>
      </w:pPr>
      <w:r>
        <w:lastRenderedPageBreak/>
        <w:t>5.</w:t>
      </w:r>
      <w:r w:rsidR="00463114">
        <w:t xml:space="preserve"> </w:t>
      </w:r>
      <w:r w:rsidR="003F1128" w:rsidRPr="000978E0">
        <w:t>Beschaffung von 4.0-Technologie</w:t>
      </w:r>
      <w:r w:rsidR="009879FE">
        <w:t>n</w:t>
      </w:r>
    </w:p>
    <w:p w14:paraId="5E63EC8A" w14:textId="0ECCFF34" w:rsidR="003F1128" w:rsidRDefault="003F1128" w:rsidP="003F1128">
      <w:pPr>
        <w:shd w:val="clear" w:color="auto" w:fill="D9D9D9" w:themeFill="background1" w:themeFillShade="D9"/>
        <w:spacing w:after="120"/>
        <w:outlineLvl w:val="0"/>
        <w:rPr>
          <w:b/>
          <w:sz w:val="24"/>
        </w:rPr>
      </w:pPr>
      <w:r w:rsidRPr="00D801A0">
        <w:rPr>
          <w:b/>
          <w:sz w:val="24"/>
        </w:rPr>
        <w:t xml:space="preserve">Ziel: </w:t>
      </w:r>
      <w:r w:rsidR="003737FF" w:rsidRPr="003737FF">
        <w:rPr>
          <w:b/>
          <w:sz w:val="24"/>
        </w:rPr>
        <w:t xml:space="preserve">Wir haben </w:t>
      </w:r>
      <w:r w:rsidR="00CB20CF">
        <w:rPr>
          <w:b/>
          <w:sz w:val="24"/>
        </w:rPr>
        <w:t xml:space="preserve">allgemeine und </w:t>
      </w:r>
      <w:r w:rsidR="003737FF" w:rsidRPr="003737FF">
        <w:rPr>
          <w:b/>
          <w:sz w:val="24"/>
        </w:rPr>
        <w:t>konkrete Auswahlkriterien für die Beschaffung der g</w:t>
      </w:r>
      <w:r w:rsidR="00C67EA3">
        <w:rPr>
          <w:b/>
          <w:sz w:val="24"/>
        </w:rPr>
        <w:t>eplanten 4.0-T</w:t>
      </w:r>
      <w:r w:rsidR="003737FF" w:rsidRPr="003737FF">
        <w:rPr>
          <w:b/>
          <w:sz w:val="24"/>
        </w:rPr>
        <w:t>echnologie</w:t>
      </w:r>
      <w:r w:rsidR="009879FE">
        <w:rPr>
          <w:b/>
          <w:sz w:val="24"/>
        </w:rPr>
        <w:t>n</w:t>
      </w:r>
      <w:r w:rsidR="003737FF" w:rsidRPr="003737FF">
        <w:rPr>
          <w:b/>
          <w:sz w:val="24"/>
        </w:rPr>
        <w:t xml:space="preserve"> entwickelt. Unsere Beschaffer kennen diese Kriterien, wenden sie an und Berücksichtigen die Erfahrungen der Führungskräfte und Beschäftigten.</w:t>
      </w:r>
    </w:p>
    <w:p w14:paraId="6FD9CE07" w14:textId="525EB696" w:rsidR="00B37D85" w:rsidRPr="00B37D85" w:rsidRDefault="00B37D85" w:rsidP="00B37D85">
      <w:pPr>
        <w:shd w:val="clear" w:color="auto" w:fill="D9D9D9" w:themeFill="background1" w:themeFillShade="D9"/>
        <w:spacing w:after="120"/>
        <w:outlineLvl w:val="0"/>
        <w:rPr>
          <w:sz w:val="24"/>
        </w:rPr>
      </w:pPr>
      <w:r w:rsidRPr="00DD5728">
        <w:rPr>
          <w:rFonts w:ascii="Tahoma" w:hAnsi="Tahoma" w:cs="Tahoma"/>
          <w:i/>
          <w:color w:val="000000"/>
          <w:sz w:val="16"/>
          <w:szCs w:val="16"/>
        </w:rPr>
        <w:t>Datensicherheit und Datenschutz vorausgesetzt.</w:t>
      </w:r>
    </w:p>
    <w:p w14:paraId="66B89204" w14:textId="20A43FC9" w:rsidR="00463114" w:rsidRDefault="003F1128" w:rsidP="003F1128">
      <w:pPr>
        <w:spacing w:after="120"/>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sidR="007013A7">
        <w:rPr>
          <w:sz w:val="16"/>
          <w:szCs w:val="16"/>
        </w:rPr>
        <w:t xml:space="preserve"> = Dringender Handlungsbedarf</w:t>
      </w:r>
    </w:p>
    <w:p w14:paraId="51C6805D" w14:textId="77777777" w:rsidR="003F1128" w:rsidRPr="00F16825" w:rsidRDefault="006C3266" w:rsidP="003F1128">
      <w:pPr>
        <w:pStyle w:val="berschrift2"/>
        <w:spacing w:before="0" w:after="120"/>
        <w:rPr>
          <w:rFonts w:cstheme="minorHAnsi"/>
          <w:sz w:val="28"/>
          <w:szCs w:val="28"/>
        </w:rPr>
      </w:pPr>
      <w:r w:rsidRPr="00F16825">
        <w:rPr>
          <w:rFonts w:cstheme="minorHAnsi"/>
          <w:sz w:val="28"/>
          <w:szCs w:val="28"/>
        </w:rPr>
        <w:t>5</w:t>
      </w:r>
      <w:r w:rsidR="003F1128" w:rsidRPr="00F16825">
        <w:rPr>
          <w:rFonts w:cstheme="minorHAnsi"/>
          <w:sz w:val="28"/>
          <w:szCs w:val="28"/>
        </w:rPr>
        <w:t>.1 Auswahlkriterien für</w:t>
      </w:r>
      <w:r w:rsidR="00F16825">
        <w:rPr>
          <w:rFonts w:cstheme="minorHAnsi"/>
          <w:sz w:val="28"/>
          <w:szCs w:val="28"/>
        </w:rPr>
        <w:t xml:space="preserve"> Beschaffung von 4.0-Technologi</w:t>
      </w:r>
      <w:r w:rsidR="003F1128" w:rsidRPr="00F16825">
        <w:rPr>
          <w:rFonts w:cstheme="minorHAnsi"/>
          <w:sz w:val="28"/>
          <w:szCs w:val="28"/>
        </w:rPr>
        <w:t>en</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50FA1E61" w14:textId="77777777" w:rsidTr="005D4D88">
        <w:trPr>
          <w:trHeight w:val="339"/>
        </w:trPr>
        <w:tc>
          <w:tcPr>
            <w:tcW w:w="7230" w:type="dxa"/>
          </w:tcPr>
          <w:p w14:paraId="4737529E" w14:textId="73710AA8" w:rsidR="003F1128" w:rsidRPr="001D7A12" w:rsidRDefault="002D7AB5" w:rsidP="004837AE">
            <w:pPr>
              <w:spacing w:after="120"/>
              <w:rPr>
                <w:rFonts w:cstheme="minorHAnsi"/>
                <w:b/>
              </w:rPr>
            </w:pPr>
            <w:r>
              <w:rPr>
                <w:rFonts w:cstheme="minorHAnsi"/>
                <w:b/>
              </w:rPr>
              <w:t>4.0-Technologien</w:t>
            </w:r>
            <w:r w:rsidR="003F1128">
              <w:rPr>
                <w:rFonts w:cstheme="minorHAnsi"/>
                <w:b/>
              </w:rPr>
              <w:t xml:space="preserve"> beschaffen wir nach Kriterien, die wir im Betrieb festgelegt haben</w:t>
            </w:r>
            <w:r w:rsidR="00934DF5">
              <w:rPr>
                <w:rFonts w:cstheme="minorHAnsi"/>
                <w:b/>
              </w:rPr>
              <w:t xml:space="preserve"> und die zu unseren Unternehmenszielen und deren Umsetzung passen</w:t>
            </w:r>
            <w:r w:rsidR="003F1128">
              <w:rPr>
                <w:rFonts w:cstheme="minorHAnsi"/>
                <w:b/>
              </w:rPr>
              <w:t xml:space="preserve">. </w:t>
            </w:r>
            <w:r w:rsidR="004837AE">
              <w:rPr>
                <w:b/>
              </w:rPr>
              <w:t>Wir besprechen die „</w:t>
            </w:r>
            <w:r w:rsidR="004837AE" w:rsidRPr="00FD3012">
              <w:rPr>
                <w:b/>
              </w:rPr>
              <w:t>Auswahlkriterien für</w:t>
            </w:r>
            <w:r w:rsidR="004837AE">
              <w:rPr>
                <w:b/>
              </w:rPr>
              <w:t xml:space="preserve"> Beschaffung von 4.0-Technologi</w:t>
            </w:r>
            <w:r w:rsidR="004837AE" w:rsidRPr="00FD3012">
              <w:rPr>
                <w:b/>
              </w:rPr>
              <w:t>en</w:t>
            </w:r>
            <w:r w:rsidR="004837AE">
              <w:rPr>
                <w:b/>
              </w:rPr>
              <w:t>“ mit unseren Führungskräften und Beschäftigten.</w:t>
            </w:r>
          </w:p>
        </w:tc>
        <w:tc>
          <w:tcPr>
            <w:tcW w:w="1984" w:type="dxa"/>
            <w:vMerge w:val="restart"/>
          </w:tcPr>
          <w:p w14:paraId="30694147" w14:textId="77777777" w:rsidR="003F1128" w:rsidRPr="001D7A12" w:rsidRDefault="003F1128" w:rsidP="005D4D88">
            <w:pPr>
              <w:spacing w:after="120"/>
              <w:jc w:val="center"/>
              <w:rPr>
                <w:rFonts w:cstheme="minorHAnsi"/>
                <w:b/>
              </w:rPr>
            </w:pPr>
            <w:r w:rsidRPr="00987338">
              <w:rPr>
                <w:rFonts w:cstheme="minorHAnsi"/>
                <w:b/>
                <w:noProof/>
                <w:lang w:eastAsia="de-DE"/>
              </w:rPr>
              <w:drawing>
                <wp:inline distT="0" distB="0" distL="0" distR="0" wp14:anchorId="3BF4FD5F" wp14:editId="40A8FB15">
                  <wp:extent cx="982477" cy="15351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41F7B0BA" w14:textId="77777777" w:rsidTr="005D4D88">
        <w:trPr>
          <w:trHeight w:val="735"/>
        </w:trPr>
        <w:tc>
          <w:tcPr>
            <w:tcW w:w="7230" w:type="dxa"/>
          </w:tcPr>
          <w:p w14:paraId="266C440F" w14:textId="43610FC8" w:rsidR="003F1128" w:rsidRPr="00463114" w:rsidRDefault="003F1128" w:rsidP="00463114">
            <w:pPr>
              <w:spacing w:after="120"/>
              <w:rPr>
                <w:b/>
                <w:szCs w:val="18"/>
              </w:rPr>
            </w:pPr>
            <w:r w:rsidRPr="00463114">
              <w:rPr>
                <w:b/>
                <w:szCs w:val="18"/>
              </w:rPr>
              <w:t>Beispielsweise folgende Auswahlkriterien sollten fest</w:t>
            </w:r>
            <w:r w:rsidR="00CB20CF">
              <w:rPr>
                <w:b/>
                <w:szCs w:val="18"/>
              </w:rPr>
              <w:t>ge</w:t>
            </w:r>
            <w:r w:rsidRPr="00463114">
              <w:rPr>
                <w:b/>
                <w:szCs w:val="18"/>
              </w:rPr>
              <w:t>legt sein:</w:t>
            </w:r>
          </w:p>
          <w:p w14:paraId="1BA2B25E" w14:textId="343E2B19" w:rsidR="00D865FC" w:rsidRPr="00845E2B" w:rsidRDefault="00D865FC" w:rsidP="00D865FC">
            <w:pPr>
              <w:pStyle w:val="Listenabsatz"/>
              <w:numPr>
                <w:ilvl w:val="0"/>
                <w:numId w:val="17"/>
              </w:numPr>
              <w:spacing w:after="120"/>
              <w:ind w:left="357" w:hanging="357"/>
              <w:jc w:val="left"/>
              <w:rPr>
                <w:sz w:val="18"/>
                <w:szCs w:val="18"/>
              </w:rPr>
            </w:pPr>
            <w:r w:rsidRPr="00845E2B">
              <w:rPr>
                <w:sz w:val="18"/>
                <w:szCs w:val="18"/>
              </w:rPr>
              <w:t>Qua</w:t>
            </w:r>
            <w:r>
              <w:rPr>
                <w:sz w:val="18"/>
                <w:szCs w:val="18"/>
              </w:rPr>
              <w:t>lität des Herstellers/Anbieters</w:t>
            </w:r>
            <w:r w:rsidRPr="00845E2B">
              <w:rPr>
                <w:sz w:val="18"/>
                <w:szCs w:val="18"/>
              </w:rPr>
              <w:t xml:space="preserve"> (</w:t>
            </w:r>
            <w:r>
              <w:rPr>
                <w:sz w:val="18"/>
                <w:szCs w:val="18"/>
              </w:rPr>
              <w:t>z.B. Sicherheitskonzept, Zertifizierungen)</w:t>
            </w:r>
          </w:p>
          <w:p w14:paraId="552C8114" w14:textId="49CB4AAB" w:rsidR="00CB20CF" w:rsidRPr="006C198E" w:rsidRDefault="00CB20CF" w:rsidP="006C198E">
            <w:pPr>
              <w:pStyle w:val="Listenabsatz"/>
              <w:numPr>
                <w:ilvl w:val="0"/>
                <w:numId w:val="17"/>
              </w:numPr>
              <w:spacing w:after="120"/>
              <w:ind w:left="357" w:hanging="357"/>
              <w:jc w:val="left"/>
              <w:rPr>
                <w:sz w:val="18"/>
                <w:szCs w:val="18"/>
              </w:rPr>
            </w:pPr>
            <w:r w:rsidRPr="006C198E">
              <w:rPr>
                <w:sz w:val="18"/>
                <w:szCs w:val="18"/>
              </w:rPr>
              <w:t>Stand der Technik</w:t>
            </w:r>
            <w:r w:rsidR="00E27A31" w:rsidRPr="006C198E">
              <w:rPr>
                <w:sz w:val="18"/>
                <w:szCs w:val="18"/>
              </w:rPr>
              <w:t xml:space="preserve"> berücksichtigen</w:t>
            </w:r>
            <w:r w:rsidR="006C198E" w:rsidRPr="006C198E">
              <w:rPr>
                <w:sz w:val="18"/>
                <w:szCs w:val="18"/>
              </w:rPr>
              <w:t xml:space="preserve">, z.B. </w:t>
            </w:r>
            <w:r w:rsidR="00B37D85">
              <w:rPr>
                <w:sz w:val="18"/>
                <w:szCs w:val="18"/>
              </w:rPr>
              <w:t xml:space="preserve">Kompatibilität, </w:t>
            </w:r>
            <w:r w:rsidR="00FD3ECE" w:rsidRPr="006C198E">
              <w:rPr>
                <w:sz w:val="18"/>
                <w:szCs w:val="18"/>
              </w:rPr>
              <w:t>Anpassungsfähigkeit an betriebliche Besonderheiten</w:t>
            </w:r>
            <w:r w:rsidR="006C198E">
              <w:rPr>
                <w:sz w:val="18"/>
                <w:szCs w:val="18"/>
              </w:rPr>
              <w:t xml:space="preserve">, </w:t>
            </w:r>
            <w:r w:rsidRPr="006C198E">
              <w:rPr>
                <w:sz w:val="18"/>
                <w:szCs w:val="18"/>
              </w:rPr>
              <w:t xml:space="preserve">Zukunftstauglichkeit </w:t>
            </w:r>
            <w:r w:rsidR="00D865FC" w:rsidRPr="006C198E">
              <w:rPr>
                <w:sz w:val="18"/>
                <w:szCs w:val="18"/>
              </w:rPr>
              <w:t xml:space="preserve">(z.B. Dateiformate, </w:t>
            </w:r>
            <w:r w:rsidRPr="006C198E">
              <w:rPr>
                <w:sz w:val="18"/>
                <w:szCs w:val="18"/>
              </w:rPr>
              <w:t>Programmiersprache</w:t>
            </w:r>
            <w:r w:rsidR="00D865FC" w:rsidRPr="006C198E">
              <w:rPr>
                <w:sz w:val="18"/>
                <w:szCs w:val="18"/>
              </w:rPr>
              <w:t>)</w:t>
            </w:r>
          </w:p>
          <w:p w14:paraId="781B1556" w14:textId="0F964B32" w:rsidR="00DA371B" w:rsidRPr="00DA371B" w:rsidRDefault="00934DF5" w:rsidP="00B37D85">
            <w:pPr>
              <w:pStyle w:val="Listenabsatz"/>
              <w:numPr>
                <w:ilvl w:val="0"/>
                <w:numId w:val="17"/>
              </w:numPr>
              <w:spacing w:after="120"/>
              <w:ind w:left="318"/>
              <w:jc w:val="left"/>
              <w:rPr>
                <w:sz w:val="18"/>
                <w:szCs w:val="18"/>
              </w:rPr>
            </w:pPr>
            <w:r w:rsidRPr="00DA371B">
              <w:rPr>
                <w:sz w:val="18"/>
                <w:szCs w:val="18"/>
              </w:rPr>
              <w:t xml:space="preserve">Abhängigkeit von </w:t>
            </w:r>
            <w:r w:rsidR="009879FE">
              <w:rPr>
                <w:sz w:val="18"/>
                <w:szCs w:val="18"/>
              </w:rPr>
              <w:t>einem einzelnen</w:t>
            </w:r>
            <w:r w:rsidRPr="00DA371B">
              <w:rPr>
                <w:sz w:val="18"/>
                <w:szCs w:val="18"/>
              </w:rPr>
              <w:t xml:space="preserve"> Dienstleister vermeiden</w:t>
            </w:r>
            <w:r w:rsidR="00DA371B" w:rsidRPr="00DA371B">
              <w:rPr>
                <w:sz w:val="18"/>
                <w:szCs w:val="18"/>
              </w:rPr>
              <w:t xml:space="preserve"> </w:t>
            </w:r>
            <w:r w:rsidR="00DA371B">
              <w:rPr>
                <w:sz w:val="18"/>
                <w:szCs w:val="18"/>
              </w:rPr>
              <w:t>(</w:t>
            </w:r>
            <w:r w:rsidR="00DA371B" w:rsidRPr="00DA371B">
              <w:rPr>
                <w:sz w:val="18"/>
                <w:szCs w:val="18"/>
              </w:rPr>
              <w:t xml:space="preserve">Verfügung über Daten, Verarbeitung/Weitergabe an Dritte, </w:t>
            </w:r>
            <w:r w:rsidR="00B37D85" w:rsidRPr="00B37D85">
              <w:rPr>
                <w:sz w:val="18"/>
                <w:szCs w:val="18"/>
              </w:rPr>
              <w:t xml:space="preserve">Zugriffs- und Löschmöglichkeiten, </w:t>
            </w:r>
            <w:r w:rsidR="00DA371B" w:rsidRPr="00DA371B">
              <w:rPr>
                <w:sz w:val="18"/>
                <w:szCs w:val="18"/>
              </w:rPr>
              <w:t>Gerichtsstandort</w:t>
            </w:r>
            <w:r w:rsidR="00DA371B">
              <w:rPr>
                <w:sz w:val="18"/>
                <w:szCs w:val="18"/>
              </w:rPr>
              <w:t>)</w:t>
            </w:r>
            <w:r w:rsidR="00B37D85">
              <w:rPr>
                <w:sz w:val="18"/>
                <w:szCs w:val="18"/>
              </w:rPr>
              <w:t xml:space="preserve"> </w:t>
            </w:r>
            <w:r w:rsidR="00B37D85" w:rsidRPr="00B37D85">
              <w:rPr>
                <w:sz w:val="18"/>
                <w:szCs w:val="18"/>
              </w:rPr>
              <w:t>- ggf. Open Source-Anwendungen nutzen</w:t>
            </w:r>
          </w:p>
          <w:p w14:paraId="31369D62" w14:textId="6E5F8C71" w:rsidR="006C198E" w:rsidRDefault="002D7AB5" w:rsidP="006C198E">
            <w:pPr>
              <w:pStyle w:val="Listenabsatz"/>
              <w:numPr>
                <w:ilvl w:val="0"/>
                <w:numId w:val="17"/>
              </w:numPr>
              <w:spacing w:after="120"/>
              <w:ind w:left="357" w:hanging="357"/>
              <w:jc w:val="left"/>
              <w:rPr>
                <w:sz w:val="18"/>
                <w:szCs w:val="18"/>
              </w:rPr>
            </w:pPr>
            <w:r>
              <w:rPr>
                <w:sz w:val="18"/>
                <w:szCs w:val="18"/>
              </w:rPr>
              <w:t xml:space="preserve">Die </w:t>
            </w:r>
            <w:r w:rsidR="00E8376B">
              <w:rPr>
                <w:sz w:val="18"/>
                <w:szCs w:val="18"/>
              </w:rPr>
              <w:t xml:space="preserve">Anwendungen </w:t>
            </w:r>
            <w:r>
              <w:rPr>
                <w:sz w:val="18"/>
                <w:szCs w:val="18"/>
              </w:rPr>
              <w:t>müssen eine ausreichende Datenqualität liefern</w:t>
            </w:r>
            <w:r w:rsidR="00DA371B">
              <w:rPr>
                <w:sz w:val="18"/>
                <w:szCs w:val="18"/>
              </w:rPr>
              <w:t xml:space="preserve"> (siehe </w:t>
            </w:r>
            <w:r w:rsidR="0040706C">
              <w:rPr>
                <w:sz w:val="18"/>
                <w:szCs w:val="18"/>
              </w:rPr>
              <w:t xml:space="preserve">Checkbaustein </w:t>
            </w:r>
            <w:r w:rsidR="00DA371B">
              <w:rPr>
                <w:sz w:val="18"/>
                <w:szCs w:val="18"/>
              </w:rPr>
              <w:t>4.3)</w:t>
            </w:r>
            <w:r w:rsidR="007013A7">
              <w:rPr>
                <w:sz w:val="18"/>
                <w:szCs w:val="18"/>
              </w:rPr>
              <w:t>.</w:t>
            </w:r>
          </w:p>
          <w:p w14:paraId="7DE54B67" w14:textId="3FA2C66B" w:rsidR="007B426B" w:rsidRPr="006C198E" w:rsidRDefault="006C198E" w:rsidP="00E8376B">
            <w:pPr>
              <w:pStyle w:val="Listenabsatz"/>
              <w:numPr>
                <w:ilvl w:val="0"/>
                <w:numId w:val="17"/>
              </w:numPr>
              <w:spacing w:after="120"/>
              <w:ind w:left="318"/>
              <w:jc w:val="left"/>
              <w:rPr>
                <w:sz w:val="18"/>
                <w:szCs w:val="18"/>
              </w:rPr>
            </w:pPr>
            <w:r>
              <w:rPr>
                <w:sz w:val="18"/>
                <w:szCs w:val="18"/>
              </w:rPr>
              <w:t xml:space="preserve">Die </w:t>
            </w:r>
            <w:r w:rsidR="00E8376B" w:rsidRPr="00E8376B">
              <w:rPr>
                <w:sz w:val="18"/>
                <w:szCs w:val="18"/>
              </w:rPr>
              <w:t xml:space="preserve">anzuschaffenden 4.0-Technologien </w:t>
            </w:r>
            <w:r>
              <w:rPr>
                <w:sz w:val="18"/>
                <w:szCs w:val="18"/>
              </w:rPr>
              <w:t xml:space="preserve">müssen </w:t>
            </w:r>
            <w:r w:rsidRPr="006C198E">
              <w:rPr>
                <w:sz w:val="18"/>
                <w:szCs w:val="18"/>
              </w:rPr>
              <w:t>die Anforderungen an Sicherheit und Gesundhei</w:t>
            </w:r>
            <w:r>
              <w:rPr>
                <w:sz w:val="18"/>
                <w:szCs w:val="18"/>
              </w:rPr>
              <w:t xml:space="preserve">t inklusive der </w:t>
            </w:r>
            <w:r w:rsidRPr="00845E2B">
              <w:rPr>
                <w:sz w:val="18"/>
                <w:szCs w:val="18"/>
              </w:rPr>
              <w:t xml:space="preserve">Gebrauchstauglichkeit </w:t>
            </w:r>
            <w:r>
              <w:rPr>
                <w:sz w:val="18"/>
                <w:szCs w:val="18"/>
              </w:rPr>
              <w:t xml:space="preserve">erfüllen </w:t>
            </w:r>
            <w:r w:rsidR="007B426B" w:rsidRPr="006C198E">
              <w:rPr>
                <w:sz w:val="18"/>
                <w:szCs w:val="18"/>
              </w:rPr>
              <w:t>(z.B. Ergonomie, Betriebssicherheit)</w:t>
            </w:r>
            <w:r w:rsidR="007013A7" w:rsidRPr="006C198E">
              <w:rPr>
                <w:sz w:val="18"/>
                <w:szCs w:val="18"/>
              </w:rPr>
              <w:t>.</w:t>
            </w:r>
          </w:p>
          <w:p w14:paraId="39148135" w14:textId="32156F0C" w:rsidR="003F1128" w:rsidRPr="00602AAA" w:rsidRDefault="003F1128" w:rsidP="00463114">
            <w:pPr>
              <w:pStyle w:val="Listenabsatz"/>
              <w:numPr>
                <w:ilvl w:val="0"/>
                <w:numId w:val="17"/>
              </w:numPr>
              <w:spacing w:after="120"/>
              <w:ind w:left="357" w:hanging="357"/>
              <w:jc w:val="left"/>
              <w:rPr>
                <w:sz w:val="18"/>
                <w:szCs w:val="18"/>
              </w:rPr>
            </w:pPr>
            <w:r w:rsidRPr="00602AAA">
              <w:rPr>
                <w:sz w:val="18"/>
                <w:szCs w:val="18"/>
              </w:rPr>
              <w:t>Interventions- und Eingrif</w:t>
            </w:r>
            <w:r w:rsidR="0037551F">
              <w:rPr>
                <w:sz w:val="18"/>
                <w:szCs w:val="18"/>
              </w:rPr>
              <w:t>fsmöglichkeiten in Bezug auf die Steuerung durch die Software 4.0</w:t>
            </w:r>
            <w:r w:rsidR="00E8376B">
              <w:rPr>
                <w:sz w:val="18"/>
                <w:szCs w:val="18"/>
              </w:rPr>
              <w:t xml:space="preserve"> muss vorhanden sein</w:t>
            </w:r>
          </w:p>
          <w:p w14:paraId="1B77B4A5" w14:textId="1A3A5F06" w:rsidR="00463114" w:rsidRPr="00E8376B" w:rsidRDefault="003F1128" w:rsidP="00E8376B">
            <w:pPr>
              <w:pStyle w:val="Listenabsatz"/>
              <w:numPr>
                <w:ilvl w:val="0"/>
                <w:numId w:val="17"/>
              </w:numPr>
              <w:spacing w:after="120"/>
              <w:ind w:left="357" w:hanging="357"/>
              <w:jc w:val="left"/>
              <w:rPr>
                <w:sz w:val="18"/>
                <w:szCs w:val="18"/>
              </w:rPr>
            </w:pPr>
            <w:r w:rsidRPr="00845E2B">
              <w:rPr>
                <w:sz w:val="18"/>
                <w:szCs w:val="18"/>
              </w:rPr>
              <w:t xml:space="preserve">Folgekosten </w:t>
            </w:r>
            <w:r>
              <w:rPr>
                <w:sz w:val="18"/>
                <w:szCs w:val="18"/>
              </w:rPr>
              <w:t xml:space="preserve">(gesamter Lebenszyklus) </w:t>
            </w:r>
            <w:r w:rsidRPr="00845E2B">
              <w:rPr>
                <w:sz w:val="18"/>
                <w:szCs w:val="18"/>
              </w:rPr>
              <w:t>berücksichtigen</w:t>
            </w:r>
            <w:r w:rsidR="0037551F">
              <w:rPr>
                <w:sz w:val="18"/>
                <w:szCs w:val="18"/>
              </w:rPr>
              <w:t>,</w:t>
            </w:r>
            <w:r w:rsidRPr="00845E2B">
              <w:rPr>
                <w:sz w:val="18"/>
                <w:szCs w:val="18"/>
              </w:rPr>
              <w:t xml:space="preserve"> auch Lieferung, Entwicklung, </w:t>
            </w:r>
            <w:r>
              <w:rPr>
                <w:sz w:val="18"/>
                <w:szCs w:val="18"/>
              </w:rPr>
              <w:t xml:space="preserve">Implementierung, Qualifizierung der Nutzer, </w:t>
            </w:r>
            <w:r w:rsidR="00463114">
              <w:rPr>
                <w:sz w:val="18"/>
                <w:szCs w:val="18"/>
              </w:rPr>
              <w:t>Betrieb</w:t>
            </w:r>
            <w:r w:rsidR="00662A8C">
              <w:rPr>
                <w:sz w:val="18"/>
                <w:szCs w:val="18"/>
              </w:rPr>
              <w:t>,</w:t>
            </w:r>
            <w:r w:rsidR="00463114">
              <w:rPr>
                <w:sz w:val="18"/>
                <w:szCs w:val="18"/>
              </w:rPr>
              <w:t xml:space="preserve"> Wartung</w:t>
            </w:r>
            <w:r w:rsidR="00662A8C">
              <w:rPr>
                <w:sz w:val="18"/>
                <w:szCs w:val="18"/>
              </w:rPr>
              <w:t xml:space="preserve"> und</w:t>
            </w:r>
            <w:r w:rsidR="00463114">
              <w:rPr>
                <w:sz w:val="18"/>
                <w:szCs w:val="18"/>
              </w:rPr>
              <w:t xml:space="preserve"> </w:t>
            </w:r>
            <w:r w:rsidR="00662A8C">
              <w:rPr>
                <w:sz w:val="18"/>
                <w:szCs w:val="18"/>
              </w:rPr>
              <w:t xml:space="preserve">Entsorgung; </w:t>
            </w:r>
            <w:r w:rsidR="00463114">
              <w:rPr>
                <w:sz w:val="18"/>
                <w:szCs w:val="18"/>
              </w:rPr>
              <w:t>n</w:t>
            </w:r>
            <w:r>
              <w:rPr>
                <w:sz w:val="18"/>
                <w:szCs w:val="18"/>
              </w:rPr>
              <w:t>icht den kurzfristig günstigsten Anbieter auswählen, sondern den mittel-</w:t>
            </w:r>
            <w:r w:rsidR="00463114">
              <w:rPr>
                <w:sz w:val="18"/>
                <w:szCs w:val="18"/>
              </w:rPr>
              <w:t xml:space="preserve">/langfristig </w:t>
            </w:r>
            <w:proofErr w:type="gramStart"/>
            <w:r w:rsidR="00463114">
              <w:rPr>
                <w:sz w:val="18"/>
                <w:szCs w:val="18"/>
              </w:rPr>
              <w:t>wirtschaftlichsten</w:t>
            </w:r>
            <w:r w:rsidRPr="00602AAA">
              <w:rPr>
                <w:sz w:val="18"/>
                <w:szCs w:val="18"/>
              </w:rPr>
              <w:t xml:space="preserve"> </w:t>
            </w:r>
            <w:r w:rsidR="006C198E">
              <w:rPr>
                <w:sz w:val="18"/>
                <w:szCs w:val="18"/>
              </w:rPr>
              <w:t>.</w:t>
            </w:r>
            <w:proofErr w:type="gramEnd"/>
          </w:p>
        </w:tc>
        <w:tc>
          <w:tcPr>
            <w:tcW w:w="1984" w:type="dxa"/>
            <w:vMerge/>
          </w:tcPr>
          <w:p w14:paraId="5A59CC19" w14:textId="77777777" w:rsidR="003F1128" w:rsidRPr="00983C92" w:rsidRDefault="003F1128" w:rsidP="005D4D88">
            <w:pPr>
              <w:spacing w:after="120"/>
              <w:contextualSpacing/>
              <w:rPr>
                <w:rFonts w:cstheme="minorHAnsi"/>
                <w:b/>
                <w:sz w:val="20"/>
              </w:rPr>
            </w:pPr>
          </w:p>
        </w:tc>
      </w:tr>
      <w:tr w:rsidR="00463114" w:rsidRPr="002E5F40" w14:paraId="1B2E98DB" w14:textId="77777777" w:rsidTr="00CB405B">
        <w:trPr>
          <w:trHeight w:val="318"/>
        </w:trPr>
        <w:tc>
          <w:tcPr>
            <w:tcW w:w="7230" w:type="dxa"/>
          </w:tcPr>
          <w:p w14:paraId="56439AA6" w14:textId="02AEF419" w:rsidR="00463114" w:rsidRPr="00505833" w:rsidRDefault="00463114" w:rsidP="00E8376B">
            <w:pPr>
              <w:rPr>
                <w:b/>
                <w:sz w:val="18"/>
                <w:szCs w:val="18"/>
              </w:rPr>
            </w:pPr>
            <w:r w:rsidRPr="002514C4">
              <w:rPr>
                <w:i/>
                <w:sz w:val="18"/>
                <w:szCs w:val="18"/>
              </w:rPr>
              <w:t xml:space="preserve">Siehe </w:t>
            </w:r>
            <w:r w:rsidR="00CB405B">
              <w:rPr>
                <w:i/>
                <w:sz w:val="18"/>
                <w:szCs w:val="18"/>
              </w:rPr>
              <w:t>Umsetzungshilfe</w:t>
            </w:r>
            <w:r w:rsidR="0036751B">
              <w:rPr>
                <w:i/>
                <w:sz w:val="18"/>
                <w:szCs w:val="18"/>
              </w:rPr>
              <w:t xml:space="preserve"> </w:t>
            </w:r>
            <w:r w:rsidR="0036751B" w:rsidRPr="0036751B">
              <w:rPr>
                <w:i/>
                <w:sz w:val="18"/>
                <w:szCs w:val="18"/>
              </w:rPr>
              <w:t>1.1.5 Kriterien zur Erklärbarkeit der 4.0-Technologien, 2.1.3</w:t>
            </w:r>
            <w:r w:rsidR="0036751B" w:rsidRPr="0036751B">
              <w:rPr>
                <w:i/>
                <w:sz w:val="18"/>
                <w:szCs w:val="18"/>
              </w:rPr>
              <w:tab/>
              <w:t>Vor- und Nachteile von CPS-Anwendungsbereichen</w:t>
            </w:r>
            <w:r w:rsidR="0036751B">
              <w:rPr>
                <w:i/>
                <w:sz w:val="18"/>
                <w:szCs w:val="18"/>
              </w:rPr>
              <w:t>, 2.1.6</w:t>
            </w:r>
            <w:r w:rsidRPr="002514C4">
              <w:rPr>
                <w:i/>
                <w:sz w:val="18"/>
                <w:szCs w:val="18"/>
              </w:rPr>
              <w:t xml:space="preserve"> Beschaffung digitaler Produkt</w:t>
            </w:r>
            <w:r w:rsidR="00E8376B">
              <w:rPr>
                <w:i/>
                <w:sz w:val="18"/>
                <w:szCs w:val="18"/>
              </w:rPr>
              <w:t>e</w:t>
            </w:r>
          </w:p>
        </w:tc>
        <w:tc>
          <w:tcPr>
            <w:tcW w:w="1984" w:type="dxa"/>
          </w:tcPr>
          <w:p w14:paraId="7A90AC4A" w14:textId="77777777" w:rsidR="00463114" w:rsidRPr="00983C92" w:rsidRDefault="00463114" w:rsidP="005D4D88">
            <w:pPr>
              <w:spacing w:after="120"/>
              <w:contextualSpacing/>
              <w:rPr>
                <w:rFonts w:cstheme="minorHAnsi"/>
                <w:b/>
                <w:sz w:val="20"/>
              </w:rPr>
            </w:pPr>
          </w:p>
        </w:tc>
      </w:tr>
    </w:tbl>
    <w:p w14:paraId="63187B0D" w14:textId="77777777" w:rsidR="001D686C" w:rsidRDefault="001D686C" w:rsidP="003F1128">
      <w:pPr>
        <w:spacing w:after="120"/>
      </w:pPr>
    </w:p>
    <w:p w14:paraId="669520BA" w14:textId="77777777" w:rsidR="003F1128" w:rsidRPr="00F16825" w:rsidRDefault="006C3266" w:rsidP="003F1128">
      <w:pPr>
        <w:pStyle w:val="berschrift2"/>
        <w:spacing w:before="0" w:after="120"/>
        <w:rPr>
          <w:rFonts w:cstheme="minorHAnsi"/>
          <w:sz w:val="28"/>
          <w:szCs w:val="28"/>
        </w:rPr>
      </w:pPr>
      <w:r w:rsidRPr="00F16825">
        <w:rPr>
          <w:rFonts w:cstheme="minorHAnsi"/>
          <w:sz w:val="28"/>
          <w:szCs w:val="28"/>
        </w:rPr>
        <w:t>5</w:t>
      </w:r>
      <w:r w:rsidR="003F1128" w:rsidRPr="00F16825">
        <w:rPr>
          <w:rFonts w:cstheme="minorHAnsi"/>
          <w:sz w:val="28"/>
          <w:szCs w:val="28"/>
        </w:rPr>
        <w:t>.2 Kenntnisse der Einkäufer</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1134682C" w14:textId="77777777" w:rsidTr="0036751B">
        <w:trPr>
          <w:trHeight w:val="339"/>
        </w:trPr>
        <w:tc>
          <w:tcPr>
            <w:tcW w:w="7230" w:type="dxa"/>
          </w:tcPr>
          <w:p w14:paraId="02156AA6" w14:textId="2DA7BC32" w:rsidR="003F1128" w:rsidRPr="00856BA2" w:rsidRDefault="003F1128" w:rsidP="00C46A5D">
            <w:pPr>
              <w:spacing w:after="120"/>
              <w:rPr>
                <w:b/>
              </w:rPr>
            </w:pPr>
            <w:r>
              <w:rPr>
                <w:rFonts w:cstheme="minorHAnsi"/>
                <w:b/>
              </w:rPr>
              <w:t xml:space="preserve">Wir </w:t>
            </w:r>
            <w:r w:rsidRPr="00856BA2">
              <w:rPr>
                <w:b/>
              </w:rPr>
              <w:t xml:space="preserve">sorgen dafür, dass </w:t>
            </w:r>
            <w:r>
              <w:rPr>
                <w:rFonts w:cstheme="minorHAnsi"/>
                <w:b/>
              </w:rPr>
              <w:t>u</w:t>
            </w:r>
            <w:r w:rsidRPr="00856BA2">
              <w:rPr>
                <w:rFonts w:cstheme="minorHAnsi"/>
                <w:b/>
              </w:rPr>
              <w:t xml:space="preserve">nsere </w:t>
            </w:r>
            <w:r w:rsidRPr="00856BA2">
              <w:rPr>
                <w:b/>
              </w:rPr>
              <w:t xml:space="preserve">Beschäftigten, die </w:t>
            </w:r>
            <w:r w:rsidRPr="00856BA2">
              <w:rPr>
                <w:rFonts w:cstheme="minorHAnsi"/>
                <w:b/>
              </w:rPr>
              <w:t>mit der Beschaffung der 4.0-Technologie</w:t>
            </w:r>
            <w:r w:rsidR="009879FE">
              <w:rPr>
                <w:rFonts w:cstheme="minorHAnsi"/>
                <w:b/>
              </w:rPr>
              <w:t>n</w:t>
            </w:r>
            <w:r w:rsidRPr="00856BA2">
              <w:rPr>
                <w:rFonts w:cstheme="minorHAnsi"/>
                <w:b/>
              </w:rPr>
              <w:t xml:space="preserve"> betraut sind,</w:t>
            </w:r>
            <w:r>
              <w:rPr>
                <w:rFonts w:cstheme="minorHAnsi"/>
                <w:b/>
              </w:rPr>
              <w:t xml:space="preserve"> die Auswahlkriterien </w:t>
            </w:r>
            <w:r w:rsidR="001033B5">
              <w:rPr>
                <w:rFonts w:cstheme="minorHAnsi"/>
                <w:b/>
              </w:rPr>
              <w:t xml:space="preserve">(siehe Checkpunkt 5.1) </w:t>
            </w:r>
            <w:r>
              <w:rPr>
                <w:rFonts w:cstheme="minorHAnsi"/>
                <w:b/>
              </w:rPr>
              <w:t xml:space="preserve">und gegebenenfalls die Leistungsbeschreibung </w:t>
            </w:r>
            <w:r w:rsidR="00261591" w:rsidRPr="001D686C">
              <w:rPr>
                <w:rFonts w:cstheme="minorHAnsi"/>
                <w:b/>
              </w:rPr>
              <w:t>(Lastenheft</w:t>
            </w:r>
            <w:r w:rsidR="001D686C" w:rsidRPr="001D686C">
              <w:rPr>
                <w:rStyle w:val="Funotenzeichen"/>
                <w:rFonts w:cstheme="minorHAnsi"/>
                <w:b/>
              </w:rPr>
              <w:footnoteReference w:id="8"/>
            </w:r>
            <w:r w:rsidR="00261591" w:rsidRPr="001D686C">
              <w:rPr>
                <w:rFonts w:cstheme="minorHAnsi"/>
                <w:b/>
              </w:rPr>
              <w:t xml:space="preserve">) </w:t>
            </w:r>
            <w:r w:rsidRPr="001D686C">
              <w:rPr>
                <w:rFonts w:cstheme="minorHAnsi"/>
                <w:b/>
              </w:rPr>
              <w:t>kennen</w:t>
            </w:r>
            <w:r>
              <w:rPr>
                <w:rFonts w:cstheme="minorHAnsi"/>
                <w:b/>
              </w:rPr>
              <w:t xml:space="preserve"> und verstehen. Sie besitzen alle</w:t>
            </w:r>
            <w:r w:rsidRPr="00856BA2">
              <w:rPr>
                <w:b/>
              </w:rPr>
              <w:t xml:space="preserve"> Informationen und Qualifikationen, </w:t>
            </w:r>
            <w:r>
              <w:rPr>
                <w:b/>
              </w:rPr>
              <w:t xml:space="preserve">die sie dafür </w:t>
            </w:r>
            <w:r w:rsidRPr="00856BA2">
              <w:rPr>
                <w:b/>
              </w:rPr>
              <w:t>benötigen. Bei Bedarf ziehen wir Experten zu</w:t>
            </w:r>
            <w:r w:rsidR="000B7043">
              <w:rPr>
                <w:b/>
              </w:rPr>
              <w:t xml:space="preserve"> einer transparenten </w:t>
            </w:r>
            <w:r w:rsidRPr="00856BA2">
              <w:rPr>
                <w:b/>
              </w:rPr>
              <w:t>Beratung hinzu.</w:t>
            </w:r>
          </w:p>
        </w:tc>
        <w:tc>
          <w:tcPr>
            <w:tcW w:w="1984" w:type="dxa"/>
            <w:vMerge w:val="restart"/>
          </w:tcPr>
          <w:p w14:paraId="0AA90513" w14:textId="77777777" w:rsidR="003F1128" w:rsidRPr="001D7A12" w:rsidRDefault="003F1128" w:rsidP="005D4D88">
            <w:pPr>
              <w:spacing w:after="120"/>
              <w:rPr>
                <w:rFonts w:cstheme="minorHAnsi"/>
                <w:b/>
              </w:rPr>
            </w:pPr>
            <w:r w:rsidRPr="00987338">
              <w:rPr>
                <w:rFonts w:cstheme="minorHAnsi"/>
                <w:b/>
                <w:noProof/>
                <w:lang w:eastAsia="de-DE"/>
              </w:rPr>
              <w:drawing>
                <wp:inline distT="0" distB="0" distL="0" distR="0" wp14:anchorId="2DB518BD" wp14:editId="1782E8C6">
                  <wp:extent cx="982477" cy="15351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51EAAA2A" w14:textId="77777777" w:rsidTr="0036751B">
        <w:trPr>
          <w:trHeight w:val="735"/>
        </w:trPr>
        <w:tc>
          <w:tcPr>
            <w:tcW w:w="7230" w:type="dxa"/>
          </w:tcPr>
          <w:p w14:paraId="228D2848" w14:textId="77777777" w:rsidR="003F1128" w:rsidRPr="00505833" w:rsidRDefault="003F1128" w:rsidP="005D4D88">
            <w:pPr>
              <w:rPr>
                <w:b/>
                <w:sz w:val="18"/>
                <w:szCs w:val="18"/>
              </w:rPr>
            </w:pPr>
            <w:r>
              <w:rPr>
                <w:b/>
                <w:sz w:val="18"/>
                <w:szCs w:val="18"/>
              </w:rPr>
              <w:t>Anregungen aus der Praxis</w:t>
            </w:r>
            <w:r w:rsidRPr="00505833">
              <w:rPr>
                <w:b/>
                <w:sz w:val="18"/>
                <w:szCs w:val="18"/>
              </w:rPr>
              <w:t>:</w:t>
            </w:r>
          </w:p>
          <w:p w14:paraId="1C4F279D" w14:textId="4B2BFE9F" w:rsidR="003F1128" w:rsidRDefault="003F1128" w:rsidP="00463114">
            <w:pPr>
              <w:pStyle w:val="Listenabsatz"/>
              <w:numPr>
                <w:ilvl w:val="0"/>
                <w:numId w:val="17"/>
              </w:numPr>
              <w:spacing w:after="120"/>
              <w:ind w:left="357" w:hanging="357"/>
              <w:jc w:val="left"/>
              <w:rPr>
                <w:sz w:val="18"/>
                <w:szCs w:val="18"/>
              </w:rPr>
            </w:pPr>
            <w:r>
              <w:rPr>
                <w:sz w:val="18"/>
                <w:szCs w:val="18"/>
              </w:rPr>
              <w:t>Einkäufer qualifizieren</w:t>
            </w:r>
            <w:r w:rsidR="004A3EAF">
              <w:rPr>
                <w:sz w:val="18"/>
                <w:szCs w:val="18"/>
              </w:rPr>
              <w:t>, z.B.</w:t>
            </w:r>
            <w:r>
              <w:rPr>
                <w:sz w:val="18"/>
                <w:szCs w:val="18"/>
              </w:rPr>
              <w:t xml:space="preserve"> Weiterbildungsangebote, Qualifizierung durch Hersteller, Be</w:t>
            </w:r>
            <w:r w:rsidR="00463114">
              <w:rPr>
                <w:sz w:val="18"/>
                <w:szCs w:val="18"/>
              </w:rPr>
              <w:t>such von Fachmessen, Kongressen</w:t>
            </w:r>
            <w:r w:rsidR="006C198E">
              <w:rPr>
                <w:sz w:val="18"/>
                <w:szCs w:val="18"/>
              </w:rPr>
              <w:t>.</w:t>
            </w:r>
          </w:p>
          <w:p w14:paraId="23AF7EE0" w14:textId="646200E8" w:rsidR="003F1128" w:rsidRDefault="003F1128" w:rsidP="00463114">
            <w:pPr>
              <w:pStyle w:val="Listenabsatz"/>
              <w:numPr>
                <w:ilvl w:val="0"/>
                <w:numId w:val="17"/>
              </w:numPr>
              <w:spacing w:after="120"/>
              <w:ind w:left="357" w:hanging="357"/>
              <w:jc w:val="left"/>
              <w:rPr>
                <w:sz w:val="18"/>
                <w:szCs w:val="18"/>
              </w:rPr>
            </w:pPr>
            <w:r>
              <w:rPr>
                <w:sz w:val="18"/>
                <w:szCs w:val="18"/>
              </w:rPr>
              <w:t>Unterschiedliche Hersteller einladen</w:t>
            </w:r>
            <w:r w:rsidR="00463114">
              <w:rPr>
                <w:sz w:val="18"/>
                <w:szCs w:val="18"/>
              </w:rPr>
              <w:t xml:space="preserve"> und Konzepte vorstellen lassen</w:t>
            </w:r>
            <w:r w:rsidR="006C198E">
              <w:rPr>
                <w:sz w:val="18"/>
                <w:szCs w:val="18"/>
              </w:rPr>
              <w:t>.</w:t>
            </w:r>
          </w:p>
          <w:p w14:paraId="1EA3287D" w14:textId="233D5FE2" w:rsidR="003F1128" w:rsidRDefault="00FD0105" w:rsidP="00463114">
            <w:pPr>
              <w:pStyle w:val="Listenabsatz"/>
              <w:numPr>
                <w:ilvl w:val="0"/>
                <w:numId w:val="17"/>
              </w:numPr>
              <w:spacing w:after="120"/>
              <w:ind w:left="357" w:hanging="357"/>
              <w:jc w:val="left"/>
              <w:rPr>
                <w:sz w:val="18"/>
                <w:szCs w:val="18"/>
              </w:rPr>
            </w:pPr>
            <w:r>
              <w:rPr>
                <w:sz w:val="18"/>
                <w:szCs w:val="18"/>
              </w:rPr>
              <w:t xml:space="preserve">Vorhandene </w:t>
            </w:r>
            <w:r w:rsidR="003F1128">
              <w:rPr>
                <w:sz w:val="18"/>
                <w:szCs w:val="18"/>
              </w:rPr>
              <w:t xml:space="preserve">IT-Expertise </w:t>
            </w:r>
            <w:r>
              <w:rPr>
                <w:sz w:val="18"/>
                <w:szCs w:val="18"/>
              </w:rPr>
              <w:t>im Betrieb nutzen</w:t>
            </w:r>
            <w:r w:rsidR="006C198E">
              <w:rPr>
                <w:sz w:val="18"/>
                <w:szCs w:val="18"/>
              </w:rPr>
              <w:t>.</w:t>
            </w:r>
          </w:p>
          <w:p w14:paraId="7454FBB7" w14:textId="04942BA9" w:rsidR="004837AE" w:rsidRPr="0060383D" w:rsidRDefault="003F1128" w:rsidP="0000525A">
            <w:pPr>
              <w:pStyle w:val="Listenabsatz"/>
              <w:numPr>
                <w:ilvl w:val="0"/>
                <w:numId w:val="17"/>
              </w:numPr>
              <w:spacing w:after="120"/>
              <w:ind w:left="357" w:hanging="357"/>
              <w:jc w:val="left"/>
              <w:rPr>
                <w:sz w:val="18"/>
                <w:szCs w:val="18"/>
              </w:rPr>
            </w:pPr>
            <w:r>
              <w:rPr>
                <w:sz w:val="18"/>
                <w:szCs w:val="18"/>
              </w:rPr>
              <w:t>Berat</w:t>
            </w:r>
            <w:r w:rsidR="000B7043">
              <w:rPr>
                <w:sz w:val="18"/>
                <w:szCs w:val="18"/>
              </w:rPr>
              <w:t>ung</w:t>
            </w:r>
            <w:r>
              <w:rPr>
                <w:sz w:val="18"/>
                <w:szCs w:val="18"/>
              </w:rPr>
              <w:t xml:space="preserve"> hinzuziehen</w:t>
            </w:r>
            <w:r w:rsidR="004A3EAF">
              <w:rPr>
                <w:sz w:val="18"/>
                <w:szCs w:val="18"/>
              </w:rPr>
              <w:t>,</w:t>
            </w:r>
            <w:r>
              <w:rPr>
                <w:sz w:val="18"/>
                <w:szCs w:val="18"/>
              </w:rPr>
              <w:t xml:space="preserve"> </w:t>
            </w:r>
            <w:r w:rsidR="004A3EAF">
              <w:rPr>
                <w:sz w:val="18"/>
                <w:szCs w:val="18"/>
              </w:rPr>
              <w:t>z.B.</w:t>
            </w:r>
            <w:r>
              <w:rPr>
                <w:sz w:val="18"/>
                <w:szCs w:val="18"/>
              </w:rPr>
              <w:t xml:space="preserve"> IT-Experten, Berater von Fachverbänden und Kammern, </w:t>
            </w:r>
            <w:r>
              <w:rPr>
                <w:sz w:val="18"/>
                <w:szCs w:val="18"/>
              </w:rPr>
              <w:lastRenderedPageBreak/>
              <w:t>Fachkräfte für Arbeitssicherheit, Betriebsärzte</w:t>
            </w:r>
            <w:r w:rsidR="006C198E">
              <w:rPr>
                <w:sz w:val="18"/>
                <w:szCs w:val="18"/>
              </w:rPr>
              <w:t>.</w:t>
            </w:r>
          </w:p>
        </w:tc>
        <w:tc>
          <w:tcPr>
            <w:tcW w:w="1984" w:type="dxa"/>
            <w:vMerge/>
          </w:tcPr>
          <w:p w14:paraId="7B499BCB" w14:textId="77777777" w:rsidR="003F1128" w:rsidRPr="00983C92" w:rsidRDefault="003F1128" w:rsidP="005D4D88">
            <w:pPr>
              <w:spacing w:after="120"/>
              <w:contextualSpacing/>
              <w:rPr>
                <w:rFonts w:cstheme="minorHAnsi"/>
                <w:b/>
                <w:sz w:val="20"/>
              </w:rPr>
            </w:pPr>
          </w:p>
        </w:tc>
      </w:tr>
      <w:tr w:rsidR="0036751B" w:rsidRPr="002E5F40" w14:paraId="688DDBAE" w14:textId="77777777" w:rsidTr="0036751B">
        <w:trPr>
          <w:trHeight w:val="318"/>
        </w:trPr>
        <w:tc>
          <w:tcPr>
            <w:tcW w:w="7230" w:type="dxa"/>
          </w:tcPr>
          <w:p w14:paraId="478ABE79" w14:textId="5627DFDD" w:rsidR="0036751B" w:rsidRPr="00505833" w:rsidRDefault="0036751B" w:rsidP="0036751B">
            <w:pPr>
              <w:rPr>
                <w:b/>
                <w:sz w:val="18"/>
                <w:szCs w:val="18"/>
              </w:rPr>
            </w:pPr>
            <w:r w:rsidRPr="002514C4">
              <w:rPr>
                <w:i/>
                <w:sz w:val="18"/>
                <w:szCs w:val="18"/>
              </w:rPr>
              <w:lastRenderedPageBreak/>
              <w:t xml:space="preserve">Siehe </w:t>
            </w:r>
            <w:r>
              <w:rPr>
                <w:i/>
                <w:sz w:val="18"/>
                <w:szCs w:val="18"/>
              </w:rPr>
              <w:t xml:space="preserve">Umsetzungshilfen </w:t>
            </w:r>
            <w:r w:rsidRPr="0036751B">
              <w:rPr>
                <w:i/>
                <w:sz w:val="18"/>
                <w:szCs w:val="18"/>
              </w:rPr>
              <w:t>1.1.5 Kriterien zur Erklärbarkeit der 4.0-Technologien, 2.1.3</w:t>
            </w:r>
            <w:r w:rsidRPr="0036751B">
              <w:rPr>
                <w:i/>
                <w:sz w:val="18"/>
                <w:szCs w:val="18"/>
              </w:rPr>
              <w:tab/>
              <w:t>Vor- und Nachteile von CPS-Anwendungsbereichen</w:t>
            </w:r>
          </w:p>
        </w:tc>
        <w:tc>
          <w:tcPr>
            <w:tcW w:w="1984" w:type="dxa"/>
          </w:tcPr>
          <w:p w14:paraId="30B9F236" w14:textId="77777777" w:rsidR="0036751B" w:rsidRPr="00983C92" w:rsidRDefault="0036751B" w:rsidP="00156D91">
            <w:pPr>
              <w:spacing w:after="120"/>
              <w:contextualSpacing/>
              <w:rPr>
                <w:rFonts w:cstheme="minorHAnsi"/>
                <w:b/>
                <w:sz w:val="20"/>
              </w:rPr>
            </w:pPr>
          </w:p>
        </w:tc>
      </w:tr>
    </w:tbl>
    <w:p w14:paraId="328EEAFF" w14:textId="77777777" w:rsidR="00CB405B" w:rsidRDefault="00CB405B" w:rsidP="003F1128">
      <w:pPr>
        <w:spacing w:after="120"/>
      </w:pPr>
    </w:p>
    <w:p w14:paraId="2FD9F508" w14:textId="7A9AF090" w:rsidR="003F1128" w:rsidRPr="00F16825" w:rsidRDefault="006C3266" w:rsidP="003F1128">
      <w:pPr>
        <w:pStyle w:val="berschrift2"/>
        <w:spacing w:before="0" w:after="120"/>
        <w:rPr>
          <w:rFonts w:cstheme="minorHAnsi"/>
          <w:sz w:val="28"/>
          <w:szCs w:val="28"/>
        </w:rPr>
      </w:pPr>
      <w:r w:rsidRPr="00F16825">
        <w:rPr>
          <w:rFonts w:cstheme="minorHAnsi"/>
          <w:sz w:val="28"/>
          <w:szCs w:val="28"/>
        </w:rPr>
        <w:t>5</w:t>
      </w:r>
      <w:r w:rsidR="003F1128" w:rsidRPr="00F16825">
        <w:rPr>
          <w:rFonts w:cstheme="minorHAnsi"/>
          <w:sz w:val="28"/>
          <w:szCs w:val="28"/>
        </w:rPr>
        <w:t xml:space="preserve">.3 </w:t>
      </w:r>
      <w:r w:rsidR="00DA3F5F">
        <w:rPr>
          <w:rFonts w:cstheme="minorHAnsi"/>
          <w:sz w:val="28"/>
          <w:szCs w:val="28"/>
        </w:rPr>
        <w:t xml:space="preserve">Vorhandene </w:t>
      </w:r>
      <w:r w:rsidR="003F1128" w:rsidRPr="00F16825">
        <w:rPr>
          <w:rFonts w:cstheme="minorHAnsi"/>
          <w:sz w:val="28"/>
          <w:szCs w:val="28"/>
        </w:rPr>
        <w:t xml:space="preserve">Erfahrungen </w:t>
      </w:r>
      <w:r w:rsidR="00F317F7">
        <w:rPr>
          <w:rFonts w:cstheme="minorHAnsi"/>
          <w:sz w:val="28"/>
          <w:szCs w:val="28"/>
        </w:rPr>
        <w:t xml:space="preserve">(intern/extern) </w:t>
      </w:r>
      <w:r w:rsidR="003F1128" w:rsidRPr="00F16825">
        <w:rPr>
          <w:rFonts w:cstheme="minorHAnsi"/>
          <w:sz w:val="28"/>
          <w:szCs w:val="28"/>
        </w:rPr>
        <w:t>nutzen</w:t>
      </w:r>
    </w:p>
    <w:tbl>
      <w:tblPr>
        <w:tblStyle w:val="Tabellenraster"/>
        <w:tblW w:w="9214" w:type="dxa"/>
        <w:tblInd w:w="108" w:type="dxa"/>
        <w:tblLook w:val="04A0" w:firstRow="1" w:lastRow="0" w:firstColumn="1" w:lastColumn="0" w:noHBand="0" w:noVBand="1"/>
      </w:tblPr>
      <w:tblGrid>
        <w:gridCol w:w="7230"/>
        <w:gridCol w:w="1984"/>
      </w:tblGrid>
      <w:tr w:rsidR="003F1128" w:rsidRPr="00F2131B" w14:paraId="0645C84D" w14:textId="77777777" w:rsidTr="005D4D88">
        <w:trPr>
          <w:trHeight w:val="339"/>
        </w:trPr>
        <w:tc>
          <w:tcPr>
            <w:tcW w:w="7230" w:type="dxa"/>
          </w:tcPr>
          <w:p w14:paraId="5799F6D1" w14:textId="55EED009" w:rsidR="003F1128" w:rsidRPr="00FD3012" w:rsidRDefault="003F1128" w:rsidP="00E8376B">
            <w:pPr>
              <w:spacing w:after="120"/>
            </w:pPr>
            <w:r w:rsidRPr="00F2131B">
              <w:rPr>
                <w:b/>
              </w:rPr>
              <w:t>Bei der Beschaffung der 4.0-Technologie</w:t>
            </w:r>
            <w:r w:rsidR="004A3EAF">
              <w:rPr>
                <w:b/>
              </w:rPr>
              <w:t>n</w:t>
            </w:r>
            <w:r w:rsidRPr="00F2131B">
              <w:rPr>
                <w:b/>
              </w:rPr>
              <w:t xml:space="preserve"> berücksichtigen wir Erfahrungen der Führungskräfte, Beschäftigten und Kunden</w:t>
            </w:r>
            <w:r w:rsidR="004837AE">
              <w:rPr>
                <w:b/>
              </w:rPr>
              <w:t xml:space="preserve"> (sowohl bei neuanzuschaffenden als auch bei bereits genutzten Technologien)</w:t>
            </w:r>
            <w:r w:rsidRPr="00F2131B">
              <w:rPr>
                <w:b/>
              </w:rPr>
              <w:t xml:space="preserve">. </w:t>
            </w:r>
            <w:r w:rsidR="004837AE">
              <w:rPr>
                <w:b/>
              </w:rPr>
              <w:t xml:space="preserve">Wir beziehen Erfahrungen anderer Unternehmer bzw. </w:t>
            </w:r>
            <w:r w:rsidR="00E8376B">
              <w:rPr>
                <w:b/>
              </w:rPr>
              <w:t>vom</w:t>
            </w:r>
            <w:r w:rsidR="00920579">
              <w:rPr>
                <w:b/>
              </w:rPr>
              <w:t xml:space="preserve"> </w:t>
            </w:r>
            <w:r w:rsidR="004837AE">
              <w:rPr>
                <w:b/>
              </w:rPr>
              <w:t>Branchenverb</w:t>
            </w:r>
            <w:r w:rsidR="00920579">
              <w:rPr>
                <w:b/>
              </w:rPr>
              <w:t>and</w:t>
            </w:r>
            <w:r w:rsidR="004837AE">
              <w:rPr>
                <w:b/>
              </w:rPr>
              <w:t xml:space="preserve"> mit ein.</w:t>
            </w:r>
          </w:p>
        </w:tc>
        <w:tc>
          <w:tcPr>
            <w:tcW w:w="1984" w:type="dxa"/>
            <w:vMerge w:val="restart"/>
          </w:tcPr>
          <w:p w14:paraId="489E91A2" w14:textId="77777777" w:rsidR="003F1128" w:rsidRPr="00F2131B" w:rsidRDefault="003F1128" w:rsidP="005D4D88">
            <w:pPr>
              <w:spacing w:after="120"/>
              <w:rPr>
                <w:rFonts w:cstheme="minorHAnsi"/>
                <w:b/>
              </w:rPr>
            </w:pPr>
            <w:r w:rsidRPr="00F2131B">
              <w:rPr>
                <w:rFonts w:cstheme="minorHAnsi"/>
                <w:b/>
                <w:noProof/>
                <w:lang w:eastAsia="de-DE"/>
              </w:rPr>
              <w:drawing>
                <wp:inline distT="0" distB="0" distL="0" distR="0" wp14:anchorId="1428ACCE" wp14:editId="777A0923">
                  <wp:extent cx="982477" cy="153512"/>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7D3B0975" w14:textId="77777777" w:rsidTr="005D4D88">
        <w:trPr>
          <w:trHeight w:val="735"/>
        </w:trPr>
        <w:tc>
          <w:tcPr>
            <w:tcW w:w="7230" w:type="dxa"/>
          </w:tcPr>
          <w:p w14:paraId="3E21DA49" w14:textId="4050BF91" w:rsidR="003F1128" w:rsidRPr="00463114" w:rsidRDefault="003F1128" w:rsidP="00463114">
            <w:pPr>
              <w:spacing w:after="120"/>
              <w:rPr>
                <w:b/>
                <w:szCs w:val="18"/>
              </w:rPr>
            </w:pPr>
            <w:r w:rsidRPr="00463114">
              <w:rPr>
                <w:b/>
                <w:szCs w:val="18"/>
              </w:rPr>
              <w:t>Anregungen aus der Praxis</w:t>
            </w:r>
            <w:r w:rsidR="00213D95">
              <w:rPr>
                <w:b/>
                <w:szCs w:val="18"/>
              </w:rPr>
              <w:t xml:space="preserve"> vor der Beschaffung</w:t>
            </w:r>
            <w:r w:rsidRPr="00463114">
              <w:rPr>
                <w:b/>
                <w:szCs w:val="18"/>
              </w:rPr>
              <w:t>:</w:t>
            </w:r>
          </w:p>
          <w:p w14:paraId="33BFF1B8" w14:textId="6D1AB9B4" w:rsidR="003F1128" w:rsidRPr="00213D95" w:rsidRDefault="00E8376B" w:rsidP="00213D95">
            <w:pPr>
              <w:pStyle w:val="Listenabsatz"/>
              <w:numPr>
                <w:ilvl w:val="0"/>
                <w:numId w:val="56"/>
              </w:numPr>
              <w:spacing w:after="120"/>
              <w:rPr>
                <w:sz w:val="18"/>
                <w:szCs w:val="18"/>
              </w:rPr>
            </w:pPr>
            <w:r w:rsidRPr="00213D95">
              <w:rPr>
                <w:sz w:val="18"/>
                <w:szCs w:val="18"/>
              </w:rPr>
              <w:t>Sicherstellen</w:t>
            </w:r>
            <w:r w:rsidR="003F1128" w:rsidRPr="00213D95">
              <w:rPr>
                <w:sz w:val="18"/>
                <w:szCs w:val="18"/>
              </w:rPr>
              <w:t xml:space="preserve">, </w:t>
            </w:r>
            <w:proofErr w:type="spellStart"/>
            <w:r w:rsidR="003F1128" w:rsidRPr="00213D95">
              <w:rPr>
                <w:sz w:val="18"/>
                <w:szCs w:val="18"/>
              </w:rPr>
              <w:t>das</w:t>
            </w:r>
            <w:proofErr w:type="spellEnd"/>
            <w:r w:rsidR="003F1128" w:rsidRPr="00213D95">
              <w:rPr>
                <w:sz w:val="18"/>
                <w:szCs w:val="18"/>
              </w:rPr>
              <w:t xml:space="preserve"> sicherstellt, dass 4.0-Technologien</w:t>
            </w:r>
            <w:r w:rsidR="006C198E" w:rsidRPr="00213D95">
              <w:rPr>
                <w:sz w:val="18"/>
                <w:szCs w:val="18"/>
              </w:rPr>
              <w:t>,</w:t>
            </w:r>
            <w:r w:rsidR="003F1128" w:rsidRPr="00213D95">
              <w:rPr>
                <w:sz w:val="18"/>
                <w:szCs w:val="18"/>
              </w:rPr>
              <w:t xml:space="preserve"> mit denen die Führungskräfte, Beschäftigte oder Kunden schlechte Erfahrungen gemacht haben, nicht wiederbeschafft werden</w:t>
            </w:r>
          </w:p>
          <w:p w14:paraId="65A8F975" w14:textId="1EF4F4F7" w:rsidR="003F1128" w:rsidRPr="00213D95" w:rsidRDefault="003F1128" w:rsidP="00213D95">
            <w:pPr>
              <w:pStyle w:val="Listenabsatz"/>
              <w:numPr>
                <w:ilvl w:val="0"/>
                <w:numId w:val="56"/>
              </w:numPr>
              <w:spacing w:after="120"/>
              <w:rPr>
                <w:sz w:val="18"/>
                <w:szCs w:val="18"/>
              </w:rPr>
            </w:pPr>
            <w:r w:rsidRPr="00213D95">
              <w:rPr>
                <w:sz w:val="18"/>
                <w:szCs w:val="18"/>
              </w:rPr>
              <w:t>Testläufe</w:t>
            </w:r>
            <w:r w:rsidR="004A3EAF" w:rsidRPr="00213D95">
              <w:rPr>
                <w:sz w:val="18"/>
                <w:szCs w:val="18"/>
              </w:rPr>
              <w:t xml:space="preserve"> und Pilotierung</w:t>
            </w:r>
            <w:r w:rsidRPr="00213D95">
              <w:rPr>
                <w:sz w:val="18"/>
                <w:szCs w:val="18"/>
              </w:rPr>
              <w:t xml:space="preserve"> organisieren</w:t>
            </w:r>
            <w:r w:rsidR="00BF447F" w:rsidRPr="00213D95">
              <w:rPr>
                <w:sz w:val="18"/>
                <w:szCs w:val="18"/>
              </w:rPr>
              <w:t xml:space="preserve"> (Feedback der Nutzer einholen)</w:t>
            </w:r>
          </w:p>
          <w:p w14:paraId="4EA8C46F" w14:textId="77777777" w:rsidR="00E8376B" w:rsidRPr="00213D95" w:rsidRDefault="003F1128" w:rsidP="00213D95">
            <w:pPr>
              <w:pStyle w:val="Listenabsatz"/>
              <w:numPr>
                <w:ilvl w:val="0"/>
                <w:numId w:val="56"/>
              </w:numPr>
              <w:spacing w:after="120"/>
              <w:rPr>
                <w:sz w:val="18"/>
                <w:szCs w:val="18"/>
              </w:rPr>
            </w:pPr>
            <w:r w:rsidRPr="00213D95">
              <w:rPr>
                <w:sz w:val="18"/>
                <w:szCs w:val="18"/>
              </w:rPr>
              <w:t>Teambesprechungen nutzen</w:t>
            </w:r>
            <w:r w:rsidR="005426F5" w:rsidRPr="00213D95">
              <w:rPr>
                <w:sz w:val="18"/>
                <w:szCs w:val="18"/>
              </w:rPr>
              <w:t>,</w:t>
            </w:r>
            <w:r w:rsidRPr="00213D95">
              <w:rPr>
                <w:sz w:val="18"/>
                <w:szCs w:val="18"/>
              </w:rPr>
              <w:t xml:space="preserve"> um Erfahrungen </w:t>
            </w:r>
            <w:r w:rsidR="00E8376B" w:rsidRPr="00213D95">
              <w:rPr>
                <w:sz w:val="18"/>
                <w:szCs w:val="18"/>
              </w:rPr>
              <w:t xml:space="preserve">über die 4.0-Technologien </w:t>
            </w:r>
            <w:r w:rsidR="00DA3F5F" w:rsidRPr="00213D95">
              <w:rPr>
                <w:sz w:val="18"/>
                <w:szCs w:val="18"/>
              </w:rPr>
              <w:t>auszutauschen</w:t>
            </w:r>
          </w:p>
          <w:p w14:paraId="51948C9A" w14:textId="4D6233CE" w:rsidR="00EF750B" w:rsidRPr="00213D95" w:rsidRDefault="00904AFC" w:rsidP="00213D95">
            <w:pPr>
              <w:pStyle w:val="Listenabsatz"/>
              <w:numPr>
                <w:ilvl w:val="0"/>
                <w:numId w:val="56"/>
              </w:numPr>
              <w:spacing w:after="120"/>
              <w:rPr>
                <w:sz w:val="18"/>
                <w:szCs w:val="18"/>
              </w:rPr>
            </w:pPr>
            <w:r w:rsidRPr="00213D95">
              <w:rPr>
                <w:sz w:val="18"/>
                <w:szCs w:val="18"/>
              </w:rPr>
              <w:t xml:space="preserve">Austausch mit </w:t>
            </w:r>
            <w:r w:rsidR="00E8376B" w:rsidRPr="00213D95">
              <w:rPr>
                <w:sz w:val="18"/>
                <w:szCs w:val="18"/>
              </w:rPr>
              <w:t>anderen Unternehmern Handwerkammer, Unternehmerverband</w:t>
            </w:r>
          </w:p>
        </w:tc>
        <w:tc>
          <w:tcPr>
            <w:tcW w:w="1984" w:type="dxa"/>
            <w:vMerge/>
          </w:tcPr>
          <w:p w14:paraId="4AE2E369" w14:textId="77777777" w:rsidR="003F1128" w:rsidRPr="00983C92" w:rsidRDefault="003F1128" w:rsidP="005D4D88">
            <w:pPr>
              <w:spacing w:after="120"/>
              <w:contextualSpacing/>
              <w:rPr>
                <w:rFonts w:cstheme="minorHAnsi"/>
                <w:b/>
                <w:sz w:val="20"/>
              </w:rPr>
            </w:pPr>
          </w:p>
        </w:tc>
      </w:tr>
    </w:tbl>
    <w:p w14:paraId="5CE6D74C" w14:textId="77777777" w:rsidR="003F1128" w:rsidRDefault="003F1128" w:rsidP="003F1128">
      <w:pPr>
        <w:spacing w:after="120"/>
      </w:pPr>
    </w:p>
    <w:p w14:paraId="1EDE59F3" w14:textId="77777777" w:rsidR="003F1128" w:rsidRPr="00F16825" w:rsidRDefault="006C3266" w:rsidP="003F1128">
      <w:pPr>
        <w:pStyle w:val="berschrift2"/>
        <w:spacing w:before="0" w:after="120"/>
        <w:rPr>
          <w:rFonts w:cstheme="minorHAnsi"/>
          <w:sz w:val="28"/>
          <w:szCs w:val="28"/>
        </w:rPr>
      </w:pPr>
      <w:r w:rsidRPr="00F16825">
        <w:rPr>
          <w:rFonts w:cstheme="minorHAnsi"/>
          <w:sz w:val="28"/>
          <w:szCs w:val="28"/>
        </w:rPr>
        <w:t>5</w:t>
      </w:r>
      <w:r w:rsidR="003F1128" w:rsidRPr="00F16825">
        <w:rPr>
          <w:rFonts w:cstheme="minorHAnsi"/>
          <w:sz w:val="28"/>
          <w:szCs w:val="28"/>
        </w:rPr>
        <w:t xml:space="preserve">.4 </w:t>
      </w:r>
      <w:r w:rsidR="00DA3F5F">
        <w:rPr>
          <w:rFonts w:cstheme="minorHAnsi"/>
          <w:sz w:val="28"/>
          <w:szCs w:val="28"/>
        </w:rPr>
        <w:t>Anforderungen an</w:t>
      </w:r>
      <w:r w:rsidR="003F1128" w:rsidRPr="00F16825">
        <w:rPr>
          <w:rFonts w:cstheme="minorHAnsi"/>
          <w:sz w:val="28"/>
          <w:szCs w:val="28"/>
        </w:rPr>
        <w:t xml:space="preserve"> </w:t>
      </w:r>
      <w:r w:rsidR="00244473">
        <w:rPr>
          <w:rFonts w:cstheme="minorHAnsi"/>
          <w:sz w:val="28"/>
          <w:szCs w:val="28"/>
        </w:rPr>
        <w:t xml:space="preserve">das zu beschaffende Produkt </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325E11E7" w14:textId="77777777" w:rsidTr="0036751B">
        <w:trPr>
          <w:trHeight w:val="339"/>
        </w:trPr>
        <w:tc>
          <w:tcPr>
            <w:tcW w:w="7230" w:type="dxa"/>
          </w:tcPr>
          <w:p w14:paraId="532D82DD" w14:textId="24E648C8" w:rsidR="003F1128" w:rsidRPr="00856BA2" w:rsidRDefault="00DA3F5F" w:rsidP="008133D3">
            <w:pPr>
              <w:spacing w:after="120"/>
              <w:rPr>
                <w:b/>
              </w:rPr>
            </w:pPr>
            <w:r>
              <w:rPr>
                <w:rFonts w:cstheme="minorHAnsi"/>
                <w:b/>
              </w:rPr>
              <w:t>Wir haben konkrete Anforderungen an die zu beschaffenden 4.0-Technologien definiert (z.B. Lastenheft/Pflichtenheft</w:t>
            </w:r>
            <w:r w:rsidR="008133D3" w:rsidRPr="008133D3">
              <w:rPr>
                <w:rFonts w:cstheme="minorHAnsi"/>
                <w:b/>
                <w:vertAlign w:val="superscript"/>
              </w:rPr>
              <w:t>8</w:t>
            </w:r>
            <w:r>
              <w:rPr>
                <w:rFonts w:cstheme="minorHAnsi"/>
                <w:b/>
              </w:rPr>
              <w:t>).</w:t>
            </w:r>
          </w:p>
        </w:tc>
        <w:tc>
          <w:tcPr>
            <w:tcW w:w="1984" w:type="dxa"/>
            <w:vMerge w:val="restart"/>
          </w:tcPr>
          <w:p w14:paraId="14022BFC" w14:textId="77777777" w:rsidR="003F1128" w:rsidRPr="001D7A12" w:rsidRDefault="003F1128" w:rsidP="005D4D88">
            <w:pPr>
              <w:spacing w:after="120"/>
              <w:rPr>
                <w:rFonts w:cstheme="minorHAnsi"/>
                <w:b/>
              </w:rPr>
            </w:pPr>
            <w:r w:rsidRPr="00987338">
              <w:rPr>
                <w:rFonts w:cstheme="minorHAnsi"/>
                <w:b/>
                <w:noProof/>
                <w:lang w:eastAsia="de-DE"/>
              </w:rPr>
              <w:drawing>
                <wp:inline distT="0" distB="0" distL="0" distR="0" wp14:anchorId="1FBD8DA9" wp14:editId="45F04F4E">
                  <wp:extent cx="982477" cy="15351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5CFF2702" w14:textId="77777777" w:rsidTr="0036751B">
        <w:trPr>
          <w:trHeight w:val="735"/>
        </w:trPr>
        <w:tc>
          <w:tcPr>
            <w:tcW w:w="7230" w:type="dxa"/>
          </w:tcPr>
          <w:p w14:paraId="5DE19CF7" w14:textId="77777777" w:rsidR="003F1128" w:rsidRPr="00463114" w:rsidRDefault="00244473" w:rsidP="00463114">
            <w:pPr>
              <w:spacing w:after="120"/>
              <w:rPr>
                <w:b/>
                <w:szCs w:val="18"/>
              </w:rPr>
            </w:pPr>
            <w:r w:rsidRPr="00463114">
              <w:rPr>
                <w:b/>
                <w:szCs w:val="18"/>
              </w:rPr>
              <w:t>Die Beschreibung der Anforderungen sollte u.a. folgende Aspekte berücksichtigen</w:t>
            </w:r>
            <w:r w:rsidR="003F1128" w:rsidRPr="00463114">
              <w:rPr>
                <w:b/>
                <w:szCs w:val="18"/>
              </w:rPr>
              <w:t>:</w:t>
            </w:r>
          </w:p>
          <w:p w14:paraId="334F8599" w14:textId="77777777" w:rsidR="003F1128" w:rsidRPr="00352920" w:rsidRDefault="003F1128" w:rsidP="00463114">
            <w:pPr>
              <w:pStyle w:val="Listenabsatz"/>
              <w:numPr>
                <w:ilvl w:val="0"/>
                <w:numId w:val="17"/>
              </w:numPr>
              <w:spacing w:after="120"/>
              <w:ind w:left="357" w:hanging="357"/>
              <w:jc w:val="left"/>
              <w:rPr>
                <w:sz w:val="18"/>
                <w:szCs w:val="18"/>
              </w:rPr>
            </w:pPr>
            <w:r w:rsidRPr="00352920">
              <w:rPr>
                <w:sz w:val="18"/>
                <w:szCs w:val="18"/>
              </w:rPr>
              <w:t>Beschreibung der Ziele und Aufgaben des Systems (inklusive der Funktion im Arbeits-/Geschä</w:t>
            </w:r>
            <w:r w:rsidR="00244473">
              <w:rPr>
                <w:sz w:val="18"/>
                <w:szCs w:val="18"/>
              </w:rPr>
              <w:t>f</w:t>
            </w:r>
            <w:r w:rsidRPr="00352920">
              <w:rPr>
                <w:sz w:val="18"/>
                <w:szCs w:val="18"/>
              </w:rPr>
              <w:t>tsprozess und der Prozessabläufe)</w:t>
            </w:r>
          </w:p>
          <w:p w14:paraId="63640528" w14:textId="77777777" w:rsidR="000E70D6" w:rsidRDefault="003F1128" w:rsidP="000E70D6">
            <w:pPr>
              <w:pStyle w:val="Listenabsatz"/>
              <w:numPr>
                <w:ilvl w:val="0"/>
                <w:numId w:val="17"/>
              </w:numPr>
              <w:spacing w:after="120"/>
              <w:ind w:left="357" w:hanging="357"/>
              <w:jc w:val="left"/>
              <w:rPr>
                <w:sz w:val="18"/>
                <w:szCs w:val="18"/>
              </w:rPr>
            </w:pPr>
            <w:r w:rsidRPr="00244473">
              <w:rPr>
                <w:sz w:val="18"/>
                <w:szCs w:val="18"/>
              </w:rPr>
              <w:t>Beschreibung des zu entwickelnden Systems (inklusive der Mensch/Software-Schnittstellen</w:t>
            </w:r>
            <w:r w:rsidR="00244473">
              <w:rPr>
                <w:sz w:val="18"/>
                <w:szCs w:val="18"/>
              </w:rPr>
              <w:t>,</w:t>
            </w:r>
            <w:r w:rsidR="00244473" w:rsidRPr="00244473">
              <w:rPr>
                <w:sz w:val="18"/>
                <w:szCs w:val="18"/>
              </w:rPr>
              <w:t xml:space="preserve"> </w:t>
            </w:r>
            <w:r w:rsidR="00244473">
              <w:rPr>
                <w:sz w:val="18"/>
                <w:szCs w:val="18"/>
              </w:rPr>
              <w:t xml:space="preserve">Kompatibilität, </w:t>
            </w:r>
            <w:r w:rsidR="00244473" w:rsidRPr="00244473">
              <w:rPr>
                <w:sz w:val="18"/>
                <w:szCs w:val="18"/>
              </w:rPr>
              <w:t>Spezifikationen</w:t>
            </w:r>
            <w:r w:rsidRPr="00244473">
              <w:rPr>
                <w:sz w:val="18"/>
                <w:szCs w:val="18"/>
              </w:rPr>
              <w:t>)</w:t>
            </w:r>
          </w:p>
          <w:p w14:paraId="0CC51E92" w14:textId="66C2278F" w:rsidR="003F1128" w:rsidRPr="0000525A" w:rsidRDefault="000E70D6" w:rsidP="000E70D6">
            <w:pPr>
              <w:pStyle w:val="Listenabsatz"/>
              <w:numPr>
                <w:ilvl w:val="0"/>
                <w:numId w:val="17"/>
              </w:numPr>
              <w:spacing w:after="120"/>
              <w:ind w:left="357" w:hanging="357"/>
              <w:jc w:val="left"/>
              <w:rPr>
                <w:sz w:val="18"/>
                <w:szCs w:val="18"/>
              </w:rPr>
            </w:pPr>
            <w:r w:rsidRPr="00352920">
              <w:rPr>
                <w:sz w:val="18"/>
                <w:szCs w:val="18"/>
              </w:rPr>
              <w:t xml:space="preserve">Beschreibung der zu nutzenden Hard- und Softwarekomponenten </w:t>
            </w:r>
            <w:r w:rsidR="00EA468F">
              <w:rPr>
                <w:sz w:val="18"/>
                <w:szCs w:val="18"/>
              </w:rPr>
              <w:t xml:space="preserve">(z.B. Speichermodule, Personalmanagementsysteme) </w:t>
            </w:r>
            <w:r>
              <w:rPr>
                <w:sz w:val="18"/>
                <w:szCs w:val="18"/>
              </w:rPr>
              <w:t>sowie Zusatzprodukte (z.B. Datenbrille)</w:t>
            </w:r>
          </w:p>
          <w:p w14:paraId="01326E4E" w14:textId="4B6A4B97" w:rsidR="003F1128" w:rsidRDefault="003F1128" w:rsidP="00463114">
            <w:pPr>
              <w:pStyle w:val="Listenabsatz"/>
              <w:numPr>
                <w:ilvl w:val="0"/>
                <w:numId w:val="17"/>
              </w:numPr>
              <w:spacing w:after="120"/>
              <w:ind w:left="357" w:hanging="357"/>
              <w:jc w:val="left"/>
              <w:rPr>
                <w:sz w:val="18"/>
                <w:szCs w:val="18"/>
              </w:rPr>
            </w:pPr>
            <w:r w:rsidRPr="00352920">
              <w:rPr>
                <w:sz w:val="18"/>
                <w:szCs w:val="18"/>
              </w:rPr>
              <w:t>Benötigte Daten und Qualität der Daten (inklusive der Daten und Funktionen für die sichere und gesundheitsgerechte Arbeitsgestaltung</w:t>
            </w:r>
            <w:r>
              <w:rPr>
                <w:sz w:val="18"/>
                <w:szCs w:val="18"/>
              </w:rPr>
              <w:t>, Sicherheitsdatenblätter</w:t>
            </w:r>
            <w:r w:rsidRPr="00352920">
              <w:rPr>
                <w:sz w:val="18"/>
                <w:szCs w:val="18"/>
              </w:rPr>
              <w:t>)</w:t>
            </w:r>
          </w:p>
          <w:p w14:paraId="06BE60B5" w14:textId="0A75DD2A" w:rsidR="00244473" w:rsidRPr="00352920" w:rsidRDefault="00244473" w:rsidP="00463114">
            <w:pPr>
              <w:pStyle w:val="Listenabsatz"/>
              <w:numPr>
                <w:ilvl w:val="0"/>
                <w:numId w:val="17"/>
              </w:numPr>
              <w:spacing w:after="120"/>
              <w:ind w:left="357" w:hanging="357"/>
              <w:jc w:val="left"/>
              <w:rPr>
                <w:sz w:val="18"/>
                <w:szCs w:val="18"/>
              </w:rPr>
            </w:pPr>
            <w:r>
              <w:rPr>
                <w:sz w:val="18"/>
                <w:szCs w:val="18"/>
              </w:rPr>
              <w:t xml:space="preserve">Anwendung der Auswahlkriterien (siehe </w:t>
            </w:r>
            <w:r w:rsidR="000E70D6">
              <w:rPr>
                <w:sz w:val="18"/>
                <w:szCs w:val="18"/>
              </w:rPr>
              <w:t xml:space="preserve">Checkpunkt </w:t>
            </w:r>
            <w:r>
              <w:rPr>
                <w:sz w:val="18"/>
                <w:szCs w:val="18"/>
              </w:rPr>
              <w:t>5.1) auf das konkret zu beschaffende Produkt</w:t>
            </w:r>
          </w:p>
          <w:p w14:paraId="5D15BAA1" w14:textId="396E8215" w:rsidR="003F1128" w:rsidRPr="00352920" w:rsidRDefault="003F1128" w:rsidP="00463114">
            <w:pPr>
              <w:pStyle w:val="Listenabsatz"/>
              <w:numPr>
                <w:ilvl w:val="0"/>
                <w:numId w:val="17"/>
              </w:numPr>
              <w:spacing w:after="120"/>
              <w:ind w:left="357" w:hanging="357"/>
              <w:jc w:val="left"/>
              <w:rPr>
                <w:sz w:val="18"/>
                <w:szCs w:val="18"/>
              </w:rPr>
            </w:pPr>
            <w:r w:rsidRPr="00352920">
              <w:rPr>
                <w:sz w:val="18"/>
                <w:szCs w:val="18"/>
              </w:rPr>
              <w:t>Anforderungen an die Dokumentation</w:t>
            </w:r>
            <w:r>
              <w:rPr>
                <w:sz w:val="18"/>
                <w:szCs w:val="18"/>
              </w:rPr>
              <w:t xml:space="preserve"> (auch Handlungsträgerschaft, Sicherheitsmaßnahmen</w:t>
            </w:r>
            <w:r w:rsidR="006C198E">
              <w:rPr>
                <w:sz w:val="18"/>
                <w:szCs w:val="18"/>
              </w:rPr>
              <w:t>, Aufbewahrungspflicht</w:t>
            </w:r>
            <w:r w:rsidR="00E8376B">
              <w:rPr>
                <w:sz w:val="18"/>
                <w:szCs w:val="18"/>
              </w:rPr>
              <w:t>, Arbeitsschutzdokumentation</w:t>
            </w:r>
            <w:r>
              <w:rPr>
                <w:sz w:val="18"/>
                <w:szCs w:val="18"/>
              </w:rPr>
              <w:t>)</w:t>
            </w:r>
          </w:p>
          <w:p w14:paraId="25A58B81" w14:textId="77777777" w:rsidR="003F1128" w:rsidRPr="00352920" w:rsidRDefault="003F1128" w:rsidP="00463114">
            <w:pPr>
              <w:pStyle w:val="Listenabsatz"/>
              <w:numPr>
                <w:ilvl w:val="0"/>
                <w:numId w:val="17"/>
              </w:numPr>
              <w:spacing w:after="120"/>
              <w:ind w:left="357" w:hanging="357"/>
              <w:jc w:val="left"/>
              <w:rPr>
                <w:sz w:val="18"/>
                <w:szCs w:val="18"/>
              </w:rPr>
            </w:pPr>
            <w:r w:rsidRPr="00352920">
              <w:rPr>
                <w:sz w:val="18"/>
                <w:szCs w:val="18"/>
              </w:rPr>
              <w:t>Anforderungen an die Implementierung in die Arbeitsabläufe</w:t>
            </w:r>
          </w:p>
          <w:p w14:paraId="7A2AB719" w14:textId="6195824A" w:rsidR="00337CD0" w:rsidRDefault="003F1128" w:rsidP="00463114">
            <w:pPr>
              <w:pStyle w:val="Listenabsatz"/>
              <w:numPr>
                <w:ilvl w:val="0"/>
                <w:numId w:val="17"/>
              </w:numPr>
              <w:spacing w:after="120"/>
              <w:ind w:left="357" w:hanging="357"/>
              <w:jc w:val="left"/>
              <w:rPr>
                <w:sz w:val="18"/>
                <w:szCs w:val="18"/>
              </w:rPr>
            </w:pPr>
            <w:r w:rsidRPr="00352920">
              <w:rPr>
                <w:sz w:val="18"/>
                <w:szCs w:val="18"/>
              </w:rPr>
              <w:t xml:space="preserve">Anforderungen an </w:t>
            </w:r>
            <w:r w:rsidR="006C198E">
              <w:rPr>
                <w:sz w:val="18"/>
                <w:szCs w:val="18"/>
              </w:rPr>
              <w:t>Support (z.B. Erreichbarkeit, Reaktionszeiten</w:t>
            </w:r>
            <w:r w:rsidR="00E8376B">
              <w:rPr>
                <w:sz w:val="18"/>
                <w:szCs w:val="18"/>
              </w:rPr>
              <w:t>) und Weiterentwicklung</w:t>
            </w:r>
            <w:r w:rsidR="00337CD0">
              <w:rPr>
                <w:sz w:val="18"/>
                <w:szCs w:val="18"/>
              </w:rPr>
              <w:t xml:space="preserve"> </w:t>
            </w:r>
          </w:p>
          <w:p w14:paraId="5AE5A59C" w14:textId="5F8123BD" w:rsidR="00356ACC" w:rsidRPr="006C198E" w:rsidRDefault="009C23D9" w:rsidP="00E8376B">
            <w:pPr>
              <w:pStyle w:val="Listenabsatz"/>
              <w:numPr>
                <w:ilvl w:val="0"/>
                <w:numId w:val="17"/>
              </w:numPr>
              <w:spacing w:after="120"/>
              <w:ind w:left="357" w:hanging="357"/>
              <w:jc w:val="left"/>
              <w:rPr>
                <w:sz w:val="18"/>
                <w:szCs w:val="18"/>
              </w:rPr>
            </w:pPr>
            <w:r>
              <w:rPr>
                <w:sz w:val="18"/>
                <w:szCs w:val="18"/>
              </w:rPr>
              <w:t>Anforderungen</w:t>
            </w:r>
            <w:r w:rsidR="00C96ED9">
              <w:rPr>
                <w:sz w:val="18"/>
                <w:szCs w:val="18"/>
              </w:rPr>
              <w:t xml:space="preserve"> </w:t>
            </w:r>
            <w:r w:rsidR="003E7AC1">
              <w:rPr>
                <w:sz w:val="18"/>
                <w:szCs w:val="18"/>
              </w:rPr>
              <w:t xml:space="preserve">an das Notfallmanagement </w:t>
            </w:r>
            <w:r w:rsidR="00C96ED9">
              <w:rPr>
                <w:sz w:val="18"/>
                <w:szCs w:val="18"/>
              </w:rPr>
              <w:t>bei Ausfall der Systeme (siehe Checkpunkt 4.1)</w:t>
            </w:r>
          </w:p>
        </w:tc>
        <w:tc>
          <w:tcPr>
            <w:tcW w:w="1984" w:type="dxa"/>
            <w:vMerge/>
          </w:tcPr>
          <w:p w14:paraId="370F3208" w14:textId="77777777" w:rsidR="003F1128" w:rsidRPr="00983C92" w:rsidRDefault="003F1128" w:rsidP="005D4D88">
            <w:pPr>
              <w:spacing w:after="120"/>
              <w:contextualSpacing/>
              <w:rPr>
                <w:rFonts w:cstheme="minorHAnsi"/>
                <w:b/>
                <w:sz w:val="20"/>
              </w:rPr>
            </w:pPr>
          </w:p>
        </w:tc>
      </w:tr>
      <w:tr w:rsidR="0036751B" w:rsidRPr="002E5F40" w14:paraId="70D08FC9" w14:textId="77777777" w:rsidTr="0036751B">
        <w:trPr>
          <w:trHeight w:val="318"/>
        </w:trPr>
        <w:tc>
          <w:tcPr>
            <w:tcW w:w="7230" w:type="dxa"/>
          </w:tcPr>
          <w:p w14:paraId="0D918619" w14:textId="4F9BB49A" w:rsidR="0036751B" w:rsidRPr="00505833" w:rsidRDefault="0036751B" w:rsidP="00213D95">
            <w:pPr>
              <w:rPr>
                <w:b/>
                <w:sz w:val="18"/>
                <w:szCs w:val="18"/>
              </w:rPr>
            </w:pPr>
            <w:r w:rsidRPr="002514C4">
              <w:rPr>
                <w:i/>
                <w:sz w:val="18"/>
                <w:szCs w:val="18"/>
              </w:rPr>
              <w:t xml:space="preserve">Siehe </w:t>
            </w:r>
            <w:r>
              <w:rPr>
                <w:i/>
                <w:sz w:val="18"/>
                <w:szCs w:val="18"/>
              </w:rPr>
              <w:t xml:space="preserve">Umsetzungshilfe </w:t>
            </w:r>
            <w:r w:rsidRPr="0036751B">
              <w:rPr>
                <w:i/>
                <w:sz w:val="18"/>
                <w:szCs w:val="18"/>
              </w:rPr>
              <w:t xml:space="preserve">2.1.2 Integration von Software 4.0 in die Organisation </w:t>
            </w:r>
            <w:r>
              <w:rPr>
                <w:i/>
                <w:sz w:val="18"/>
                <w:szCs w:val="18"/>
              </w:rPr>
              <w:t>; 2.1.6</w:t>
            </w:r>
            <w:r w:rsidRPr="002514C4">
              <w:rPr>
                <w:i/>
                <w:sz w:val="18"/>
                <w:szCs w:val="18"/>
              </w:rPr>
              <w:t xml:space="preserve"> Beschaffung digitaler Produkt</w:t>
            </w:r>
            <w:r>
              <w:rPr>
                <w:i/>
                <w:sz w:val="18"/>
                <w:szCs w:val="18"/>
              </w:rPr>
              <w:t xml:space="preserve">e,  </w:t>
            </w:r>
            <w:r>
              <w:rPr>
                <w:rFonts w:cstheme="minorHAnsi"/>
                <w:i/>
                <w:sz w:val="18"/>
                <w:szCs w:val="18"/>
              </w:rPr>
              <w:t>3.3.2</w:t>
            </w:r>
            <w:r w:rsidRPr="008639AA">
              <w:rPr>
                <w:rFonts w:cstheme="minorHAnsi"/>
                <w:i/>
                <w:sz w:val="18"/>
                <w:szCs w:val="18"/>
              </w:rPr>
              <w:t xml:space="preserve"> Gebrauc</w:t>
            </w:r>
            <w:r>
              <w:rPr>
                <w:rFonts w:cstheme="minorHAnsi"/>
                <w:i/>
                <w:sz w:val="18"/>
                <w:szCs w:val="18"/>
              </w:rPr>
              <w:t>hstauglichkeit der Software 4.0</w:t>
            </w:r>
          </w:p>
        </w:tc>
        <w:tc>
          <w:tcPr>
            <w:tcW w:w="1984" w:type="dxa"/>
          </w:tcPr>
          <w:p w14:paraId="22D21732" w14:textId="77777777" w:rsidR="0036751B" w:rsidRPr="00983C92" w:rsidRDefault="0036751B" w:rsidP="00156D91">
            <w:pPr>
              <w:spacing w:after="120"/>
              <w:contextualSpacing/>
              <w:rPr>
                <w:rFonts w:cstheme="minorHAnsi"/>
                <w:b/>
                <w:sz w:val="20"/>
              </w:rPr>
            </w:pPr>
          </w:p>
        </w:tc>
      </w:tr>
    </w:tbl>
    <w:p w14:paraId="43886A38" w14:textId="77777777" w:rsidR="003F1128" w:rsidRDefault="003F1128" w:rsidP="003F1128">
      <w:pPr>
        <w:pStyle w:val="berschrift2"/>
        <w:spacing w:before="0" w:after="120"/>
        <w:rPr>
          <w:rFonts w:cstheme="minorHAnsi"/>
        </w:rPr>
      </w:pPr>
    </w:p>
    <w:p w14:paraId="635FAECC" w14:textId="77777777" w:rsidR="003F1128" w:rsidRPr="00F16825" w:rsidRDefault="006C3266" w:rsidP="003F1128">
      <w:pPr>
        <w:pStyle w:val="berschrift2"/>
        <w:spacing w:before="0" w:after="120"/>
        <w:rPr>
          <w:rFonts w:cstheme="minorHAnsi"/>
          <w:sz w:val="28"/>
          <w:szCs w:val="28"/>
        </w:rPr>
      </w:pPr>
      <w:r w:rsidRPr="00F16825">
        <w:rPr>
          <w:rFonts w:cstheme="minorHAnsi"/>
          <w:sz w:val="28"/>
          <w:szCs w:val="28"/>
        </w:rPr>
        <w:t>5</w:t>
      </w:r>
      <w:r w:rsidR="003F1128" w:rsidRPr="00F16825">
        <w:rPr>
          <w:rFonts w:cstheme="minorHAnsi"/>
          <w:sz w:val="28"/>
          <w:szCs w:val="28"/>
        </w:rPr>
        <w:t>.5 Verträge und Lizenzen</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32C5057A" w14:textId="77777777" w:rsidTr="0036751B">
        <w:trPr>
          <w:trHeight w:val="339"/>
        </w:trPr>
        <w:tc>
          <w:tcPr>
            <w:tcW w:w="7230" w:type="dxa"/>
          </w:tcPr>
          <w:p w14:paraId="68C1BABF" w14:textId="77777777" w:rsidR="003F1128" w:rsidRPr="00856BA2" w:rsidRDefault="003F1128" w:rsidP="005D4D88">
            <w:pPr>
              <w:spacing w:after="120"/>
              <w:rPr>
                <w:b/>
              </w:rPr>
            </w:pPr>
            <w:r>
              <w:rPr>
                <w:rFonts w:cstheme="minorHAnsi"/>
                <w:b/>
              </w:rPr>
              <w:t xml:space="preserve">Wir </w:t>
            </w:r>
            <w:r>
              <w:rPr>
                <w:b/>
              </w:rPr>
              <w:t xml:space="preserve">unterschreiben nur Verträge, Lizenzen oder Allgemeine Geschäftsbedingungen (AGBs) zur 4.0-Technologie, bei denen wir detailliert wissen, wie mit unseren Daten umgegangen wird und welche Abhängigkeiten entstehen können. </w:t>
            </w:r>
          </w:p>
        </w:tc>
        <w:tc>
          <w:tcPr>
            <w:tcW w:w="1984" w:type="dxa"/>
            <w:vMerge w:val="restart"/>
          </w:tcPr>
          <w:p w14:paraId="6B262E24" w14:textId="77777777" w:rsidR="003F1128" w:rsidRPr="001D7A12" w:rsidRDefault="003F1128" w:rsidP="005D4D88">
            <w:pPr>
              <w:spacing w:after="120"/>
              <w:rPr>
                <w:rFonts w:cstheme="minorHAnsi"/>
                <w:b/>
              </w:rPr>
            </w:pPr>
            <w:r w:rsidRPr="00987338">
              <w:rPr>
                <w:rFonts w:cstheme="minorHAnsi"/>
                <w:b/>
                <w:noProof/>
                <w:lang w:eastAsia="de-DE"/>
              </w:rPr>
              <w:drawing>
                <wp:inline distT="0" distB="0" distL="0" distR="0" wp14:anchorId="2F1F450B" wp14:editId="5DA88B70">
                  <wp:extent cx="982477" cy="153512"/>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4EF2FEB6" w14:textId="77777777" w:rsidTr="0036751B">
        <w:trPr>
          <w:trHeight w:val="735"/>
        </w:trPr>
        <w:tc>
          <w:tcPr>
            <w:tcW w:w="7230" w:type="dxa"/>
          </w:tcPr>
          <w:p w14:paraId="4B6FF076" w14:textId="77777777" w:rsidR="003F1128" w:rsidRPr="00463114" w:rsidRDefault="003F1128" w:rsidP="00463114">
            <w:pPr>
              <w:spacing w:after="120"/>
              <w:rPr>
                <w:b/>
                <w:szCs w:val="18"/>
              </w:rPr>
            </w:pPr>
            <w:r w:rsidRPr="00463114">
              <w:rPr>
                <w:b/>
                <w:szCs w:val="18"/>
              </w:rPr>
              <w:lastRenderedPageBreak/>
              <w:t>Anregungen aus der Praxis:</w:t>
            </w:r>
          </w:p>
          <w:p w14:paraId="2068C239" w14:textId="4EC4C200" w:rsidR="003F1128" w:rsidRPr="00F2131B" w:rsidRDefault="004F1E18" w:rsidP="00463114">
            <w:pPr>
              <w:pStyle w:val="Listenabsatz"/>
              <w:numPr>
                <w:ilvl w:val="0"/>
                <w:numId w:val="17"/>
              </w:numPr>
              <w:spacing w:after="120"/>
              <w:ind w:left="357" w:hanging="357"/>
              <w:jc w:val="left"/>
              <w:rPr>
                <w:sz w:val="18"/>
                <w:szCs w:val="18"/>
              </w:rPr>
            </w:pPr>
            <w:r>
              <w:rPr>
                <w:sz w:val="18"/>
                <w:szCs w:val="18"/>
              </w:rPr>
              <w:t>Inhaltliche Kriterien, die</w:t>
            </w:r>
            <w:r w:rsidR="00A2699B">
              <w:rPr>
                <w:sz w:val="18"/>
                <w:szCs w:val="18"/>
              </w:rPr>
              <w:t xml:space="preserve"> unter anderem</w:t>
            </w:r>
            <w:r>
              <w:rPr>
                <w:sz w:val="18"/>
                <w:szCs w:val="18"/>
              </w:rPr>
              <w:t xml:space="preserve"> im Vertrag geregelt werden sollten</w:t>
            </w:r>
            <w:r w:rsidR="003F1128" w:rsidRPr="00F2131B">
              <w:rPr>
                <w:sz w:val="18"/>
                <w:szCs w:val="18"/>
              </w:rPr>
              <w:t>:</w:t>
            </w:r>
          </w:p>
          <w:p w14:paraId="0A6A1578" w14:textId="77777777" w:rsidR="00E8376B" w:rsidRDefault="004F1E18" w:rsidP="00E8376B">
            <w:pPr>
              <w:pStyle w:val="Listenabsatz"/>
              <w:numPr>
                <w:ilvl w:val="1"/>
                <w:numId w:val="17"/>
              </w:numPr>
              <w:spacing w:after="120"/>
              <w:ind w:left="1026" w:hanging="357"/>
              <w:jc w:val="left"/>
              <w:rPr>
                <w:sz w:val="18"/>
                <w:szCs w:val="18"/>
              </w:rPr>
            </w:pPr>
            <w:r>
              <w:rPr>
                <w:sz w:val="18"/>
                <w:szCs w:val="18"/>
              </w:rPr>
              <w:t>Art der</w:t>
            </w:r>
            <w:r w:rsidR="003F1128" w:rsidRPr="00F2131B">
              <w:rPr>
                <w:sz w:val="18"/>
                <w:szCs w:val="18"/>
              </w:rPr>
              <w:t xml:space="preserve"> Nutzung der Software (</w:t>
            </w:r>
            <w:r>
              <w:rPr>
                <w:sz w:val="18"/>
                <w:szCs w:val="18"/>
              </w:rPr>
              <w:t>z.B. Umfang der Lizenzrechte,</w:t>
            </w:r>
            <w:r w:rsidR="003F1128" w:rsidRPr="00F2131B">
              <w:rPr>
                <w:sz w:val="18"/>
                <w:szCs w:val="18"/>
              </w:rPr>
              <w:t xml:space="preserve"> Einschränku</w:t>
            </w:r>
            <w:r>
              <w:rPr>
                <w:sz w:val="18"/>
                <w:szCs w:val="18"/>
              </w:rPr>
              <w:t>ngen, Zweck und Ort der Nutzung,</w:t>
            </w:r>
            <w:r w:rsidR="003F1128" w:rsidRPr="00F2131B">
              <w:rPr>
                <w:sz w:val="18"/>
                <w:szCs w:val="18"/>
              </w:rPr>
              <w:t xml:space="preserve"> </w:t>
            </w:r>
            <w:r>
              <w:rPr>
                <w:sz w:val="18"/>
                <w:szCs w:val="18"/>
              </w:rPr>
              <w:t>Weiterübertragungsrechte,  verwendete Hardware)</w:t>
            </w:r>
          </w:p>
          <w:p w14:paraId="2564BC1A" w14:textId="22C660B5" w:rsidR="003F1128" w:rsidRPr="00E8376B" w:rsidRDefault="003F1128" w:rsidP="00E8376B">
            <w:pPr>
              <w:pStyle w:val="Listenabsatz"/>
              <w:numPr>
                <w:ilvl w:val="1"/>
                <w:numId w:val="17"/>
              </w:numPr>
              <w:spacing w:after="120"/>
              <w:ind w:left="1026" w:hanging="357"/>
              <w:jc w:val="left"/>
              <w:rPr>
                <w:sz w:val="18"/>
                <w:szCs w:val="18"/>
              </w:rPr>
            </w:pPr>
            <w:r w:rsidRPr="00E8376B">
              <w:rPr>
                <w:sz w:val="18"/>
                <w:szCs w:val="18"/>
              </w:rPr>
              <w:t>Anforderungen an Betrie</w:t>
            </w:r>
            <w:r w:rsidR="006C198E" w:rsidRPr="00E8376B">
              <w:rPr>
                <w:sz w:val="18"/>
                <w:szCs w:val="18"/>
              </w:rPr>
              <w:t>bssicherheit</w:t>
            </w:r>
            <w:r w:rsidR="00901E62" w:rsidRPr="00E8376B">
              <w:rPr>
                <w:sz w:val="18"/>
                <w:szCs w:val="18"/>
              </w:rPr>
              <w:t xml:space="preserve">, </w:t>
            </w:r>
            <w:r w:rsidR="00E8376B" w:rsidRPr="00E8376B">
              <w:rPr>
                <w:sz w:val="18"/>
                <w:szCs w:val="18"/>
              </w:rPr>
              <w:t xml:space="preserve">Softwareergonomie*, </w:t>
            </w:r>
            <w:r w:rsidR="00901E62" w:rsidRPr="00E8376B">
              <w:rPr>
                <w:sz w:val="18"/>
                <w:szCs w:val="18"/>
              </w:rPr>
              <w:t>Dokumentation</w:t>
            </w:r>
            <w:r w:rsidRPr="00E8376B">
              <w:rPr>
                <w:sz w:val="18"/>
                <w:szCs w:val="18"/>
              </w:rPr>
              <w:t xml:space="preserve"> </w:t>
            </w:r>
          </w:p>
          <w:p w14:paraId="249108E3" w14:textId="4A8333D2" w:rsidR="003F1128" w:rsidRPr="009C682D" w:rsidRDefault="003F1128" w:rsidP="00463114">
            <w:pPr>
              <w:pStyle w:val="Listenabsatz"/>
              <w:numPr>
                <w:ilvl w:val="1"/>
                <w:numId w:val="17"/>
              </w:numPr>
              <w:spacing w:after="120"/>
              <w:ind w:left="1026" w:hanging="357"/>
              <w:jc w:val="left"/>
              <w:rPr>
                <w:sz w:val="18"/>
                <w:szCs w:val="18"/>
              </w:rPr>
            </w:pPr>
            <w:r w:rsidRPr="009C682D">
              <w:rPr>
                <w:sz w:val="18"/>
                <w:szCs w:val="18"/>
              </w:rPr>
              <w:t>Kriterien nach denen die eingesetzte Software lernt</w:t>
            </w:r>
            <w:r w:rsidR="00901E62">
              <w:rPr>
                <w:sz w:val="18"/>
                <w:szCs w:val="18"/>
              </w:rPr>
              <w:t>, Interventionsmöglichkeiten</w:t>
            </w:r>
          </w:p>
          <w:p w14:paraId="6B0EC554" w14:textId="77777777" w:rsidR="003F1128" w:rsidRDefault="003F1128" w:rsidP="00463114">
            <w:pPr>
              <w:pStyle w:val="Listenabsatz"/>
              <w:numPr>
                <w:ilvl w:val="1"/>
                <w:numId w:val="17"/>
              </w:numPr>
              <w:spacing w:after="120"/>
              <w:ind w:left="1026" w:hanging="357"/>
              <w:jc w:val="left"/>
              <w:rPr>
                <w:sz w:val="18"/>
                <w:szCs w:val="18"/>
              </w:rPr>
            </w:pPr>
            <w:r w:rsidRPr="00F2131B">
              <w:rPr>
                <w:sz w:val="18"/>
                <w:szCs w:val="18"/>
              </w:rPr>
              <w:t xml:space="preserve">Datenschutz </w:t>
            </w:r>
            <w:r w:rsidR="004F1E18">
              <w:rPr>
                <w:sz w:val="18"/>
                <w:szCs w:val="18"/>
              </w:rPr>
              <w:t>und Datensicherheit</w:t>
            </w:r>
          </w:p>
          <w:p w14:paraId="00C330B6" w14:textId="77777777" w:rsidR="00E8376B" w:rsidRDefault="004F1E18" w:rsidP="00E8376B">
            <w:pPr>
              <w:pStyle w:val="Listenabsatz"/>
              <w:numPr>
                <w:ilvl w:val="1"/>
                <w:numId w:val="17"/>
              </w:numPr>
              <w:spacing w:after="120"/>
              <w:ind w:left="1026" w:hanging="357"/>
              <w:jc w:val="left"/>
              <w:rPr>
                <w:sz w:val="18"/>
                <w:szCs w:val="18"/>
              </w:rPr>
            </w:pPr>
            <w:r>
              <w:rPr>
                <w:sz w:val="18"/>
                <w:szCs w:val="18"/>
              </w:rPr>
              <w:t>Implementierungs-, Support- und Wartungsregelungen</w:t>
            </w:r>
            <w:r w:rsidR="00901E62">
              <w:rPr>
                <w:sz w:val="18"/>
                <w:szCs w:val="18"/>
              </w:rPr>
              <w:t xml:space="preserve"> (z.B. Reaktionszeiten)</w:t>
            </w:r>
          </w:p>
          <w:p w14:paraId="2D74759D" w14:textId="5B307654" w:rsidR="003F1128" w:rsidRPr="00E8376B" w:rsidRDefault="003F1128" w:rsidP="00E8376B">
            <w:pPr>
              <w:pStyle w:val="Listenabsatz"/>
              <w:numPr>
                <w:ilvl w:val="1"/>
                <w:numId w:val="17"/>
              </w:numPr>
              <w:spacing w:after="120"/>
              <w:ind w:left="1026" w:hanging="357"/>
              <w:jc w:val="left"/>
              <w:rPr>
                <w:sz w:val="18"/>
                <w:szCs w:val="18"/>
              </w:rPr>
            </w:pPr>
            <w:r w:rsidRPr="00E8376B">
              <w:rPr>
                <w:sz w:val="18"/>
                <w:szCs w:val="18"/>
              </w:rPr>
              <w:t xml:space="preserve">Bedingungen für </w:t>
            </w:r>
            <w:r w:rsidR="004F1E18" w:rsidRPr="00E8376B">
              <w:rPr>
                <w:sz w:val="18"/>
                <w:szCs w:val="18"/>
              </w:rPr>
              <w:t xml:space="preserve">betriebsindividuelle </w:t>
            </w:r>
            <w:r w:rsidRPr="00E8376B">
              <w:rPr>
                <w:sz w:val="18"/>
                <w:szCs w:val="18"/>
              </w:rPr>
              <w:t>Anpassungen</w:t>
            </w:r>
            <w:r w:rsidR="00E8376B" w:rsidRPr="00E8376B">
              <w:rPr>
                <w:sz w:val="18"/>
                <w:szCs w:val="18"/>
              </w:rPr>
              <w:t>,</w:t>
            </w:r>
            <w:r w:rsidR="00E8376B">
              <w:t xml:space="preserve"> </w:t>
            </w:r>
            <w:r w:rsidR="00E8376B" w:rsidRPr="00E8376B">
              <w:rPr>
                <w:sz w:val="18"/>
                <w:szCs w:val="18"/>
              </w:rPr>
              <w:t xml:space="preserve"> Umgang mit Updates und Upgrades</w:t>
            </w:r>
          </w:p>
          <w:p w14:paraId="67D0D85B" w14:textId="30C391D8" w:rsidR="003F1128" w:rsidRDefault="00901E62" w:rsidP="00463114">
            <w:pPr>
              <w:pStyle w:val="Listenabsatz"/>
              <w:numPr>
                <w:ilvl w:val="1"/>
                <w:numId w:val="17"/>
              </w:numPr>
              <w:spacing w:after="120"/>
              <w:ind w:left="1026" w:hanging="357"/>
              <w:jc w:val="left"/>
              <w:rPr>
                <w:sz w:val="18"/>
                <w:szCs w:val="18"/>
              </w:rPr>
            </w:pPr>
            <w:r>
              <w:rPr>
                <w:sz w:val="18"/>
                <w:szCs w:val="18"/>
              </w:rPr>
              <w:t>Ort der Datenverarbeitung,</w:t>
            </w:r>
            <w:r w:rsidRPr="00F2131B">
              <w:rPr>
                <w:sz w:val="18"/>
                <w:szCs w:val="18"/>
              </w:rPr>
              <w:t xml:space="preserve"> </w:t>
            </w:r>
            <w:r w:rsidR="003F1128" w:rsidRPr="00F2131B">
              <w:rPr>
                <w:sz w:val="18"/>
                <w:szCs w:val="18"/>
              </w:rPr>
              <w:t>Gerichtsort und Gewährleistungsregelungen</w:t>
            </w:r>
            <w:r>
              <w:rPr>
                <w:sz w:val="18"/>
                <w:szCs w:val="18"/>
              </w:rPr>
              <w:t xml:space="preserve">, </w:t>
            </w:r>
          </w:p>
          <w:p w14:paraId="40633E1E" w14:textId="218B54B0" w:rsidR="0000525A" w:rsidRPr="00213D95" w:rsidRDefault="00A2699B" w:rsidP="00213D95">
            <w:pPr>
              <w:pStyle w:val="Listenabsatz"/>
              <w:numPr>
                <w:ilvl w:val="1"/>
                <w:numId w:val="17"/>
              </w:numPr>
              <w:spacing w:after="120"/>
              <w:ind w:left="1026" w:hanging="357"/>
              <w:jc w:val="left"/>
              <w:rPr>
                <w:sz w:val="18"/>
                <w:szCs w:val="18"/>
              </w:rPr>
            </w:pPr>
            <w:r>
              <w:rPr>
                <w:sz w:val="18"/>
                <w:szCs w:val="18"/>
              </w:rPr>
              <w:t>Kosten in der Implementierungsphase</w:t>
            </w:r>
            <w:r w:rsidR="00E8376B">
              <w:rPr>
                <w:sz w:val="18"/>
                <w:szCs w:val="18"/>
              </w:rPr>
              <w:t xml:space="preserve"> und Folgekosten (z.B. Updates, Wartung</w:t>
            </w:r>
            <w:r>
              <w:rPr>
                <w:sz w:val="18"/>
                <w:szCs w:val="18"/>
              </w:rPr>
              <w:t>)</w:t>
            </w:r>
          </w:p>
          <w:p w14:paraId="3A8CF4D4" w14:textId="73FE14C7" w:rsidR="007935E0" w:rsidRPr="007935E0" w:rsidRDefault="003F1128" w:rsidP="0000525A">
            <w:pPr>
              <w:pStyle w:val="Listenabsatz"/>
              <w:numPr>
                <w:ilvl w:val="0"/>
                <w:numId w:val="17"/>
              </w:numPr>
              <w:spacing w:after="120"/>
              <w:jc w:val="left"/>
              <w:rPr>
                <w:sz w:val="18"/>
                <w:szCs w:val="18"/>
              </w:rPr>
            </w:pPr>
            <w:r w:rsidRPr="0000525A">
              <w:rPr>
                <w:sz w:val="18"/>
                <w:szCs w:val="18"/>
              </w:rPr>
              <w:t>Bei kostenlosen Angeboten</w:t>
            </w:r>
            <w:r w:rsidR="00EF7A46" w:rsidRPr="0000525A">
              <w:rPr>
                <w:sz w:val="18"/>
                <w:szCs w:val="18"/>
              </w:rPr>
              <w:t xml:space="preserve"> </w:t>
            </w:r>
            <w:r w:rsidRPr="0000525A">
              <w:rPr>
                <w:sz w:val="18"/>
                <w:szCs w:val="18"/>
              </w:rPr>
              <w:t>überprüfen, welche möglichen Zusatzbedingungen und Abhängigkeiten entstehen (</w:t>
            </w:r>
            <w:r w:rsidR="00EF7A46" w:rsidRPr="0000525A">
              <w:rPr>
                <w:sz w:val="18"/>
                <w:szCs w:val="18"/>
              </w:rPr>
              <w:t>z.B.</w:t>
            </w:r>
            <w:r w:rsidRPr="0000525A">
              <w:rPr>
                <w:sz w:val="18"/>
                <w:szCs w:val="18"/>
              </w:rPr>
              <w:t xml:space="preserve"> Nutzung </w:t>
            </w:r>
            <w:r w:rsidR="00EF7A46" w:rsidRPr="0000525A">
              <w:rPr>
                <w:sz w:val="18"/>
                <w:szCs w:val="18"/>
              </w:rPr>
              <w:t>unserer</w:t>
            </w:r>
            <w:r w:rsidRPr="0000525A">
              <w:rPr>
                <w:sz w:val="18"/>
                <w:szCs w:val="18"/>
              </w:rPr>
              <w:t xml:space="preserve"> Daten für nichtbetriebliche Zwecke)</w:t>
            </w:r>
            <w:r w:rsidR="00DA702A">
              <w:rPr>
                <w:sz w:val="18"/>
                <w:szCs w:val="18"/>
              </w:rPr>
              <w:t>.</w:t>
            </w:r>
          </w:p>
          <w:p w14:paraId="40C9BDA3" w14:textId="4DB2CD83" w:rsidR="007935E0" w:rsidRPr="0000525A" w:rsidRDefault="00E8376B" w:rsidP="00E8376B">
            <w:pPr>
              <w:pStyle w:val="Listenabsatz"/>
              <w:numPr>
                <w:ilvl w:val="0"/>
                <w:numId w:val="17"/>
              </w:numPr>
              <w:spacing w:after="120"/>
              <w:jc w:val="left"/>
              <w:rPr>
                <w:sz w:val="18"/>
                <w:szCs w:val="18"/>
              </w:rPr>
            </w:pPr>
            <w:r w:rsidRPr="00E8376B">
              <w:rPr>
                <w:sz w:val="18"/>
                <w:szCs w:val="18"/>
              </w:rPr>
              <w:t xml:space="preserve">Vertragsbindungsfristen und </w:t>
            </w:r>
            <w:r w:rsidR="007935E0" w:rsidRPr="007935E0">
              <w:rPr>
                <w:sz w:val="18"/>
                <w:szCs w:val="18"/>
              </w:rPr>
              <w:t>Mind</w:t>
            </w:r>
            <w:r w:rsidR="00A2699B">
              <w:rPr>
                <w:sz w:val="18"/>
                <w:szCs w:val="18"/>
              </w:rPr>
              <w:t>estlaufzeit der Produkte des Anbieters (z.B. Ersatzteile, Updates, Kompatibilität, Verfügbarkeit von Apps)</w:t>
            </w:r>
            <w:r w:rsidR="00DA702A">
              <w:rPr>
                <w:sz w:val="18"/>
                <w:szCs w:val="18"/>
              </w:rPr>
              <w:t>.</w:t>
            </w:r>
          </w:p>
        </w:tc>
        <w:tc>
          <w:tcPr>
            <w:tcW w:w="1984" w:type="dxa"/>
            <w:vMerge/>
          </w:tcPr>
          <w:p w14:paraId="167CDB3A" w14:textId="77777777" w:rsidR="003F1128" w:rsidRPr="00983C92" w:rsidRDefault="003F1128" w:rsidP="005D4D88">
            <w:pPr>
              <w:spacing w:after="120"/>
              <w:contextualSpacing/>
              <w:rPr>
                <w:rFonts w:cstheme="minorHAnsi"/>
                <w:b/>
                <w:sz w:val="20"/>
              </w:rPr>
            </w:pPr>
          </w:p>
        </w:tc>
      </w:tr>
      <w:tr w:rsidR="0036751B" w:rsidRPr="002E5F40" w14:paraId="5B731017" w14:textId="77777777" w:rsidTr="0036751B">
        <w:trPr>
          <w:trHeight w:val="318"/>
        </w:trPr>
        <w:tc>
          <w:tcPr>
            <w:tcW w:w="7230" w:type="dxa"/>
          </w:tcPr>
          <w:p w14:paraId="356985F3" w14:textId="50214117" w:rsidR="0036751B" w:rsidRPr="00505833" w:rsidRDefault="0036751B" w:rsidP="0036751B">
            <w:pPr>
              <w:rPr>
                <w:b/>
                <w:sz w:val="18"/>
                <w:szCs w:val="18"/>
              </w:rPr>
            </w:pPr>
            <w:r w:rsidRPr="002514C4">
              <w:rPr>
                <w:i/>
                <w:sz w:val="18"/>
                <w:szCs w:val="18"/>
              </w:rPr>
              <w:t xml:space="preserve">Siehe </w:t>
            </w:r>
            <w:r>
              <w:rPr>
                <w:i/>
                <w:sz w:val="18"/>
                <w:szCs w:val="18"/>
              </w:rPr>
              <w:t>Umsetzungshilfe 2.1.6</w:t>
            </w:r>
            <w:r w:rsidRPr="002514C4">
              <w:rPr>
                <w:i/>
                <w:sz w:val="18"/>
                <w:szCs w:val="18"/>
              </w:rPr>
              <w:t xml:space="preserve"> Beschaffung digitaler Produkt</w:t>
            </w:r>
            <w:r>
              <w:rPr>
                <w:i/>
                <w:sz w:val="18"/>
                <w:szCs w:val="18"/>
              </w:rPr>
              <w:t>e</w:t>
            </w:r>
          </w:p>
        </w:tc>
        <w:tc>
          <w:tcPr>
            <w:tcW w:w="1984" w:type="dxa"/>
          </w:tcPr>
          <w:p w14:paraId="2C44836F" w14:textId="77777777" w:rsidR="0036751B" w:rsidRPr="00983C92" w:rsidRDefault="0036751B" w:rsidP="00156D91">
            <w:pPr>
              <w:spacing w:after="120"/>
              <w:contextualSpacing/>
              <w:rPr>
                <w:rFonts w:cstheme="minorHAnsi"/>
                <w:b/>
                <w:sz w:val="20"/>
              </w:rPr>
            </w:pPr>
          </w:p>
        </w:tc>
      </w:tr>
    </w:tbl>
    <w:p w14:paraId="54A7C5DC" w14:textId="7829C106" w:rsidR="0000525A" w:rsidRDefault="0000525A" w:rsidP="0000525A">
      <w:pPr>
        <w:pStyle w:val="berschrift1"/>
        <w:numPr>
          <w:ilvl w:val="0"/>
          <w:numId w:val="0"/>
        </w:numPr>
        <w:ind w:left="1080"/>
        <w:jc w:val="both"/>
      </w:pPr>
    </w:p>
    <w:p w14:paraId="74DEE9E7" w14:textId="77777777" w:rsidR="0000525A" w:rsidRDefault="0000525A">
      <w:pPr>
        <w:rPr>
          <w:rFonts w:eastAsiaTheme="majorEastAsia" w:cstheme="majorBidi"/>
          <w:b/>
          <w:bCs/>
          <w:color w:val="000000" w:themeColor="text1"/>
          <w:sz w:val="36"/>
          <w:szCs w:val="28"/>
          <w:lang w:eastAsia="de-DE"/>
        </w:rPr>
      </w:pPr>
      <w:r>
        <w:br w:type="page"/>
      </w:r>
    </w:p>
    <w:p w14:paraId="5B226043" w14:textId="77777777" w:rsidR="003F1128" w:rsidRPr="00D801A0" w:rsidRDefault="00D900B0" w:rsidP="003F1128">
      <w:pPr>
        <w:pStyle w:val="berschrift1"/>
        <w:numPr>
          <w:ilvl w:val="0"/>
          <w:numId w:val="18"/>
        </w:numPr>
        <w:jc w:val="both"/>
      </w:pPr>
      <w:r>
        <w:lastRenderedPageBreak/>
        <w:t>Einführung der 4.</w:t>
      </w:r>
      <w:r w:rsidR="003F1128">
        <w:t>0-Prozesse</w:t>
      </w:r>
    </w:p>
    <w:p w14:paraId="50D3C381" w14:textId="09F6B20A" w:rsidR="003F1128" w:rsidRDefault="003F1128" w:rsidP="003F1128">
      <w:pPr>
        <w:shd w:val="clear" w:color="auto" w:fill="D9D9D9" w:themeFill="background1" w:themeFillShade="D9"/>
        <w:spacing w:after="120"/>
        <w:outlineLvl w:val="0"/>
        <w:rPr>
          <w:b/>
          <w:sz w:val="24"/>
        </w:rPr>
      </w:pPr>
      <w:r w:rsidRPr="00D801A0">
        <w:rPr>
          <w:b/>
          <w:sz w:val="24"/>
        </w:rPr>
        <w:t xml:space="preserve">Ziel: </w:t>
      </w:r>
      <w:r>
        <w:rPr>
          <w:b/>
          <w:sz w:val="24"/>
        </w:rPr>
        <w:t>Wir führen die cyber-</w:t>
      </w:r>
      <w:r w:rsidR="00680694">
        <w:rPr>
          <w:b/>
          <w:sz w:val="24"/>
        </w:rPr>
        <w:t>physische</w:t>
      </w:r>
      <w:r>
        <w:rPr>
          <w:b/>
          <w:sz w:val="24"/>
        </w:rPr>
        <w:t xml:space="preserve"> Systeme in unserem Betrieb so ein, dass sie produktive betriebssichere Abläufe ermöglichen und die Arbeit </w:t>
      </w:r>
      <w:r w:rsidR="000573DB">
        <w:rPr>
          <w:b/>
          <w:sz w:val="24"/>
        </w:rPr>
        <w:t>gesundheitsgerecht</w:t>
      </w:r>
      <w:r>
        <w:rPr>
          <w:b/>
          <w:sz w:val="24"/>
        </w:rPr>
        <w:t xml:space="preserve"> gestaltet ist. Der Umgang mit personenbezogenen Daten ist bei uns geregelt. Führungskräfte und Beschäftigte kennen die Kriterien</w:t>
      </w:r>
      <w:r w:rsidR="000573DB">
        <w:rPr>
          <w:b/>
          <w:sz w:val="24"/>
        </w:rPr>
        <w:t>,</w:t>
      </w:r>
      <w:r>
        <w:rPr>
          <w:b/>
          <w:sz w:val="24"/>
        </w:rPr>
        <w:t xml:space="preserve"> nach denen die autonomen </w:t>
      </w:r>
      <w:r w:rsidR="00970E63">
        <w:rPr>
          <w:b/>
          <w:sz w:val="24"/>
        </w:rPr>
        <w:t xml:space="preserve">technischen </w:t>
      </w:r>
      <w:r>
        <w:rPr>
          <w:b/>
          <w:sz w:val="24"/>
        </w:rPr>
        <w:t>Systeme entscheiden und lernen.</w:t>
      </w:r>
    </w:p>
    <w:p w14:paraId="71F1A188" w14:textId="618A1782" w:rsidR="00E8376B" w:rsidRPr="00E8376B" w:rsidRDefault="00E8376B" w:rsidP="003F1128">
      <w:pPr>
        <w:shd w:val="clear" w:color="auto" w:fill="D9D9D9" w:themeFill="background1" w:themeFillShade="D9"/>
        <w:spacing w:after="120"/>
        <w:outlineLvl w:val="0"/>
        <w:rPr>
          <w:sz w:val="24"/>
        </w:rPr>
      </w:pPr>
      <w:r w:rsidRPr="00DD5728">
        <w:rPr>
          <w:rFonts w:ascii="Tahoma" w:hAnsi="Tahoma" w:cs="Tahoma"/>
          <w:i/>
          <w:color w:val="000000"/>
          <w:sz w:val="16"/>
          <w:szCs w:val="16"/>
        </w:rPr>
        <w:t>Datensicherheit und Datenschutz vorausgesetzt.</w:t>
      </w:r>
    </w:p>
    <w:p w14:paraId="67000B8B" w14:textId="77777777" w:rsidR="003F1128" w:rsidRDefault="003F1128" w:rsidP="003F1128">
      <w:pPr>
        <w:spacing w:after="120"/>
        <w:rPr>
          <w:sz w:val="16"/>
          <w:szCs w:val="16"/>
        </w:rPr>
      </w:pPr>
      <w:r w:rsidRPr="00987338">
        <w:rPr>
          <w:sz w:val="16"/>
          <w:szCs w:val="16"/>
          <w:highlight w:val="green"/>
        </w:rPr>
        <w:t>……....</w:t>
      </w:r>
      <w:r w:rsidRPr="00987338">
        <w:rPr>
          <w:sz w:val="16"/>
          <w:szCs w:val="16"/>
        </w:rPr>
        <w:t xml:space="preserve"> = Zurzeit kein Handlungsbedarf</w:t>
      </w:r>
      <w:r>
        <w:rPr>
          <w:sz w:val="16"/>
          <w:szCs w:val="16"/>
        </w:rPr>
        <w:t xml:space="preserve">  </w:t>
      </w:r>
      <w:r w:rsidRPr="00987338">
        <w:rPr>
          <w:sz w:val="16"/>
          <w:szCs w:val="16"/>
          <w:highlight w:val="yellow"/>
        </w:rPr>
        <w:t>……...</w:t>
      </w:r>
      <w:r w:rsidRPr="00987338">
        <w:rPr>
          <w:sz w:val="16"/>
          <w:szCs w:val="16"/>
        </w:rPr>
        <w:t xml:space="preserve"> = Handlungsbedarf</w:t>
      </w:r>
      <w:r>
        <w:rPr>
          <w:sz w:val="16"/>
          <w:szCs w:val="16"/>
        </w:rPr>
        <w:t xml:space="preserve">  </w:t>
      </w:r>
      <w:r w:rsidRPr="00987338">
        <w:rPr>
          <w:sz w:val="16"/>
          <w:szCs w:val="16"/>
          <w:highlight w:val="red"/>
        </w:rPr>
        <w:t xml:space="preserve"> ……....</w:t>
      </w:r>
      <w:r>
        <w:rPr>
          <w:sz w:val="16"/>
          <w:szCs w:val="16"/>
        </w:rPr>
        <w:t xml:space="preserve"> = Dringender Handlungsbedarf</w:t>
      </w:r>
    </w:p>
    <w:p w14:paraId="07C7D1FB" w14:textId="77777777" w:rsidR="00463114" w:rsidRDefault="00463114" w:rsidP="003F1128">
      <w:pPr>
        <w:spacing w:after="120"/>
        <w:rPr>
          <w:sz w:val="16"/>
          <w:szCs w:val="16"/>
        </w:rPr>
      </w:pPr>
    </w:p>
    <w:p w14:paraId="17CF2EAD" w14:textId="0EFBCF07" w:rsidR="003F1128" w:rsidRPr="0000525A" w:rsidRDefault="0000525A" w:rsidP="0000525A">
      <w:pPr>
        <w:pStyle w:val="berschrift2"/>
        <w:spacing w:before="0" w:after="120"/>
        <w:rPr>
          <w:sz w:val="28"/>
          <w:szCs w:val="28"/>
        </w:rPr>
      </w:pPr>
      <w:r>
        <w:rPr>
          <w:sz w:val="28"/>
          <w:szCs w:val="28"/>
        </w:rPr>
        <w:t xml:space="preserve">6.1 </w:t>
      </w:r>
      <w:r w:rsidR="003F1128" w:rsidRPr="0000525A">
        <w:rPr>
          <w:sz w:val="28"/>
          <w:szCs w:val="28"/>
        </w:rPr>
        <w:t>Verfahren zur Einführung von Software 4.0</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6011CF59" w14:textId="77777777" w:rsidTr="005D4D88">
        <w:trPr>
          <w:trHeight w:val="339"/>
        </w:trPr>
        <w:tc>
          <w:tcPr>
            <w:tcW w:w="7230" w:type="dxa"/>
          </w:tcPr>
          <w:p w14:paraId="023E67F0" w14:textId="77777777" w:rsidR="003F1128" w:rsidRPr="001D7A12" w:rsidRDefault="003F1128" w:rsidP="005D4D88">
            <w:pPr>
              <w:spacing w:after="120"/>
              <w:rPr>
                <w:rFonts w:cstheme="minorHAnsi"/>
                <w:b/>
              </w:rPr>
            </w:pPr>
            <w:r>
              <w:rPr>
                <w:rFonts w:cstheme="minorHAnsi"/>
                <w:b/>
              </w:rPr>
              <w:t>Wir haben ein Verfahren festgelegt, wie die cyber-</w:t>
            </w:r>
            <w:r w:rsidR="00680694">
              <w:rPr>
                <w:rFonts w:cstheme="minorHAnsi"/>
                <w:b/>
              </w:rPr>
              <w:t>physische</w:t>
            </w:r>
            <w:r>
              <w:rPr>
                <w:rFonts w:cstheme="minorHAnsi"/>
                <w:b/>
              </w:rPr>
              <w:t xml:space="preserve">n Systeme mit ihrer Software 4.0 in die betrieblichen Prozesse integriert werden. </w:t>
            </w:r>
          </w:p>
        </w:tc>
        <w:tc>
          <w:tcPr>
            <w:tcW w:w="1984" w:type="dxa"/>
            <w:vMerge w:val="restart"/>
          </w:tcPr>
          <w:p w14:paraId="2F26016F" w14:textId="77777777" w:rsidR="003F1128" w:rsidRPr="001D7A12" w:rsidRDefault="003F1128" w:rsidP="005D4D88">
            <w:pPr>
              <w:spacing w:after="120"/>
              <w:jc w:val="center"/>
              <w:rPr>
                <w:rFonts w:cstheme="minorHAnsi"/>
                <w:b/>
              </w:rPr>
            </w:pPr>
            <w:r w:rsidRPr="00987338">
              <w:rPr>
                <w:rFonts w:cstheme="minorHAnsi"/>
                <w:b/>
                <w:noProof/>
                <w:lang w:eastAsia="de-DE"/>
              </w:rPr>
              <w:drawing>
                <wp:inline distT="0" distB="0" distL="0" distR="0" wp14:anchorId="25FA3CBA" wp14:editId="0BF87AC6">
                  <wp:extent cx="982477" cy="153512"/>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72464F" w14:paraId="60CD9A8E" w14:textId="77777777" w:rsidTr="00AE5ADF">
        <w:trPr>
          <w:trHeight w:val="5410"/>
        </w:trPr>
        <w:tc>
          <w:tcPr>
            <w:tcW w:w="7230" w:type="dxa"/>
          </w:tcPr>
          <w:p w14:paraId="264C79E0" w14:textId="0222D1A6" w:rsidR="003F1128" w:rsidRPr="00463114" w:rsidRDefault="003F1128" w:rsidP="00463114">
            <w:pPr>
              <w:spacing w:after="120"/>
              <w:rPr>
                <w:rFonts w:cstheme="minorHAnsi"/>
                <w:b/>
                <w:szCs w:val="18"/>
              </w:rPr>
            </w:pPr>
            <w:r w:rsidRPr="00463114">
              <w:rPr>
                <w:rFonts w:cstheme="minorHAnsi"/>
                <w:b/>
                <w:szCs w:val="18"/>
              </w:rPr>
              <w:t xml:space="preserve">Anregungen aus der Praxis für das Verfahren: </w:t>
            </w:r>
          </w:p>
          <w:p w14:paraId="5EEC5978" w14:textId="0268A056" w:rsidR="003F1128" w:rsidRPr="00814FED" w:rsidRDefault="00DA702A" w:rsidP="003F1128">
            <w:pPr>
              <w:pStyle w:val="Listenabsatz"/>
              <w:numPr>
                <w:ilvl w:val="0"/>
                <w:numId w:val="19"/>
              </w:numPr>
              <w:jc w:val="left"/>
              <w:rPr>
                <w:sz w:val="18"/>
                <w:szCs w:val="18"/>
              </w:rPr>
            </w:pPr>
            <w:r>
              <w:rPr>
                <w:sz w:val="18"/>
                <w:szCs w:val="18"/>
              </w:rPr>
              <w:t>F</w:t>
            </w:r>
            <w:r w:rsidR="003F1128" w:rsidRPr="00814FED">
              <w:rPr>
                <w:sz w:val="18"/>
                <w:szCs w:val="18"/>
              </w:rPr>
              <w:t xml:space="preserve">estlegen, </w:t>
            </w:r>
            <w:r w:rsidR="00E8376B">
              <w:rPr>
                <w:sz w:val="18"/>
                <w:szCs w:val="18"/>
              </w:rPr>
              <w:t>wie</w:t>
            </w:r>
            <w:r w:rsidR="003F1128" w:rsidRPr="00814FED">
              <w:rPr>
                <w:sz w:val="18"/>
                <w:szCs w:val="18"/>
              </w:rPr>
              <w:t xml:space="preserve"> die autonomen </w:t>
            </w:r>
            <w:r>
              <w:rPr>
                <w:sz w:val="18"/>
                <w:szCs w:val="18"/>
              </w:rPr>
              <w:t xml:space="preserve">technischen </w:t>
            </w:r>
            <w:r w:rsidR="003F1128" w:rsidRPr="00814FED">
              <w:rPr>
                <w:sz w:val="18"/>
                <w:szCs w:val="18"/>
              </w:rPr>
              <w:t xml:space="preserve">Systeme integriert werden sollen – </w:t>
            </w:r>
            <w:r w:rsidR="00680694">
              <w:rPr>
                <w:sz w:val="18"/>
                <w:szCs w:val="18"/>
              </w:rPr>
              <w:t>z.B.</w:t>
            </w:r>
            <w:r w:rsidR="003F1128" w:rsidRPr="00814FED">
              <w:rPr>
                <w:sz w:val="18"/>
                <w:szCs w:val="18"/>
              </w:rPr>
              <w:t xml:space="preserve"> </w:t>
            </w:r>
            <w:r w:rsidR="00680694">
              <w:rPr>
                <w:sz w:val="18"/>
                <w:szCs w:val="18"/>
              </w:rPr>
              <w:t>Pilotierung</w:t>
            </w:r>
            <w:r w:rsidR="003F1128" w:rsidRPr="00814FED">
              <w:rPr>
                <w:sz w:val="18"/>
                <w:szCs w:val="18"/>
              </w:rPr>
              <w:t>, Erfahrungen der Nutzer einholen, Verbesserunge</w:t>
            </w:r>
            <w:r w:rsidR="00680694">
              <w:rPr>
                <w:sz w:val="18"/>
                <w:szCs w:val="18"/>
              </w:rPr>
              <w:t>n, Integration in Normalbetrieb</w:t>
            </w:r>
            <w:r>
              <w:rPr>
                <w:sz w:val="18"/>
                <w:szCs w:val="18"/>
              </w:rPr>
              <w:t>.</w:t>
            </w:r>
          </w:p>
          <w:p w14:paraId="2C313B4B" w14:textId="0EE1EADB" w:rsidR="00E544AF" w:rsidRPr="00E544AF" w:rsidRDefault="00E544AF" w:rsidP="00E544AF">
            <w:pPr>
              <w:pStyle w:val="Listenabsatz"/>
              <w:numPr>
                <w:ilvl w:val="0"/>
                <w:numId w:val="7"/>
              </w:numPr>
              <w:spacing w:after="120"/>
              <w:jc w:val="left"/>
              <w:rPr>
                <w:rFonts w:cstheme="minorHAnsi"/>
                <w:sz w:val="18"/>
                <w:szCs w:val="18"/>
              </w:rPr>
            </w:pPr>
            <w:r w:rsidRPr="00E544AF">
              <w:rPr>
                <w:sz w:val="18"/>
                <w:szCs w:val="18"/>
              </w:rPr>
              <w:t xml:space="preserve">Festlegen, wer in welchen Prozessen jeweils die Handlungsträgerschaft besitzt (Mensch/autonome </w:t>
            </w:r>
            <w:r w:rsidR="00DA702A">
              <w:rPr>
                <w:sz w:val="18"/>
                <w:szCs w:val="18"/>
              </w:rPr>
              <w:t xml:space="preserve">technische </w:t>
            </w:r>
            <w:r w:rsidRPr="00E544AF">
              <w:rPr>
                <w:sz w:val="18"/>
                <w:szCs w:val="18"/>
              </w:rPr>
              <w:t>Systeme mit Software 4.0)</w:t>
            </w:r>
            <w:r w:rsidR="005A4C28">
              <w:rPr>
                <w:sz w:val="18"/>
                <w:szCs w:val="18"/>
              </w:rPr>
              <w:t>,</w:t>
            </w:r>
            <w:r w:rsidRPr="00E544AF">
              <w:rPr>
                <w:sz w:val="18"/>
                <w:szCs w:val="18"/>
              </w:rPr>
              <w:t xml:space="preserve"> sowie </w:t>
            </w:r>
            <w:r>
              <w:rPr>
                <w:sz w:val="18"/>
                <w:szCs w:val="18"/>
              </w:rPr>
              <w:t>d</w:t>
            </w:r>
            <w:r w:rsidRPr="00E544AF">
              <w:rPr>
                <w:sz w:val="18"/>
                <w:szCs w:val="18"/>
              </w:rPr>
              <w:t>ie Interventionsmöglichkeiten</w:t>
            </w:r>
            <w:r>
              <w:rPr>
                <w:sz w:val="18"/>
                <w:szCs w:val="18"/>
              </w:rPr>
              <w:t xml:space="preserve"> regeln</w:t>
            </w:r>
            <w:r w:rsidR="00DA702A">
              <w:rPr>
                <w:sz w:val="18"/>
                <w:szCs w:val="18"/>
              </w:rPr>
              <w:t>.</w:t>
            </w:r>
          </w:p>
          <w:p w14:paraId="77BC78E5" w14:textId="4ABA7E7A" w:rsidR="003F1128" w:rsidRPr="00814FED" w:rsidRDefault="003F1128" w:rsidP="003F1128">
            <w:pPr>
              <w:pStyle w:val="Listenabsatz"/>
              <w:numPr>
                <w:ilvl w:val="0"/>
                <w:numId w:val="19"/>
              </w:numPr>
              <w:jc w:val="left"/>
              <w:rPr>
                <w:sz w:val="18"/>
                <w:szCs w:val="18"/>
              </w:rPr>
            </w:pPr>
            <w:r w:rsidRPr="00814FED">
              <w:rPr>
                <w:sz w:val="18"/>
                <w:szCs w:val="18"/>
              </w:rPr>
              <w:t>Die technische Integration der Software 4.0 in die bestehende</w:t>
            </w:r>
            <w:r w:rsidR="005A4C28">
              <w:rPr>
                <w:sz w:val="18"/>
                <w:szCs w:val="18"/>
              </w:rPr>
              <w:t>n</w:t>
            </w:r>
            <w:r w:rsidRPr="00814FED">
              <w:rPr>
                <w:sz w:val="18"/>
                <w:szCs w:val="18"/>
              </w:rPr>
              <w:t xml:space="preserve"> IT-Systeme sowie ihre betriebssichere Nutzung detailliert gemeinsam mit Fachleuten plane</w:t>
            </w:r>
            <w:r w:rsidR="00680694">
              <w:rPr>
                <w:sz w:val="18"/>
                <w:szCs w:val="18"/>
              </w:rPr>
              <w:t>n und dafür entsprechende Zeit-</w:t>
            </w:r>
            <w:r w:rsidRPr="00814FED">
              <w:rPr>
                <w:sz w:val="18"/>
                <w:szCs w:val="18"/>
              </w:rPr>
              <w:t>, Personal</w:t>
            </w:r>
            <w:r w:rsidR="00680694">
              <w:rPr>
                <w:sz w:val="18"/>
                <w:szCs w:val="18"/>
              </w:rPr>
              <w:t>-</w:t>
            </w:r>
            <w:r w:rsidRPr="00814FED">
              <w:rPr>
                <w:sz w:val="18"/>
                <w:szCs w:val="18"/>
              </w:rPr>
              <w:t>, Raumressou</w:t>
            </w:r>
            <w:r w:rsidR="00463114">
              <w:rPr>
                <w:sz w:val="18"/>
                <w:szCs w:val="18"/>
              </w:rPr>
              <w:t>rcen und Finanzbudgets vorsehen</w:t>
            </w:r>
            <w:r w:rsidR="00DA702A">
              <w:rPr>
                <w:sz w:val="18"/>
                <w:szCs w:val="18"/>
              </w:rPr>
              <w:t>.</w:t>
            </w:r>
          </w:p>
          <w:p w14:paraId="1476E26E" w14:textId="72543964" w:rsidR="003F1128" w:rsidRPr="00814FED" w:rsidRDefault="003F1128" w:rsidP="003F1128">
            <w:pPr>
              <w:pStyle w:val="Listenabsatz"/>
              <w:numPr>
                <w:ilvl w:val="0"/>
                <w:numId w:val="19"/>
              </w:numPr>
              <w:jc w:val="left"/>
              <w:rPr>
                <w:sz w:val="18"/>
                <w:szCs w:val="18"/>
              </w:rPr>
            </w:pPr>
            <w:r w:rsidRPr="00814FED">
              <w:rPr>
                <w:sz w:val="18"/>
                <w:szCs w:val="18"/>
              </w:rPr>
              <w:t>Überprüfen, welche Gefährdungen und Belastungen für die Beschäfti</w:t>
            </w:r>
            <w:r w:rsidR="00680694">
              <w:rPr>
                <w:sz w:val="18"/>
                <w:szCs w:val="18"/>
              </w:rPr>
              <w:t xml:space="preserve">gten durch </w:t>
            </w:r>
            <w:r w:rsidR="005A4C28">
              <w:rPr>
                <w:sz w:val="18"/>
                <w:szCs w:val="18"/>
              </w:rPr>
              <w:t>die 4.0-Technologie</w:t>
            </w:r>
            <w:r w:rsidR="00680694">
              <w:rPr>
                <w:sz w:val="18"/>
                <w:szCs w:val="18"/>
              </w:rPr>
              <w:t xml:space="preserve"> </w:t>
            </w:r>
            <w:r w:rsidRPr="00814FED">
              <w:rPr>
                <w:sz w:val="18"/>
                <w:szCs w:val="18"/>
              </w:rPr>
              <w:t>entstehen können und ent</w:t>
            </w:r>
            <w:r w:rsidR="00680694">
              <w:rPr>
                <w:sz w:val="18"/>
                <w:szCs w:val="18"/>
              </w:rPr>
              <w:t xml:space="preserve">sprechende Maßnahmen festlegen </w:t>
            </w:r>
            <w:r w:rsidR="005A4C28">
              <w:rPr>
                <w:sz w:val="18"/>
                <w:szCs w:val="18"/>
              </w:rPr>
              <w:t xml:space="preserve">(Gefährdungsbeurteilung / Risikobetrachtung), </w:t>
            </w:r>
            <w:r w:rsidR="00680694">
              <w:rPr>
                <w:sz w:val="18"/>
                <w:szCs w:val="18"/>
              </w:rPr>
              <w:t xml:space="preserve">z.B. </w:t>
            </w:r>
            <w:r w:rsidRPr="00814FED">
              <w:rPr>
                <w:sz w:val="18"/>
                <w:szCs w:val="18"/>
              </w:rPr>
              <w:t>für Arbeitsplätze, Schnittstellen, Arbeitsprozesse, Informat</w:t>
            </w:r>
            <w:r w:rsidR="00413E43">
              <w:rPr>
                <w:sz w:val="18"/>
                <w:szCs w:val="18"/>
              </w:rPr>
              <w:t>ionswege</w:t>
            </w:r>
            <w:r w:rsidR="00DA702A">
              <w:rPr>
                <w:sz w:val="18"/>
                <w:szCs w:val="18"/>
              </w:rPr>
              <w:t>.</w:t>
            </w:r>
          </w:p>
          <w:p w14:paraId="2FD9458B" w14:textId="07270401" w:rsidR="003F1128" w:rsidRPr="00814FED" w:rsidRDefault="003F1128" w:rsidP="003F1128">
            <w:pPr>
              <w:pStyle w:val="Listenabsatz"/>
              <w:numPr>
                <w:ilvl w:val="0"/>
                <w:numId w:val="19"/>
              </w:numPr>
              <w:jc w:val="left"/>
              <w:rPr>
                <w:sz w:val="18"/>
                <w:szCs w:val="18"/>
              </w:rPr>
            </w:pPr>
            <w:r w:rsidRPr="00814FED">
              <w:rPr>
                <w:sz w:val="18"/>
                <w:szCs w:val="18"/>
              </w:rPr>
              <w:t>Arbeitsanweisu</w:t>
            </w:r>
            <w:r w:rsidR="009879FE">
              <w:rPr>
                <w:sz w:val="18"/>
                <w:szCs w:val="18"/>
              </w:rPr>
              <w:t>ngen erstellen, wie mit den</w:t>
            </w:r>
            <w:r w:rsidR="00680694">
              <w:rPr>
                <w:sz w:val="18"/>
                <w:szCs w:val="18"/>
              </w:rPr>
              <w:t xml:space="preserve"> 4.0-</w:t>
            </w:r>
            <w:r w:rsidRPr="00814FED">
              <w:rPr>
                <w:sz w:val="18"/>
                <w:szCs w:val="18"/>
              </w:rPr>
              <w:t>Technologie</w:t>
            </w:r>
            <w:r w:rsidR="009879FE">
              <w:rPr>
                <w:sz w:val="18"/>
                <w:szCs w:val="18"/>
              </w:rPr>
              <w:t>n</w:t>
            </w:r>
            <w:r w:rsidR="00413E43">
              <w:rPr>
                <w:sz w:val="18"/>
                <w:szCs w:val="18"/>
              </w:rPr>
              <w:t xml:space="preserve"> umgegangen werden soll</w:t>
            </w:r>
            <w:r w:rsidR="00DA702A">
              <w:rPr>
                <w:sz w:val="18"/>
                <w:szCs w:val="18"/>
              </w:rPr>
              <w:t>.</w:t>
            </w:r>
          </w:p>
          <w:p w14:paraId="3D4DA616" w14:textId="6EA11B81" w:rsidR="003F1128" w:rsidRPr="00814FED" w:rsidRDefault="003F1128" w:rsidP="003F1128">
            <w:pPr>
              <w:pStyle w:val="Listenabsatz"/>
              <w:numPr>
                <w:ilvl w:val="0"/>
                <w:numId w:val="19"/>
              </w:numPr>
              <w:jc w:val="left"/>
              <w:rPr>
                <w:sz w:val="18"/>
                <w:szCs w:val="18"/>
              </w:rPr>
            </w:pPr>
            <w:r w:rsidRPr="00814FED">
              <w:rPr>
                <w:sz w:val="18"/>
                <w:szCs w:val="18"/>
              </w:rPr>
              <w:t xml:space="preserve">Alle Führungskräfte und Beschäftigen über die geplante Einführung von 4.0-Technologien informieren. Dabei auch </w:t>
            </w:r>
            <w:r w:rsidR="00E8376B">
              <w:rPr>
                <w:sz w:val="18"/>
                <w:szCs w:val="18"/>
              </w:rPr>
              <w:t xml:space="preserve">Chancen, </w:t>
            </w:r>
            <w:r w:rsidRPr="00814FED">
              <w:rPr>
                <w:sz w:val="18"/>
                <w:szCs w:val="18"/>
              </w:rPr>
              <w:t xml:space="preserve">Gefahren </w:t>
            </w:r>
            <w:r w:rsidR="00E8376B">
              <w:rPr>
                <w:sz w:val="18"/>
                <w:szCs w:val="18"/>
              </w:rPr>
              <w:t xml:space="preserve">und </w:t>
            </w:r>
            <w:r w:rsidR="00413E43">
              <w:rPr>
                <w:sz w:val="18"/>
                <w:szCs w:val="18"/>
              </w:rPr>
              <w:t xml:space="preserve">die </w:t>
            </w:r>
            <w:r w:rsidR="000C1429">
              <w:rPr>
                <w:sz w:val="18"/>
                <w:szCs w:val="18"/>
              </w:rPr>
              <w:t>Werte</w:t>
            </w:r>
            <w:r w:rsidRPr="00814FED">
              <w:rPr>
                <w:sz w:val="18"/>
                <w:szCs w:val="18"/>
              </w:rPr>
              <w:t xml:space="preserve">, nach denen der Betrieb </w:t>
            </w:r>
            <w:r w:rsidR="003D0C0D">
              <w:rPr>
                <w:sz w:val="18"/>
                <w:szCs w:val="18"/>
              </w:rPr>
              <w:t>die</w:t>
            </w:r>
            <w:r w:rsidRPr="00814FED">
              <w:rPr>
                <w:sz w:val="18"/>
                <w:szCs w:val="18"/>
              </w:rPr>
              <w:t xml:space="preserve"> Software 4.0 </w:t>
            </w:r>
            <w:r w:rsidR="003D0C0D">
              <w:rPr>
                <w:sz w:val="18"/>
                <w:szCs w:val="18"/>
              </w:rPr>
              <w:t>integriert</w:t>
            </w:r>
            <w:r w:rsidR="00413E43">
              <w:rPr>
                <w:sz w:val="18"/>
                <w:szCs w:val="18"/>
              </w:rPr>
              <w:t>,</w:t>
            </w:r>
            <w:r w:rsidRPr="00814FED">
              <w:rPr>
                <w:sz w:val="18"/>
                <w:szCs w:val="18"/>
              </w:rPr>
              <w:t xml:space="preserve"> </w:t>
            </w:r>
            <w:r w:rsidR="00DA702A">
              <w:rPr>
                <w:sz w:val="18"/>
                <w:szCs w:val="18"/>
              </w:rPr>
              <w:t>erläutern</w:t>
            </w:r>
            <w:r w:rsidR="000C1429">
              <w:rPr>
                <w:sz w:val="18"/>
                <w:szCs w:val="18"/>
              </w:rPr>
              <w:t xml:space="preserve"> (siehe </w:t>
            </w:r>
            <w:r w:rsidR="005A4C28">
              <w:rPr>
                <w:sz w:val="18"/>
                <w:szCs w:val="18"/>
              </w:rPr>
              <w:t>Checkp</w:t>
            </w:r>
            <w:r w:rsidR="000C1429">
              <w:rPr>
                <w:sz w:val="18"/>
                <w:szCs w:val="18"/>
              </w:rPr>
              <w:t>unkt 2.4)</w:t>
            </w:r>
            <w:r w:rsidR="00DA702A">
              <w:rPr>
                <w:sz w:val="18"/>
                <w:szCs w:val="18"/>
              </w:rPr>
              <w:t>.</w:t>
            </w:r>
          </w:p>
          <w:p w14:paraId="66E9637F" w14:textId="517C891A" w:rsidR="003D0C0D" w:rsidRDefault="003D0C0D" w:rsidP="003D0C0D">
            <w:pPr>
              <w:pStyle w:val="Listenabsatz"/>
              <w:numPr>
                <w:ilvl w:val="0"/>
                <w:numId w:val="19"/>
              </w:numPr>
              <w:jc w:val="left"/>
              <w:rPr>
                <w:sz w:val="18"/>
                <w:szCs w:val="18"/>
              </w:rPr>
            </w:pPr>
            <w:r>
              <w:rPr>
                <w:sz w:val="18"/>
                <w:szCs w:val="18"/>
              </w:rPr>
              <w:t xml:space="preserve">Führungskräfte und </w:t>
            </w:r>
            <w:r w:rsidRPr="003D0C0D">
              <w:rPr>
                <w:sz w:val="18"/>
                <w:szCs w:val="18"/>
              </w:rPr>
              <w:t xml:space="preserve">Beschäftigte bei der Entwicklung des Verfahrens beteiligen, </w:t>
            </w:r>
            <w:r w:rsidR="005A4C28">
              <w:rPr>
                <w:sz w:val="18"/>
                <w:szCs w:val="18"/>
              </w:rPr>
              <w:t xml:space="preserve">bei Betrieben mit Betriebs- oder Personalrat </w:t>
            </w:r>
            <w:r w:rsidRPr="003D0C0D">
              <w:rPr>
                <w:sz w:val="18"/>
                <w:szCs w:val="18"/>
              </w:rPr>
              <w:t>Mitbestimmung berücksichtigen</w:t>
            </w:r>
            <w:r w:rsidR="00DA702A">
              <w:rPr>
                <w:sz w:val="18"/>
                <w:szCs w:val="18"/>
              </w:rPr>
              <w:t>.</w:t>
            </w:r>
          </w:p>
          <w:p w14:paraId="26994328" w14:textId="20754184" w:rsidR="00920579" w:rsidRPr="00920579" w:rsidRDefault="00920579" w:rsidP="00920579">
            <w:pPr>
              <w:pStyle w:val="Listenabsatz"/>
              <w:numPr>
                <w:ilvl w:val="0"/>
                <w:numId w:val="19"/>
              </w:numPr>
              <w:spacing w:after="120"/>
              <w:jc w:val="left"/>
              <w:rPr>
                <w:sz w:val="18"/>
                <w:szCs w:val="18"/>
              </w:rPr>
            </w:pPr>
            <w:r>
              <w:rPr>
                <w:sz w:val="18"/>
                <w:szCs w:val="18"/>
              </w:rPr>
              <w:t xml:space="preserve">Ggf. </w:t>
            </w:r>
            <w:r w:rsidRPr="009F5812">
              <w:rPr>
                <w:sz w:val="18"/>
                <w:szCs w:val="18"/>
              </w:rPr>
              <w:t>4.0-Technologien im Betrieb</w:t>
            </w:r>
            <w:r>
              <w:rPr>
                <w:sz w:val="18"/>
                <w:szCs w:val="18"/>
              </w:rPr>
              <w:t xml:space="preserve"> </w:t>
            </w:r>
            <w:r w:rsidR="00213D95">
              <w:rPr>
                <w:sz w:val="18"/>
                <w:szCs w:val="18"/>
              </w:rPr>
              <w:t>erproben (Pilotphase</w:t>
            </w:r>
            <w:r w:rsidR="00DA702A">
              <w:rPr>
                <w:sz w:val="18"/>
                <w:szCs w:val="18"/>
              </w:rPr>
              <w:t>)</w:t>
            </w:r>
            <w:r w:rsidRPr="009F5812">
              <w:rPr>
                <w:sz w:val="18"/>
                <w:szCs w:val="18"/>
              </w:rPr>
              <w:t>, um</w:t>
            </w:r>
            <w:r w:rsidR="00213D95">
              <w:rPr>
                <w:sz w:val="18"/>
                <w:szCs w:val="18"/>
              </w:rPr>
              <w:t xml:space="preserve"> </w:t>
            </w:r>
            <w:r w:rsidR="00DA702A">
              <w:rPr>
                <w:sz w:val="18"/>
                <w:szCs w:val="18"/>
              </w:rPr>
              <w:t xml:space="preserve">Schwachstellen kennen zu lernen, </w:t>
            </w:r>
            <w:r w:rsidRPr="009F5812">
              <w:rPr>
                <w:sz w:val="18"/>
                <w:szCs w:val="18"/>
              </w:rPr>
              <w:t xml:space="preserve"> mögliche Vorbehalte </w:t>
            </w:r>
            <w:r w:rsidR="00213D95">
              <w:rPr>
                <w:sz w:val="18"/>
                <w:szCs w:val="18"/>
              </w:rPr>
              <w:t xml:space="preserve">von </w:t>
            </w:r>
            <w:r w:rsidR="00213D95">
              <w:rPr>
                <w:sz w:val="18"/>
                <w:szCs w:val="18"/>
              </w:rPr>
              <w:t>Führungskräfte</w:t>
            </w:r>
            <w:r w:rsidR="00213D95">
              <w:rPr>
                <w:sz w:val="18"/>
                <w:szCs w:val="18"/>
              </w:rPr>
              <w:t>n</w:t>
            </w:r>
            <w:r w:rsidR="00213D95">
              <w:rPr>
                <w:sz w:val="18"/>
                <w:szCs w:val="18"/>
              </w:rPr>
              <w:t xml:space="preserve"> sowie Beschäftigte</w:t>
            </w:r>
            <w:r w:rsidR="00213D95">
              <w:rPr>
                <w:sz w:val="18"/>
                <w:szCs w:val="18"/>
              </w:rPr>
              <w:t>n</w:t>
            </w:r>
            <w:r w:rsidR="00213D95">
              <w:rPr>
                <w:sz w:val="18"/>
                <w:szCs w:val="18"/>
              </w:rPr>
              <w:t xml:space="preserve"> </w:t>
            </w:r>
            <w:r w:rsidRPr="009F5812">
              <w:rPr>
                <w:sz w:val="18"/>
                <w:szCs w:val="18"/>
              </w:rPr>
              <w:t>abzubauen</w:t>
            </w:r>
            <w:r w:rsidR="00DA702A">
              <w:rPr>
                <w:sz w:val="18"/>
                <w:szCs w:val="18"/>
              </w:rPr>
              <w:t>.</w:t>
            </w:r>
          </w:p>
          <w:p w14:paraId="338792D8" w14:textId="79D466EB" w:rsidR="005A4C28" w:rsidRDefault="005A4C28" w:rsidP="00E8376B">
            <w:pPr>
              <w:pStyle w:val="Listenabsatz"/>
              <w:numPr>
                <w:ilvl w:val="0"/>
                <w:numId w:val="19"/>
              </w:numPr>
              <w:jc w:val="left"/>
              <w:rPr>
                <w:sz w:val="18"/>
                <w:szCs w:val="18"/>
              </w:rPr>
            </w:pPr>
            <w:r>
              <w:rPr>
                <w:sz w:val="18"/>
                <w:szCs w:val="18"/>
              </w:rPr>
              <w:t xml:space="preserve">Backup-Maßnahmen festlegen und </w:t>
            </w:r>
            <w:r w:rsidR="00E8376B" w:rsidRPr="00E8376B">
              <w:rPr>
                <w:sz w:val="18"/>
                <w:szCs w:val="18"/>
              </w:rPr>
              <w:t>die Beteiligten darüber informieren</w:t>
            </w:r>
            <w:r w:rsidR="00DA702A">
              <w:rPr>
                <w:sz w:val="18"/>
                <w:szCs w:val="18"/>
              </w:rPr>
              <w:t>.</w:t>
            </w:r>
          </w:p>
          <w:p w14:paraId="229AE03F" w14:textId="068C3D73" w:rsidR="003F1128" w:rsidRPr="0000525A" w:rsidRDefault="003D0C0D" w:rsidP="005A4C28">
            <w:pPr>
              <w:pStyle w:val="Listenabsatz"/>
              <w:numPr>
                <w:ilvl w:val="0"/>
                <w:numId w:val="19"/>
              </w:numPr>
              <w:jc w:val="left"/>
              <w:rPr>
                <w:sz w:val="18"/>
                <w:szCs w:val="18"/>
              </w:rPr>
            </w:pPr>
            <w:r w:rsidRPr="00E544AF">
              <w:rPr>
                <w:sz w:val="18"/>
                <w:szCs w:val="18"/>
              </w:rPr>
              <w:t xml:space="preserve">Festlegen eines Verfahrens für den Notfall </w:t>
            </w:r>
            <w:r w:rsidR="003F1128" w:rsidRPr="00E544AF">
              <w:rPr>
                <w:sz w:val="18"/>
                <w:szCs w:val="18"/>
              </w:rPr>
              <w:t>(</w:t>
            </w:r>
            <w:r w:rsidRPr="00E544AF">
              <w:rPr>
                <w:sz w:val="18"/>
                <w:szCs w:val="18"/>
              </w:rPr>
              <w:t>z.B.</w:t>
            </w:r>
            <w:r w:rsidR="003F1128" w:rsidRPr="00E544AF">
              <w:rPr>
                <w:sz w:val="18"/>
                <w:szCs w:val="18"/>
              </w:rPr>
              <w:t xml:space="preserve"> Stromausfall, Angriffe, Störfalle, Unfälle)</w:t>
            </w:r>
            <w:r w:rsidR="00DA702A">
              <w:rPr>
                <w:sz w:val="18"/>
                <w:szCs w:val="18"/>
              </w:rPr>
              <w:t>.</w:t>
            </w:r>
          </w:p>
        </w:tc>
        <w:tc>
          <w:tcPr>
            <w:tcW w:w="1984" w:type="dxa"/>
            <w:vMerge/>
          </w:tcPr>
          <w:p w14:paraId="2A9993F3" w14:textId="77777777" w:rsidR="003F1128" w:rsidRPr="0072464F" w:rsidRDefault="003F1128" w:rsidP="005D4D88">
            <w:pPr>
              <w:spacing w:after="120"/>
              <w:contextualSpacing/>
              <w:rPr>
                <w:rFonts w:cstheme="minorHAnsi"/>
                <w:b/>
                <w:sz w:val="16"/>
                <w:szCs w:val="16"/>
              </w:rPr>
            </w:pPr>
          </w:p>
        </w:tc>
      </w:tr>
      <w:tr w:rsidR="00463114" w:rsidRPr="0072464F" w14:paraId="00B9C661" w14:textId="77777777" w:rsidTr="005D4D88">
        <w:trPr>
          <w:trHeight w:val="735"/>
        </w:trPr>
        <w:tc>
          <w:tcPr>
            <w:tcW w:w="7230" w:type="dxa"/>
          </w:tcPr>
          <w:p w14:paraId="4AAF2C27" w14:textId="05953CF6" w:rsidR="00463114" w:rsidRPr="00463114" w:rsidRDefault="00463114" w:rsidP="00814C2E">
            <w:pPr>
              <w:spacing w:after="120"/>
              <w:rPr>
                <w:rFonts w:cstheme="minorHAnsi"/>
                <w:b/>
                <w:szCs w:val="18"/>
              </w:rPr>
            </w:pPr>
            <w:r w:rsidRPr="00814FED">
              <w:rPr>
                <w:rFonts w:cstheme="minorHAnsi"/>
                <w:i/>
                <w:sz w:val="18"/>
                <w:szCs w:val="18"/>
              </w:rPr>
              <w:t xml:space="preserve">Siehe </w:t>
            </w:r>
            <w:r w:rsidR="00CB405B">
              <w:rPr>
                <w:rFonts w:cstheme="minorHAnsi"/>
                <w:i/>
                <w:sz w:val="18"/>
                <w:szCs w:val="18"/>
              </w:rPr>
              <w:t>Umsetzungshilfen</w:t>
            </w:r>
            <w:r w:rsidRPr="00814FED">
              <w:rPr>
                <w:rFonts w:cstheme="minorHAnsi"/>
                <w:i/>
                <w:sz w:val="18"/>
                <w:szCs w:val="18"/>
              </w:rPr>
              <w:t xml:space="preserve"> 2.1.2 Integration von Software 4.0 in die Organisation , </w:t>
            </w:r>
            <w:r w:rsidR="0036751B" w:rsidRPr="0036751B">
              <w:rPr>
                <w:rFonts w:cstheme="minorHAnsi"/>
                <w:i/>
                <w:sz w:val="18"/>
                <w:szCs w:val="18"/>
              </w:rPr>
              <w:t>2.1.4 Präventive Aspekte einer Restrukturierung bei 4.0-Prozessen</w:t>
            </w:r>
            <w:r w:rsidR="0036751B">
              <w:rPr>
                <w:rFonts w:cstheme="minorHAnsi"/>
                <w:i/>
                <w:sz w:val="18"/>
                <w:szCs w:val="18"/>
              </w:rPr>
              <w:t xml:space="preserve">, </w:t>
            </w:r>
            <w:r w:rsidR="005013B0" w:rsidRPr="005013B0">
              <w:rPr>
                <w:rFonts w:cstheme="minorHAnsi"/>
                <w:i/>
                <w:sz w:val="18"/>
                <w:szCs w:val="18"/>
              </w:rPr>
              <w:t>2.1.5 4.0-Prozesse und agiles kooperatives Change Management</w:t>
            </w:r>
            <w:r w:rsidR="005013B0">
              <w:rPr>
                <w:rFonts w:cstheme="minorHAnsi"/>
                <w:i/>
                <w:sz w:val="18"/>
                <w:szCs w:val="18"/>
              </w:rPr>
              <w:t xml:space="preserve">; </w:t>
            </w:r>
            <w:r w:rsidR="0036751B">
              <w:rPr>
                <w:rFonts w:cstheme="minorHAnsi"/>
                <w:i/>
                <w:sz w:val="18"/>
                <w:szCs w:val="18"/>
              </w:rPr>
              <w:t>2.2.1</w:t>
            </w:r>
            <w:r w:rsidR="0036751B" w:rsidRPr="00814FED">
              <w:rPr>
                <w:rFonts w:cstheme="minorHAnsi"/>
                <w:i/>
                <w:sz w:val="18"/>
                <w:szCs w:val="18"/>
              </w:rPr>
              <w:t xml:space="preserve"> Gefährdungsbeurteilung 4.0; </w:t>
            </w:r>
            <w:r w:rsidR="00814C2E">
              <w:rPr>
                <w:rFonts w:cstheme="minorHAnsi"/>
                <w:i/>
                <w:sz w:val="18"/>
                <w:szCs w:val="18"/>
              </w:rPr>
              <w:t xml:space="preserve">2.2.2 </w:t>
            </w:r>
            <w:r w:rsidR="00814C2E" w:rsidRPr="006705C8">
              <w:rPr>
                <w:rFonts w:cstheme="minorHAnsi"/>
                <w:i/>
                <w:sz w:val="18"/>
                <w:szCs w:val="18"/>
              </w:rPr>
              <w:t>Risikobetrachtung von 4.0-Prozessen</w:t>
            </w:r>
            <w:r w:rsidR="00814C2E">
              <w:rPr>
                <w:rFonts w:cstheme="minorHAnsi"/>
                <w:i/>
                <w:sz w:val="18"/>
                <w:szCs w:val="18"/>
              </w:rPr>
              <w:t>,</w:t>
            </w:r>
            <w:r w:rsidR="0036751B">
              <w:rPr>
                <w:rFonts w:cstheme="minorHAnsi"/>
                <w:i/>
                <w:sz w:val="18"/>
                <w:szCs w:val="18"/>
              </w:rPr>
              <w:t>2.2.3</w:t>
            </w:r>
            <w:r w:rsidRPr="00814FED">
              <w:rPr>
                <w:rFonts w:cstheme="minorHAnsi"/>
                <w:i/>
                <w:sz w:val="18"/>
                <w:szCs w:val="18"/>
              </w:rPr>
              <w:t xml:space="preserve"> Notfallorganisation und 4.0 Prozesse, 3.1.1 Betriebssicherheit der CPS</w:t>
            </w:r>
            <w:r w:rsidR="006705C8">
              <w:rPr>
                <w:rFonts w:cstheme="minorHAnsi"/>
                <w:i/>
                <w:sz w:val="18"/>
                <w:szCs w:val="18"/>
              </w:rPr>
              <w:t xml:space="preserve">, </w:t>
            </w:r>
          </w:p>
        </w:tc>
        <w:tc>
          <w:tcPr>
            <w:tcW w:w="1984" w:type="dxa"/>
          </w:tcPr>
          <w:p w14:paraId="3D3DA398" w14:textId="77777777" w:rsidR="00463114" w:rsidRPr="0072464F" w:rsidRDefault="00463114" w:rsidP="005D4D88">
            <w:pPr>
              <w:spacing w:after="120"/>
              <w:contextualSpacing/>
              <w:rPr>
                <w:rFonts w:cstheme="minorHAnsi"/>
                <w:b/>
                <w:sz w:val="16"/>
                <w:szCs w:val="16"/>
              </w:rPr>
            </w:pPr>
          </w:p>
        </w:tc>
      </w:tr>
    </w:tbl>
    <w:p w14:paraId="71FC27A4" w14:textId="77777777" w:rsidR="003F1128" w:rsidRDefault="003F1128" w:rsidP="003F1128">
      <w:pPr>
        <w:spacing w:after="120"/>
      </w:pPr>
    </w:p>
    <w:p w14:paraId="7189A574" w14:textId="73E41BC1" w:rsidR="003F1128" w:rsidRPr="00CB4A18" w:rsidRDefault="003F1128" w:rsidP="00E8376B">
      <w:pPr>
        <w:pStyle w:val="Listenabsatz"/>
        <w:numPr>
          <w:ilvl w:val="1"/>
          <w:numId w:val="18"/>
        </w:numPr>
        <w:spacing w:after="120"/>
        <w:rPr>
          <w:b/>
          <w:sz w:val="28"/>
          <w:szCs w:val="28"/>
        </w:rPr>
      </w:pPr>
      <w:r w:rsidRPr="00CB4A18">
        <w:rPr>
          <w:b/>
          <w:sz w:val="28"/>
          <w:szCs w:val="28"/>
        </w:rPr>
        <w:t xml:space="preserve">Vereinbarung </w:t>
      </w:r>
      <w:r w:rsidR="00E8376B" w:rsidRPr="00E8376B">
        <w:rPr>
          <w:b/>
          <w:sz w:val="28"/>
          <w:szCs w:val="28"/>
        </w:rPr>
        <w:t>en und Verfahren zum Umgang mit den 4.0-Technologien</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33A54DE5" w14:textId="77777777" w:rsidTr="005D4D88">
        <w:trPr>
          <w:trHeight w:val="339"/>
        </w:trPr>
        <w:tc>
          <w:tcPr>
            <w:tcW w:w="7230" w:type="dxa"/>
          </w:tcPr>
          <w:p w14:paraId="489D47A7" w14:textId="0DEB20E6" w:rsidR="003F1128" w:rsidRPr="001D7A12" w:rsidRDefault="003F1128" w:rsidP="0009733F">
            <w:pPr>
              <w:spacing w:after="120"/>
              <w:rPr>
                <w:rFonts w:cstheme="minorHAnsi"/>
                <w:b/>
              </w:rPr>
            </w:pPr>
            <w:r>
              <w:rPr>
                <w:rFonts w:cstheme="minorHAnsi"/>
                <w:b/>
              </w:rPr>
              <w:t>W</w:t>
            </w:r>
            <w:r w:rsidRPr="00401C3E">
              <w:rPr>
                <w:rFonts w:cstheme="minorHAnsi"/>
                <w:b/>
              </w:rPr>
              <w:t xml:space="preserve">ir haben mit Führungskräften und Beschäftigten </w:t>
            </w:r>
            <w:r w:rsidR="0009733F">
              <w:rPr>
                <w:rFonts w:cstheme="minorHAnsi"/>
                <w:b/>
              </w:rPr>
              <w:t>vereinbart</w:t>
            </w:r>
            <w:r w:rsidR="00E77FEA">
              <w:t xml:space="preserve">, </w:t>
            </w:r>
            <w:r w:rsidR="00E77FEA" w:rsidRPr="00E77FEA">
              <w:rPr>
                <w:rFonts w:cstheme="minorHAnsi"/>
                <w:b/>
              </w:rPr>
              <w:t xml:space="preserve">wie mit den erhobenen personenbezogenen Daten umgegangen wird. Außerdem haben wir festgelegt, wie die Arbeit mit den </w:t>
            </w:r>
            <w:r w:rsidR="00E77FEA">
              <w:rPr>
                <w:rFonts w:cstheme="minorHAnsi"/>
                <w:b/>
              </w:rPr>
              <w:t>4.0-Technologien gestaltet wird</w:t>
            </w:r>
            <w:r w:rsidRPr="00401C3E">
              <w:rPr>
                <w:rFonts w:cstheme="minorHAnsi"/>
                <w:b/>
              </w:rPr>
              <w:t>.</w:t>
            </w:r>
            <w:r w:rsidR="006705C8">
              <w:rPr>
                <w:rStyle w:val="Funotenzeichen"/>
                <w:rFonts w:cstheme="minorHAnsi"/>
                <w:b/>
              </w:rPr>
              <w:footnoteReference w:id="9"/>
            </w:r>
            <w:r w:rsidRPr="00401C3E">
              <w:rPr>
                <w:rFonts w:cstheme="minorHAnsi"/>
                <w:b/>
              </w:rPr>
              <w:t xml:space="preserve"> </w:t>
            </w:r>
          </w:p>
        </w:tc>
        <w:tc>
          <w:tcPr>
            <w:tcW w:w="1984" w:type="dxa"/>
            <w:vMerge w:val="restart"/>
          </w:tcPr>
          <w:p w14:paraId="54D2BCE4" w14:textId="77777777" w:rsidR="003F1128" w:rsidRPr="001D7A12" w:rsidRDefault="003F1128" w:rsidP="005D4D88">
            <w:pPr>
              <w:spacing w:after="120"/>
              <w:jc w:val="center"/>
              <w:rPr>
                <w:rFonts w:cstheme="minorHAnsi"/>
                <w:b/>
              </w:rPr>
            </w:pPr>
            <w:r>
              <w:rPr>
                <w:rFonts w:cstheme="minorHAnsi"/>
                <w:b/>
                <w:noProof/>
                <w:lang w:eastAsia="de-DE"/>
              </w:rPr>
              <w:drawing>
                <wp:inline distT="0" distB="0" distL="0" distR="0" wp14:anchorId="568AB12E" wp14:editId="21BC14D8">
                  <wp:extent cx="982477" cy="153512"/>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2E5F40" w14:paraId="166894DE" w14:textId="77777777" w:rsidTr="005D4D88">
        <w:trPr>
          <w:trHeight w:val="735"/>
        </w:trPr>
        <w:tc>
          <w:tcPr>
            <w:tcW w:w="7230" w:type="dxa"/>
          </w:tcPr>
          <w:p w14:paraId="67AA2693" w14:textId="3C1BF012" w:rsidR="003F1128" w:rsidRPr="005972F0" w:rsidRDefault="003F1128" w:rsidP="005D4D88">
            <w:pPr>
              <w:spacing w:after="120"/>
              <w:rPr>
                <w:rFonts w:cstheme="minorHAnsi"/>
                <w:b/>
                <w:szCs w:val="18"/>
              </w:rPr>
            </w:pPr>
            <w:r w:rsidRPr="005972F0">
              <w:rPr>
                <w:rFonts w:cstheme="minorHAnsi"/>
                <w:b/>
                <w:szCs w:val="18"/>
              </w:rPr>
              <w:t>Anregungen aus der Praxis:</w:t>
            </w:r>
          </w:p>
          <w:p w14:paraId="0596D42F" w14:textId="77777777" w:rsidR="003F1128" w:rsidRPr="00814FED" w:rsidRDefault="003F1128" w:rsidP="005D4D88">
            <w:pPr>
              <w:rPr>
                <w:rFonts w:cstheme="minorHAnsi"/>
                <w:sz w:val="18"/>
                <w:szCs w:val="18"/>
              </w:rPr>
            </w:pPr>
            <w:r w:rsidRPr="00814FED">
              <w:rPr>
                <w:rFonts w:cstheme="minorHAnsi"/>
                <w:sz w:val="18"/>
                <w:szCs w:val="18"/>
              </w:rPr>
              <w:t xml:space="preserve">Folgende Punkte sollten beispielsweise vereinbart werden: </w:t>
            </w:r>
          </w:p>
          <w:p w14:paraId="7084DF3C" w14:textId="242A9669" w:rsidR="006705C8" w:rsidRDefault="00920579" w:rsidP="005972F0">
            <w:pPr>
              <w:pStyle w:val="Listenabsatz"/>
              <w:numPr>
                <w:ilvl w:val="0"/>
                <w:numId w:val="20"/>
              </w:numPr>
              <w:contextualSpacing w:val="0"/>
              <w:jc w:val="left"/>
              <w:rPr>
                <w:rFonts w:cstheme="minorHAnsi"/>
                <w:sz w:val="18"/>
                <w:szCs w:val="18"/>
              </w:rPr>
            </w:pPr>
            <w:r>
              <w:rPr>
                <w:rFonts w:cstheme="minorHAnsi"/>
                <w:sz w:val="18"/>
                <w:szCs w:val="18"/>
              </w:rPr>
              <w:lastRenderedPageBreak/>
              <w:t>Festlegen, w</w:t>
            </w:r>
            <w:r w:rsidR="003F1128" w:rsidRPr="00814FED">
              <w:rPr>
                <w:rFonts w:cstheme="minorHAnsi"/>
                <w:sz w:val="18"/>
                <w:szCs w:val="18"/>
              </w:rPr>
              <w:t xml:space="preserve">elche personenbezogenen Daten wofür von den </w:t>
            </w:r>
            <w:r w:rsidR="00213D95">
              <w:rPr>
                <w:rFonts w:cstheme="minorHAnsi"/>
                <w:sz w:val="18"/>
                <w:szCs w:val="18"/>
              </w:rPr>
              <w:t>4.0-Technologien</w:t>
            </w:r>
            <w:bookmarkStart w:id="0" w:name="_GoBack"/>
            <w:bookmarkEnd w:id="0"/>
            <w:r w:rsidR="003F1128" w:rsidRPr="00814FED">
              <w:rPr>
                <w:rFonts w:cstheme="minorHAnsi"/>
                <w:sz w:val="18"/>
                <w:szCs w:val="18"/>
              </w:rPr>
              <w:t xml:space="preserve"> erfasst</w:t>
            </w:r>
            <w:r>
              <w:rPr>
                <w:rFonts w:cstheme="minorHAnsi"/>
                <w:sz w:val="18"/>
                <w:szCs w:val="18"/>
              </w:rPr>
              <w:t xml:space="preserve"> werden</w:t>
            </w:r>
            <w:r w:rsidR="00DA702A">
              <w:rPr>
                <w:rFonts w:cstheme="minorHAnsi"/>
                <w:sz w:val="18"/>
                <w:szCs w:val="18"/>
              </w:rPr>
              <w:t>.</w:t>
            </w:r>
          </w:p>
          <w:p w14:paraId="1059D094" w14:textId="7ECAFFB3" w:rsidR="00E77FEA" w:rsidRDefault="00E77FEA" w:rsidP="00E77FEA">
            <w:pPr>
              <w:pStyle w:val="Listenabsatz"/>
              <w:numPr>
                <w:ilvl w:val="0"/>
                <w:numId w:val="20"/>
              </w:numPr>
              <w:contextualSpacing w:val="0"/>
              <w:jc w:val="left"/>
              <w:rPr>
                <w:rFonts w:cstheme="minorHAnsi"/>
                <w:sz w:val="18"/>
                <w:szCs w:val="18"/>
              </w:rPr>
            </w:pPr>
            <w:r w:rsidRPr="00E77FEA">
              <w:rPr>
                <w:rFonts w:cstheme="minorHAnsi"/>
                <w:sz w:val="18"/>
                <w:szCs w:val="18"/>
              </w:rPr>
              <w:t>Mit den betroffenen Beschäftigten vereinbaren wie mit den pe</w:t>
            </w:r>
            <w:r>
              <w:rPr>
                <w:rFonts w:cstheme="minorHAnsi"/>
                <w:sz w:val="18"/>
                <w:szCs w:val="18"/>
              </w:rPr>
              <w:t>r</w:t>
            </w:r>
            <w:r w:rsidRPr="00E77FEA">
              <w:rPr>
                <w:rFonts w:cstheme="minorHAnsi"/>
                <w:sz w:val="18"/>
                <w:szCs w:val="18"/>
              </w:rPr>
              <w:t>sonenbezogen</w:t>
            </w:r>
            <w:r>
              <w:rPr>
                <w:rFonts w:cstheme="minorHAnsi"/>
                <w:sz w:val="18"/>
                <w:szCs w:val="18"/>
              </w:rPr>
              <w:t>en</w:t>
            </w:r>
            <w:r w:rsidRPr="00E77FEA">
              <w:rPr>
                <w:rFonts w:cstheme="minorHAnsi"/>
                <w:sz w:val="18"/>
                <w:szCs w:val="18"/>
              </w:rPr>
              <w:t xml:space="preserve"> Daten umgegangen wird - zum Beispiel welche Daten erhoben und gespeichert werden, wo diese liegen, wofür sie genutzt werden, wer Zugriff hat (auch </w:t>
            </w:r>
            <w:proofErr w:type="spellStart"/>
            <w:r w:rsidRPr="00E77FEA">
              <w:rPr>
                <w:rFonts w:cstheme="minorHAnsi"/>
                <w:sz w:val="18"/>
                <w:szCs w:val="18"/>
              </w:rPr>
              <w:t>Rekontextualisierung</w:t>
            </w:r>
            <w:proofErr w:type="spellEnd"/>
            <w:r w:rsidRPr="00E77FEA">
              <w:rPr>
                <w:rFonts w:cstheme="minorHAnsi"/>
                <w:sz w:val="18"/>
                <w:szCs w:val="18"/>
              </w:rPr>
              <w:t xml:space="preserve">, </w:t>
            </w:r>
            <w:proofErr w:type="spellStart"/>
            <w:r w:rsidRPr="00E77FEA">
              <w:rPr>
                <w:rFonts w:cstheme="minorHAnsi"/>
                <w:sz w:val="18"/>
                <w:szCs w:val="18"/>
              </w:rPr>
              <w:t>Verkettbarkeit</w:t>
            </w:r>
            <w:proofErr w:type="spellEnd"/>
            <w:r w:rsidRPr="00E77FEA">
              <w:rPr>
                <w:rFonts w:cstheme="minorHAnsi"/>
                <w:sz w:val="18"/>
                <w:szCs w:val="18"/>
              </w:rPr>
              <w:t>), Löschbarkei</w:t>
            </w:r>
            <w:r>
              <w:rPr>
                <w:rFonts w:cstheme="minorHAnsi"/>
                <w:sz w:val="18"/>
                <w:szCs w:val="18"/>
              </w:rPr>
              <w:t>t, Aufbewahrungsfristen, jederzeitige Rücknehmbark</w:t>
            </w:r>
            <w:r w:rsidRPr="00E77FEA">
              <w:rPr>
                <w:rFonts w:cstheme="minorHAnsi"/>
                <w:sz w:val="18"/>
                <w:szCs w:val="18"/>
              </w:rPr>
              <w:t>eit der Daten</w:t>
            </w:r>
          </w:p>
          <w:p w14:paraId="6B5A133A" w14:textId="39938E30" w:rsidR="003F1128" w:rsidRPr="00E77FEA" w:rsidRDefault="006705C8" w:rsidP="00E77FEA">
            <w:pPr>
              <w:pStyle w:val="Listenabsatz"/>
              <w:numPr>
                <w:ilvl w:val="0"/>
                <w:numId w:val="20"/>
              </w:numPr>
              <w:contextualSpacing w:val="0"/>
              <w:jc w:val="left"/>
              <w:rPr>
                <w:rFonts w:cstheme="minorHAnsi"/>
                <w:sz w:val="18"/>
                <w:szCs w:val="18"/>
              </w:rPr>
            </w:pPr>
            <w:r>
              <w:rPr>
                <w:rFonts w:cstheme="minorHAnsi"/>
                <w:sz w:val="18"/>
                <w:szCs w:val="18"/>
              </w:rPr>
              <w:t xml:space="preserve">Zugriffsrechte festlegen und den Führungskräften </w:t>
            </w:r>
            <w:r w:rsidR="009879FE">
              <w:rPr>
                <w:rFonts w:cstheme="minorHAnsi"/>
                <w:sz w:val="18"/>
                <w:szCs w:val="18"/>
              </w:rPr>
              <w:t>sowie den</w:t>
            </w:r>
            <w:r>
              <w:rPr>
                <w:rFonts w:cstheme="minorHAnsi"/>
                <w:sz w:val="18"/>
                <w:szCs w:val="18"/>
              </w:rPr>
              <w:t xml:space="preserve"> Beschäftigten erläutern</w:t>
            </w:r>
            <w:r w:rsidR="003F1128" w:rsidRPr="00814FED">
              <w:rPr>
                <w:rFonts w:cstheme="minorHAnsi"/>
                <w:sz w:val="18"/>
                <w:szCs w:val="18"/>
              </w:rPr>
              <w:t xml:space="preserve">, </w:t>
            </w:r>
            <w:r>
              <w:rPr>
                <w:rFonts w:cstheme="minorHAnsi"/>
                <w:sz w:val="18"/>
                <w:szCs w:val="18"/>
              </w:rPr>
              <w:t xml:space="preserve">Stellvertreterregelungen </w:t>
            </w:r>
            <w:r w:rsidR="009879FE">
              <w:rPr>
                <w:rFonts w:cstheme="minorHAnsi"/>
                <w:sz w:val="18"/>
                <w:szCs w:val="18"/>
              </w:rPr>
              <w:t>festlegen</w:t>
            </w:r>
            <w:r w:rsidR="00DA702A">
              <w:rPr>
                <w:rFonts w:cstheme="minorHAnsi"/>
                <w:sz w:val="18"/>
                <w:szCs w:val="18"/>
              </w:rPr>
              <w:t>.</w:t>
            </w:r>
          </w:p>
          <w:p w14:paraId="79A09246" w14:textId="65AA3DCA" w:rsidR="003F1128" w:rsidRPr="00814FED" w:rsidRDefault="00920579" w:rsidP="005972F0">
            <w:pPr>
              <w:pStyle w:val="Listenabsatz"/>
              <w:numPr>
                <w:ilvl w:val="0"/>
                <w:numId w:val="20"/>
              </w:numPr>
              <w:spacing w:after="120"/>
              <w:jc w:val="left"/>
              <w:rPr>
                <w:rFonts w:cstheme="minorHAnsi"/>
                <w:sz w:val="18"/>
                <w:szCs w:val="18"/>
              </w:rPr>
            </w:pPr>
            <w:r>
              <w:rPr>
                <w:rFonts w:cstheme="minorHAnsi"/>
                <w:sz w:val="18"/>
                <w:szCs w:val="18"/>
              </w:rPr>
              <w:t>Definieren, wie</w:t>
            </w:r>
            <w:r w:rsidR="00D713BD">
              <w:rPr>
                <w:rFonts w:cstheme="minorHAnsi"/>
                <w:sz w:val="18"/>
                <w:szCs w:val="18"/>
              </w:rPr>
              <w:t xml:space="preserve"> Übergabe und</w:t>
            </w:r>
            <w:r w:rsidR="003F1128" w:rsidRPr="00814FED">
              <w:rPr>
                <w:rFonts w:cstheme="minorHAnsi"/>
                <w:sz w:val="18"/>
                <w:szCs w:val="18"/>
              </w:rPr>
              <w:t xml:space="preserve"> Über</w:t>
            </w:r>
            <w:r w:rsidR="00D713BD">
              <w:rPr>
                <w:rFonts w:cstheme="minorHAnsi"/>
                <w:sz w:val="18"/>
                <w:szCs w:val="18"/>
              </w:rPr>
              <w:t>nahme</w:t>
            </w:r>
            <w:r w:rsidR="003F1128" w:rsidRPr="00814FED">
              <w:rPr>
                <w:rFonts w:cstheme="minorHAnsi"/>
                <w:sz w:val="18"/>
                <w:szCs w:val="18"/>
              </w:rPr>
              <w:t xml:space="preserve"> der </w:t>
            </w:r>
            <w:r w:rsidR="00D713BD">
              <w:rPr>
                <w:rFonts w:cstheme="minorHAnsi"/>
                <w:sz w:val="18"/>
                <w:szCs w:val="18"/>
              </w:rPr>
              <w:t>Steuerung</w:t>
            </w:r>
            <w:r w:rsidR="003F1128" w:rsidRPr="00814FED">
              <w:rPr>
                <w:rFonts w:cstheme="minorHAnsi"/>
                <w:sz w:val="18"/>
                <w:szCs w:val="18"/>
              </w:rPr>
              <w:t xml:space="preserve"> </w:t>
            </w:r>
            <w:r w:rsidR="00D713BD">
              <w:rPr>
                <w:rFonts w:cstheme="minorHAnsi"/>
                <w:sz w:val="18"/>
                <w:szCs w:val="18"/>
              </w:rPr>
              <w:t>von der</w:t>
            </w:r>
            <w:r w:rsidR="003F1128" w:rsidRPr="00814FED">
              <w:rPr>
                <w:rFonts w:cstheme="minorHAnsi"/>
                <w:sz w:val="18"/>
                <w:szCs w:val="18"/>
              </w:rPr>
              <w:t xml:space="preserve"> Software 4.0 </w:t>
            </w:r>
            <w:r w:rsidR="00D713BD">
              <w:rPr>
                <w:rFonts w:cstheme="minorHAnsi"/>
                <w:sz w:val="18"/>
                <w:szCs w:val="18"/>
              </w:rPr>
              <w:t>an</w:t>
            </w:r>
            <w:r w:rsidR="00D713BD" w:rsidRPr="00814FED">
              <w:rPr>
                <w:rFonts w:cstheme="minorHAnsi"/>
                <w:sz w:val="18"/>
                <w:szCs w:val="18"/>
              </w:rPr>
              <w:t xml:space="preserve"> </w:t>
            </w:r>
            <w:r w:rsidR="003F1128" w:rsidRPr="00814FED">
              <w:rPr>
                <w:rFonts w:cstheme="minorHAnsi"/>
                <w:sz w:val="18"/>
                <w:szCs w:val="18"/>
              </w:rPr>
              <w:t>den Menschen</w:t>
            </w:r>
            <w:r>
              <w:rPr>
                <w:rFonts w:cstheme="minorHAnsi"/>
                <w:sz w:val="18"/>
                <w:szCs w:val="18"/>
              </w:rPr>
              <w:t xml:space="preserve"> erfolgen soll.</w:t>
            </w:r>
          </w:p>
          <w:p w14:paraId="69939286" w14:textId="37E4EB23" w:rsidR="003F1128" w:rsidRDefault="00E77FEA" w:rsidP="005972F0">
            <w:pPr>
              <w:pStyle w:val="Listenabsatz"/>
              <w:numPr>
                <w:ilvl w:val="0"/>
                <w:numId w:val="20"/>
              </w:numPr>
              <w:spacing w:after="120"/>
              <w:jc w:val="left"/>
              <w:rPr>
                <w:rFonts w:cstheme="minorHAnsi"/>
                <w:sz w:val="18"/>
                <w:szCs w:val="18"/>
              </w:rPr>
            </w:pPr>
            <w:r>
              <w:rPr>
                <w:rFonts w:cstheme="minorHAnsi"/>
                <w:sz w:val="18"/>
                <w:szCs w:val="18"/>
              </w:rPr>
              <w:t>Festlegen ,wie</w:t>
            </w:r>
            <w:r w:rsidR="00AF1809">
              <w:rPr>
                <w:rFonts w:cstheme="minorHAnsi"/>
                <w:sz w:val="18"/>
                <w:szCs w:val="18"/>
              </w:rPr>
              <w:t xml:space="preserve"> </w:t>
            </w:r>
            <w:r>
              <w:rPr>
                <w:rFonts w:cstheme="minorHAnsi"/>
                <w:sz w:val="18"/>
                <w:szCs w:val="18"/>
              </w:rPr>
              <w:t>die</w:t>
            </w:r>
            <w:r w:rsidR="00AF1809">
              <w:rPr>
                <w:rFonts w:cstheme="minorHAnsi"/>
                <w:sz w:val="18"/>
                <w:szCs w:val="18"/>
              </w:rPr>
              <w:t xml:space="preserve"> Zuständigkeitsregelungen zwischen Mensch und Software (Haftungsfragen)</w:t>
            </w:r>
            <w:r w:rsidR="00DA702A">
              <w:rPr>
                <w:rFonts w:cstheme="minorHAnsi"/>
                <w:sz w:val="18"/>
                <w:szCs w:val="18"/>
              </w:rPr>
              <w:t xml:space="preserve"> </w:t>
            </w:r>
            <w:r>
              <w:rPr>
                <w:rFonts w:cstheme="minorHAnsi"/>
                <w:sz w:val="18"/>
                <w:szCs w:val="18"/>
              </w:rPr>
              <w:t>dokumentiert werden</w:t>
            </w:r>
            <w:r w:rsidR="00DA702A">
              <w:rPr>
                <w:rFonts w:cstheme="minorHAnsi"/>
                <w:sz w:val="18"/>
                <w:szCs w:val="18"/>
              </w:rPr>
              <w:t>.</w:t>
            </w:r>
          </w:p>
          <w:p w14:paraId="62CCD67B" w14:textId="043C31B1" w:rsidR="00255DB8" w:rsidRPr="0000525A" w:rsidRDefault="00E77FEA" w:rsidP="00255DB8">
            <w:pPr>
              <w:pStyle w:val="Listenabsatz"/>
              <w:numPr>
                <w:ilvl w:val="0"/>
                <w:numId w:val="20"/>
              </w:numPr>
              <w:spacing w:after="120"/>
              <w:jc w:val="left"/>
              <w:rPr>
                <w:rFonts w:cstheme="minorHAnsi"/>
                <w:sz w:val="18"/>
                <w:szCs w:val="18"/>
              </w:rPr>
            </w:pPr>
            <w:r>
              <w:rPr>
                <w:rFonts w:cstheme="minorHAnsi"/>
                <w:sz w:val="18"/>
                <w:szCs w:val="18"/>
              </w:rPr>
              <w:t>Gesundheitsgerechte und sichere</w:t>
            </w:r>
            <w:r w:rsidR="00255DB8">
              <w:rPr>
                <w:rFonts w:cstheme="minorHAnsi"/>
                <w:sz w:val="18"/>
                <w:szCs w:val="18"/>
              </w:rPr>
              <w:t xml:space="preserve"> Nutzung von 4.0-Technologien </w:t>
            </w:r>
            <w:r>
              <w:rPr>
                <w:rFonts w:cstheme="minorHAnsi"/>
                <w:sz w:val="18"/>
                <w:szCs w:val="18"/>
              </w:rPr>
              <w:t xml:space="preserve">regeln </w:t>
            </w:r>
            <w:r w:rsidR="00255DB8">
              <w:rPr>
                <w:rFonts w:cstheme="minorHAnsi"/>
                <w:sz w:val="18"/>
                <w:szCs w:val="18"/>
              </w:rPr>
              <w:t>(</w:t>
            </w:r>
            <w:r w:rsidR="00D713BD">
              <w:rPr>
                <w:rFonts w:cstheme="minorHAnsi"/>
                <w:sz w:val="18"/>
                <w:szCs w:val="18"/>
              </w:rPr>
              <w:t xml:space="preserve">z.B. </w:t>
            </w:r>
            <w:r w:rsidR="00255DB8" w:rsidRPr="006705C8">
              <w:rPr>
                <w:rFonts w:cstheme="minorHAnsi"/>
                <w:sz w:val="18"/>
                <w:szCs w:val="18"/>
              </w:rPr>
              <w:t>Arbeits-, Erreichbarkeits- und Reaktionszeiten der Führungskräfte und Beschäftigten</w:t>
            </w:r>
            <w:r w:rsidR="00255DB8">
              <w:rPr>
                <w:rFonts w:cstheme="minorHAnsi"/>
                <w:sz w:val="18"/>
                <w:szCs w:val="18"/>
              </w:rPr>
              <w:t>)</w:t>
            </w:r>
            <w:r w:rsidR="00DA702A">
              <w:rPr>
                <w:rFonts w:cstheme="minorHAnsi"/>
                <w:sz w:val="18"/>
                <w:szCs w:val="18"/>
              </w:rPr>
              <w:t>.</w:t>
            </w:r>
          </w:p>
          <w:p w14:paraId="156F4061" w14:textId="144AFDA3" w:rsidR="009879FE" w:rsidRPr="009879FE" w:rsidRDefault="009879FE" w:rsidP="00D538C8">
            <w:pPr>
              <w:pStyle w:val="Listenabsatz"/>
              <w:numPr>
                <w:ilvl w:val="0"/>
                <w:numId w:val="20"/>
              </w:numPr>
              <w:spacing w:after="120"/>
              <w:jc w:val="left"/>
              <w:rPr>
                <w:rFonts w:cstheme="minorHAnsi"/>
                <w:sz w:val="18"/>
                <w:szCs w:val="18"/>
              </w:rPr>
            </w:pPr>
            <w:r w:rsidRPr="00CB136D">
              <w:rPr>
                <w:rFonts w:ascii="Calibri" w:hAnsi="Calibri"/>
                <w:sz w:val="18"/>
                <w:szCs w:val="18"/>
              </w:rPr>
              <w:t>Bei ort</w:t>
            </w:r>
            <w:r>
              <w:rPr>
                <w:rFonts w:ascii="Calibri" w:hAnsi="Calibri"/>
                <w:sz w:val="18"/>
                <w:szCs w:val="18"/>
              </w:rPr>
              <w:t>s</w:t>
            </w:r>
            <w:r w:rsidRPr="00CB136D">
              <w:rPr>
                <w:rFonts w:ascii="Calibri" w:hAnsi="Calibri"/>
                <w:sz w:val="18"/>
                <w:szCs w:val="18"/>
              </w:rPr>
              <w:t>- und zeitunabhängigen Arbeiten Abläufe und Art der Kommunikation</w:t>
            </w:r>
            <w:r>
              <w:rPr>
                <w:rFonts w:ascii="Calibri" w:hAnsi="Calibri"/>
                <w:sz w:val="18"/>
                <w:szCs w:val="18"/>
              </w:rPr>
              <w:t xml:space="preserve"> (virtueller oder persönlicher Austausch)</w:t>
            </w:r>
            <w:r w:rsidRPr="00CB136D">
              <w:rPr>
                <w:rFonts w:ascii="Calibri" w:hAnsi="Calibri"/>
                <w:sz w:val="18"/>
                <w:szCs w:val="18"/>
              </w:rPr>
              <w:t xml:space="preserve"> zwischen Führungskraft und Beschäftigten</w:t>
            </w:r>
            <w:r>
              <w:rPr>
                <w:rFonts w:ascii="Calibri" w:hAnsi="Calibri"/>
                <w:sz w:val="18"/>
                <w:szCs w:val="18"/>
              </w:rPr>
              <w:t xml:space="preserve"> festlegen. </w:t>
            </w:r>
          </w:p>
          <w:p w14:paraId="5D691E82" w14:textId="5B7A2561" w:rsidR="003F1128" w:rsidRPr="0060383D" w:rsidRDefault="00255DB8" w:rsidP="00DA702A">
            <w:pPr>
              <w:pStyle w:val="Listenabsatz"/>
              <w:numPr>
                <w:ilvl w:val="0"/>
                <w:numId w:val="20"/>
              </w:numPr>
              <w:spacing w:after="120"/>
              <w:jc w:val="left"/>
              <w:rPr>
                <w:rFonts w:cstheme="minorHAnsi"/>
                <w:sz w:val="18"/>
                <w:szCs w:val="18"/>
              </w:rPr>
            </w:pPr>
            <w:r>
              <w:rPr>
                <w:rFonts w:cstheme="minorHAnsi"/>
                <w:sz w:val="18"/>
                <w:szCs w:val="18"/>
              </w:rPr>
              <w:t xml:space="preserve">Nutzungsbedingungen von smarten Arbeitsmitteln </w:t>
            </w:r>
            <w:r w:rsidR="006705C8">
              <w:rPr>
                <w:rFonts w:cstheme="minorHAnsi"/>
                <w:sz w:val="18"/>
                <w:szCs w:val="18"/>
              </w:rPr>
              <w:t xml:space="preserve">(z.B. </w:t>
            </w:r>
            <w:r>
              <w:rPr>
                <w:rFonts w:cstheme="minorHAnsi"/>
                <w:sz w:val="18"/>
                <w:szCs w:val="18"/>
              </w:rPr>
              <w:t xml:space="preserve">Datensicherheit, Haftung, </w:t>
            </w:r>
            <w:r w:rsidRPr="00255DB8">
              <w:rPr>
                <w:rFonts w:cstheme="minorHAnsi"/>
                <w:sz w:val="18"/>
                <w:szCs w:val="18"/>
              </w:rPr>
              <w:t>private Nutzung</w:t>
            </w:r>
            <w:r w:rsidR="006705C8" w:rsidRPr="0000525A">
              <w:rPr>
                <w:rFonts w:cstheme="minorHAnsi"/>
                <w:sz w:val="18"/>
                <w:szCs w:val="18"/>
              </w:rPr>
              <w:t>)</w:t>
            </w:r>
            <w:r w:rsidR="00DA702A">
              <w:rPr>
                <w:rFonts w:cstheme="minorHAnsi"/>
                <w:sz w:val="18"/>
                <w:szCs w:val="18"/>
              </w:rPr>
              <w:t xml:space="preserve"> vereinbaren/anweisen.</w:t>
            </w:r>
          </w:p>
        </w:tc>
        <w:tc>
          <w:tcPr>
            <w:tcW w:w="1984" w:type="dxa"/>
            <w:vMerge/>
          </w:tcPr>
          <w:p w14:paraId="24C4366C" w14:textId="77777777" w:rsidR="003F1128" w:rsidRPr="00983C92" w:rsidRDefault="003F1128" w:rsidP="005D4D88">
            <w:pPr>
              <w:spacing w:after="120"/>
              <w:contextualSpacing/>
              <w:rPr>
                <w:rFonts w:cstheme="minorHAnsi"/>
                <w:b/>
                <w:sz w:val="20"/>
              </w:rPr>
            </w:pPr>
          </w:p>
        </w:tc>
      </w:tr>
      <w:tr w:rsidR="005972F0" w:rsidRPr="002E5F40" w14:paraId="7FF835B2" w14:textId="77777777" w:rsidTr="005972F0">
        <w:trPr>
          <w:trHeight w:val="323"/>
        </w:trPr>
        <w:tc>
          <w:tcPr>
            <w:tcW w:w="7230" w:type="dxa"/>
          </w:tcPr>
          <w:p w14:paraId="4523D500" w14:textId="00E3842C" w:rsidR="005972F0" w:rsidRPr="005972F0" w:rsidRDefault="0060383D" w:rsidP="00814C2E">
            <w:pPr>
              <w:spacing w:after="120"/>
              <w:rPr>
                <w:rFonts w:cstheme="minorHAnsi"/>
                <w:b/>
                <w:szCs w:val="18"/>
              </w:rPr>
            </w:pPr>
            <w:r w:rsidRPr="00814FED">
              <w:rPr>
                <w:rFonts w:cstheme="minorHAnsi"/>
                <w:sz w:val="18"/>
                <w:szCs w:val="18"/>
              </w:rPr>
              <w:lastRenderedPageBreak/>
              <w:t xml:space="preserve">Für mitbestimmungspflichtige Betriebe sind </w:t>
            </w:r>
            <w:r>
              <w:rPr>
                <w:rFonts w:cstheme="minorHAnsi"/>
                <w:sz w:val="18"/>
                <w:szCs w:val="18"/>
              </w:rPr>
              <w:t xml:space="preserve">gesetzliche Regelungen </w:t>
            </w:r>
            <w:r w:rsidRPr="00814FED">
              <w:rPr>
                <w:rFonts w:cstheme="minorHAnsi"/>
                <w:sz w:val="18"/>
                <w:szCs w:val="18"/>
              </w:rPr>
              <w:t xml:space="preserve">zu </w:t>
            </w:r>
            <w:r>
              <w:rPr>
                <w:rFonts w:cstheme="minorHAnsi"/>
                <w:sz w:val="18"/>
                <w:szCs w:val="18"/>
              </w:rPr>
              <w:t xml:space="preserve">beachten, siehe hierzu Umsetzungshilfen </w:t>
            </w:r>
            <w:r w:rsidR="00814C2E">
              <w:rPr>
                <w:rFonts w:cstheme="minorHAnsi"/>
                <w:i/>
                <w:sz w:val="18"/>
                <w:szCs w:val="18"/>
              </w:rPr>
              <w:t xml:space="preserve">1.6.2 </w:t>
            </w:r>
            <w:r w:rsidR="00814C2E" w:rsidRPr="00E3779C">
              <w:rPr>
                <w:rFonts w:cstheme="minorHAnsi"/>
                <w:i/>
                <w:sz w:val="18"/>
                <w:szCs w:val="18"/>
              </w:rPr>
              <w:t>Mitbestimmung und Arbeit 4.0</w:t>
            </w:r>
            <w:r w:rsidR="00814C2E">
              <w:rPr>
                <w:rFonts w:cstheme="minorHAnsi"/>
                <w:i/>
                <w:sz w:val="18"/>
                <w:szCs w:val="18"/>
              </w:rPr>
              <w:t xml:space="preserve">, </w:t>
            </w:r>
            <w:r>
              <w:rPr>
                <w:rFonts w:cstheme="minorHAnsi"/>
                <w:i/>
                <w:sz w:val="18"/>
                <w:szCs w:val="18"/>
              </w:rPr>
              <w:t>2</w:t>
            </w:r>
            <w:r w:rsidRPr="00814FED">
              <w:rPr>
                <w:rFonts w:cstheme="minorHAnsi"/>
                <w:i/>
                <w:sz w:val="18"/>
                <w:szCs w:val="18"/>
              </w:rPr>
              <w:t>.3</w:t>
            </w:r>
            <w:r>
              <w:rPr>
                <w:rFonts w:cstheme="minorHAnsi"/>
                <w:i/>
                <w:sz w:val="18"/>
                <w:szCs w:val="18"/>
              </w:rPr>
              <w:t>.4</w:t>
            </w:r>
            <w:r w:rsidRPr="00814FED">
              <w:rPr>
                <w:rFonts w:cstheme="minorHAnsi"/>
                <w:i/>
                <w:sz w:val="18"/>
                <w:szCs w:val="18"/>
              </w:rPr>
              <w:t xml:space="preserve"> Betriebsvereinbarungen und Dienstvereinbarungen</w:t>
            </w:r>
            <w:r>
              <w:rPr>
                <w:rFonts w:cstheme="minorHAnsi"/>
                <w:i/>
                <w:sz w:val="18"/>
                <w:szCs w:val="18"/>
              </w:rPr>
              <w:t xml:space="preserve">; </w:t>
            </w:r>
          </w:p>
        </w:tc>
        <w:tc>
          <w:tcPr>
            <w:tcW w:w="1984" w:type="dxa"/>
          </w:tcPr>
          <w:p w14:paraId="0AAF3E5D" w14:textId="77777777" w:rsidR="005972F0" w:rsidRPr="00983C92" w:rsidRDefault="005972F0" w:rsidP="005D4D88">
            <w:pPr>
              <w:spacing w:after="120"/>
              <w:contextualSpacing/>
              <w:rPr>
                <w:rFonts w:cstheme="minorHAnsi"/>
                <w:b/>
                <w:sz w:val="20"/>
              </w:rPr>
            </w:pPr>
          </w:p>
        </w:tc>
      </w:tr>
    </w:tbl>
    <w:p w14:paraId="7030EB8A" w14:textId="77777777" w:rsidR="003F1128" w:rsidRDefault="003F1128" w:rsidP="003F1128">
      <w:pPr>
        <w:spacing w:after="120"/>
      </w:pPr>
    </w:p>
    <w:p w14:paraId="1FC91355" w14:textId="77777777" w:rsidR="003F1128" w:rsidRDefault="003F1128" w:rsidP="00990776">
      <w:pPr>
        <w:pStyle w:val="berschrift2"/>
        <w:numPr>
          <w:ilvl w:val="1"/>
          <w:numId w:val="18"/>
        </w:numPr>
        <w:spacing w:before="0" w:after="120"/>
        <w:ind w:left="426" w:hanging="426"/>
      </w:pPr>
      <w:r w:rsidRPr="00573D5E">
        <w:t>Erforderliche 4.0</w:t>
      </w:r>
      <w:r>
        <w:t>-</w:t>
      </w:r>
      <w:r w:rsidRPr="00573D5E">
        <w:t>Kompetenzen sicherstellen</w:t>
      </w:r>
    </w:p>
    <w:tbl>
      <w:tblPr>
        <w:tblStyle w:val="Tabellenraster"/>
        <w:tblW w:w="9214" w:type="dxa"/>
        <w:tblInd w:w="108" w:type="dxa"/>
        <w:tblLook w:val="04A0" w:firstRow="1" w:lastRow="0" w:firstColumn="1" w:lastColumn="0" w:noHBand="0" w:noVBand="1"/>
      </w:tblPr>
      <w:tblGrid>
        <w:gridCol w:w="7230"/>
        <w:gridCol w:w="1984"/>
      </w:tblGrid>
      <w:tr w:rsidR="003F1128" w:rsidRPr="002E5F40" w14:paraId="0387288C" w14:textId="77777777" w:rsidTr="005D4D88">
        <w:trPr>
          <w:trHeight w:val="339"/>
        </w:trPr>
        <w:tc>
          <w:tcPr>
            <w:tcW w:w="7230" w:type="dxa"/>
          </w:tcPr>
          <w:p w14:paraId="7FF763A4" w14:textId="77777777" w:rsidR="003F1128" w:rsidRPr="00B83F0F" w:rsidRDefault="003F1128" w:rsidP="0043182F">
            <w:pPr>
              <w:spacing w:after="120"/>
              <w:rPr>
                <w:rFonts w:cstheme="minorHAnsi"/>
                <w:b/>
              </w:rPr>
            </w:pPr>
            <w:r w:rsidRPr="00B83F0F">
              <w:rPr>
                <w:rFonts w:cstheme="minorHAnsi"/>
                <w:b/>
              </w:rPr>
              <w:t xml:space="preserve">Wir </w:t>
            </w:r>
            <w:r>
              <w:rPr>
                <w:b/>
              </w:rPr>
              <w:t>wissen, welche Kompetenzen</w:t>
            </w:r>
            <w:r w:rsidR="00EF2ED3">
              <w:rPr>
                <w:b/>
              </w:rPr>
              <w:t xml:space="preserve"> wir benötigen, um die 4.0-Technologien </w:t>
            </w:r>
            <w:r>
              <w:rPr>
                <w:b/>
              </w:rPr>
              <w:t>wirkungsvoll in unsere Prozesse zu implementieren</w:t>
            </w:r>
            <w:r w:rsidR="00EF2ED3">
              <w:rPr>
                <w:b/>
              </w:rPr>
              <w:t xml:space="preserve"> und haben Führungskräfte und </w:t>
            </w:r>
            <w:r>
              <w:rPr>
                <w:b/>
              </w:rPr>
              <w:t xml:space="preserve">Beschäftigten </w:t>
            </w:r>
            <w:r w:rsidR="00EF2ED3">
              <w:rPr>
                <w:b/>
              </w:rPr>
              <w:t>entsprechend</w:t>
            </w:r>
            <w:r>
              <w:rPr>
                <w:b/>
              </w:rPr>
              <w:t xml:space="preserve"> qualif</w:t>
            </w:r>
            <w:r w:rsidR="00EF2ED3">
              <w:rPr>
                <w:b/>
              </w:rPr>
              <w:t>iziert</w:t>
            </w:r>
            <w:r w:rsidRPr="00573D5E">
              <w:rPr>
                <w:b/>
              </w:rPr>
              <w:t>.</w:t>
            </w:r>
            <w:r w:rsidR="0043182F">
              <w:rPr>
                <w:b/>
              </w:rPr>
              <w:t xml:space="preserve"> Wir fördern Kompetenzen für einen verantwortungsvollen Umgang mit personen- und betriebsbezogenen Daten.</w:t>
            </w:r>
          </w:p>
        </w:tc>
        <w:tc>
          <w:tcPr>
            <w:tcW w:w="1984" w:type="dxa"/>
            <w:vMerge w:val="restart"/>
          </w:tcPr>
          <w:p w14:paraId="50B67A85" w14:textId="77777777" w:rsidR="003F1128" w:rsidRPr="001D7A12" w:rsidRDefault="003F1128" w:rsidP="005D4D88">
            <w:pPr>
              <w:spacing w:after="120"/>
              <w:jc w:val="center"/>
              <w:rPr>
                <w:rFonts w:cstheme="minorHAnsi"/>
                <w:b/>
              </w:rPr>
            </w:pPr>
            <w:r w:rsidRPr="00987338">
              <w:rPr>
                <w:rFonts w:cstheme="minorHAnsi"/>
                <w:b/>
                <w:noProof/>
                <w:lang w:eastAsia="de-DE"/>
              </w:rPr>
              <w:drawing>
                <wp:inline distT="0" distB="0" distL="0" distR="0" wp14:anchorId="477861DC" wp14:editId="704F0205">
                  <wp:extent cx="982477" cy="153512"/>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l.jp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982477" cy="153512"/>
                          </a:xfrm>
                          <a:prstGeom prst="rect">
                            <a:avLst/>
                          </a:prstGeom>
                        </pic:spPr>
                      </pic:pic>
                    </a:graphicData>
                  </a:graphic>
                </wp:inline>
              </w:drawing>
            </w:r>
          </w:p>
        </w:tc>
      </w:tr>
      <w:tr w:rsidR="003F1128" w:rsidRPr="0072464F" w14:paraId="32946701" w14:textId="77777777" w:rsidTr="0000525A">
        <w:trPr>
          <w:trHeight w:val="274"/>
        </w:trPr>
        <w:tc>
          <w:tcPr>
            <w:tcW w:w="7230" w:type="dxa"/>
          </w:tcPr>
          <w:p w14:paraId="732B295F" w14:textId="6A7A7D9F" w:rsidR="003F1128" w:rsidRPr="00990776" w:rsidRDefault="003F1128" w:rsidP="005D4D88">
            <w:pPr>
              <w:rPr>
                <w:rFonts w:cstheme="minorHAnsi"/>
                <w:b/>
                <w:szCs w:val="18"/>
              </w:rPr>
            </w:pPr>
            <w:r w:rsidRPr="00990776">
              <w:rPr>
                <w:rFonts w:cstheme="minorHAnsi"/>
                <w:b/>
                <w:szCs w:val="18"/>
              </w:rPr>
              <w:t xml:space="preserve">Anregungen aus der Praxis: </w:t>
            </w:r>
          </w:p>
          <w:p w14:paraId="5AF4C800" w14:textId="56DB6C3E" w:rsidR="0087536C" w:rsidRPr="009031FC" w:rsidRDefault="0087536C" w:rsidP="00D2038F">
            <w:pPr>
              <w:numPr>
                <w:ilvl w:val="0"/>
                <w:numId w:val="7"/>
              </w:numPr>
              <w:rPr>
                <w:rFonts w:cstheme="minorHAnsi"/>
                <w:sz w:val="18"/>
                <w:szCs w:val="18"/>
              </w:rPr>
            </w:pPr>
            <w:r w:rsidRPr="00814FED">
              <w:rPr>
                <w:sz w:val="18"/>
                <w:szCs w:val="18"/>
              </w:rPr>
              <w:t xml:space="preserve">Die Führungskräfte und Beschäftigten benötigen </w:t>
            </w:r>
            <w:r>
              <w:rPr>
                <w:sz w:val="18"/>
                <w:szCs w:val="18"/>
              </w:rPr>
              <w:t xml:space="preserve">in der Regel </w:t>
            </w:r>
            <w:r w:rsidRPr="00814FED">
              <w:rPr>
                <w:sz w:val="18"/>
                <w:szCs w:val="18"/>
              </w:rPr>
              <w:t>kein Detailwissen</w:t>
            </w:r>
            <w:r w:rsidR="00B71417">
              <w:rPr>
                <w:sz w:val="18"/>
                <w:szCs w:val="18"/>
              </w:rPr>
              <w:t xml:space="preserve"> (z.B. Programmierkenntnisse) über 4.0-Technologien</w:t>
            </w:r>
            <w:r>
              <w:rPr>
                <w:sz w:val="18"/>
                <w:szCs w:val="18"/>
              </w:rPr>
              <w:t>, sondern sollten die grundlegenden Funktionsweisen verstehen</w:t>
            </w:r>
            <w:r w:rsidR="00E77FEA">
              <w:rPr>
                <w:sz w:val="18"/>
                <w:szCs w:val="18"/>
              </w:rPr>
              <w:t xml:space="preserve"> – zum Beispiel </w:t>
            </w:r>
            <w:r>
              <w:rPr>
                <w:sz w:val="18"/>
                <w:szCs w:val="18"/>
              </w:rPr>
              <w:t xml:space="preserve">Kenntnis, welche Daten die Sensoren erheben und verarbeiten, nach welchen Kriterien die Algorithmen lernen. </w:t>
            </w:r>
          </w:p>
          <w:p w14:paraId="4C47776C" w14:textId="77777777" w:rsidR="00DA702A" w:rsidRDefault="00DA702A" w:rsidP="00DA702A">
            <w:pPr>
              <w:pStyle w:val="Listenabsatz"/>
              <w:numPr>
                <w:ilvl w:val="0"/>
                <w:numId w:val="7"/>
              </w:numPr>
              <w:rPr>
                <w:sz w:val="18"/>
                <w:szCs w:val="18"/>
              </w:rPr>
            </w:pPr>
            <w:r>
              <w:rPr>
                <w:sz w:val="18"/>
                <w:szCs w:val="18"/>
              </w:rPr>
              <w:t>Führungskräfte und Beschäftigte</w:t>
            </w:r>
            <w:r w:rsidRPr="001F331E">
              <w:rPr>
                <w:sz w:val="18"/>
                <w:szCs w:val="18"/>
              </w:rPr>
              <w:t xml:space="preserve"> </w:t>
            </w:r>
            <w:r>
              <w:rPr>
                <w:sz w:val="18"/>
                <w:szCs w:val="18"/>
              </w:rPr>
              <w:t>informieren</w:t>
            </w:r>
            <w:r w:rsidRPr="001F331E">
              <w:rPr>
                <w:sz w:val="18"/>
                <w:szCs w:val="18"/>
              </w:rPr>
              <w:t xml:space="preserve">, nach welchen Kriterien die cyber-physischen Systeme </w:t>
            </w:r>
            <w:r>
              <w:rPr>
                <w:sz w:val="18"/>
                <w:szCs w:val="18"/>
              </w:rPr>
              <w:t>agieren, steuern und lernen</w:t>
            </w:r>
          </w:p>
          <w:p w14:paraId="59DF0949" w14:textId="581D016F" w:rsidR="003F1128" w:rsidRPr="00701A92" w:rsidRDefault="003F1128" w:rsidP="00D2038F">
            <w:pPr>
              <w:numPr>
                <w:ilvl w:val="0"/>
                <w:numId w:val="7"/>
              </w:numPr>
              <w:rPr>
                <w:rFonts w:cstheme="minorHAnsi"/>
                <w:sz w:val="18"/>
                <w:szCs w:val="18"/>
              </w:rPr>
            </w:pPr>
            <w:r w:rsidRPr="00814FED">
              <w:rPr>
                <w:sz w:val="18"/>
                <w:szCs w:val="18"/>
              </w:rPr>
              <w:t xml:space="preserve">Festlegen, welche Kompetenzen Führungskräfte und Beschäftigten im Umgang mit der Software 4.0 </w:t>
            </w:r>
            <w:r w:rsidR="00517183">
              <w:rPr>
                <w:sz w:val="18"/>
                <w:szCs w:val="18"/>
              </w:rPr>
              <w:t>benötigen</w:t>
            </w:r>
            <w:r w:rsidR="00517183" w:rsidRPr="00814FED">
              <w:rPr>
                <w:sz w:val="18"/>
                <w:szCs w:val="18"/>
              </w:rPr>
              <w:t xml:space="preserve"> </w:t>
            </w:r>
            <w:r w:rsidRPr="00814FED">
              <w:rPr>
                <w:sz w:val="18"/>
                <w:szCs w:val="18"/>
              </w:rPr>
              <w:t>(</w:t>
            </w:r>
            <w:r w:rsidR="00517183">
              <w:rPr>
                <w:sz w:val="18"/>
                <w:szCs w:val="18"/>
              </w:rPr>
              <w:t>Kompetenzprofile überprüfen</w:t>
            </w:r>
            <w:r w:rsidR="00B54AF8">
              <w:rPr>
                <w:sz w:val="18"/>
                <w:szCs w:val="18"/>
              </w:rPr>
              <w:t>)</w:t>
            </w:r>
            <w:r w:rsidR="00517183">
              <w:rPr>
                <w:sz w:val="18"/>
                <w:szCs w:val="18"/>
              </w:rPr>
              <w:t xml:space="preserve">, </w:t>
            </w:r>
            <w:r w:rsidR="00283E81">
              <w:rPr>
                <w:sz w:val="18"/>
                <w:szCs w:val="18"/>
              </w:rPr>
              <w:t>z.B.</w:t>
            </w:r>
            <w:r w:rsidRPr="00814FED">
              <w:rPr>
                <w:sz w:val="18"/>
                <w:szCs w:val="18"/>
              </w:rPr>
              <w:t xml:space="preserve"> Funktions- und Wirkweise</w:t>
            </w:r>
            <w:r w:rsidR="00D2038F">
              <w:rPr>
                <w:sz w:val="18"/>
                <w:szCs w:val="18"/>
              </w:rPr>
              <w:t xml:space="preserve"> der 4.0-Technologien</w:t>
            </w:r>
            <w:r w:rsidRPr="00814FED">
              <w:rPr>
                <w:sz w:val="18"/>
                <w:szCs w:val="18"/>
              </w:rPr>
              <w:t xml:space="preserve">, </w:t>
            </w:r>
            <w:r w:rsidR="00EF2ED3">
              <w:rPr>
                <w:sz w:val="18"/>
                <w:szCs w:val="18"/>
              </w:rPr>
              <w:t>Kenntnisse</w:t>
            </w:r>
            <w:r w:rsidRPr="00814FED">
              <w:rPr>
                <w:sz w:val="18"/>
                <w:szCs w:val="18"/>
              </w:rPr>
              <w:t xml:space="preserve"> </w:t>
            </w:r>
            <w:r w:rsidR="00EF2ED3">
              <w:rPr>
                <w:sz w:val="18"/>
                <w:szCs w:val="18"/>
              </w:rPr>
              <w:t>zum Datenschutz</w:t>
            </w:r>
            <w:r w:rsidRPr="00814FED">
              <w:rPr>
                <w:sz w:val="18"/>
                <w:szCs w:val="18"/>
              </w:rPr>
              <w:t xml:space="preserve">, </w:t>
            </w:r>
            <w:r w:rsidR="00701A92">
              <w:rPr>
                <w:sz w:val="18"/>
                <w:szCs w:val="18"/>
              </w:rPr>
              <w:t xml:space="preserve">zur Datensicherheit und zum </w:t>
            </w:r>
            <w:r w:rsidR="00D2038F">
              <w:rPr>
                <w:sz w:val="18"/>
                <w:szCs w:val="18"/>
              </w:rPr>
              <w:t>Notfallmanagement</w:t>
            </w:r>
            <w:r w:rsidR="00D2038F">
              <w:rPr>
                <w:rFonts w:cstheme="minorHAnsi"/>
                <w:sz w:val="18"/>
                <w:szCs w:val="18"/>
              </w:rPr>
              <w:t xml:space="preserve"> </w:t>
            </w:r>
          </w:p>
          <w:p w14:paraId="23773612" w14:textId="7F878CB4" w:rsidR="00B71417" w:rsidRPr="00814FED" w:rsidRDefault="00E77FEA" w:rsidP="00B71417">
            <w:pPr>
              <w:numPr>
                <w:ilvl w:val="0"/>
                <w:numId w:val="7"/>
              </w:numPr>
              <w:rPr>
                <w:rFonts w:cstheme="minorHAnsi"/>
                <w:sz w:val="18"/>
                <w:szCs w:val="18"/>
              </w:rPr>
            </w:pPr>
            <w:r>
              <w:rPr>
                <w:rFonts w:cstheme="minorHAnsi"/>
                <w:sz w:val="18"/>
                <w:szCs w:val="18"/>
              </w:rPr>
              <w:t>F</w:t>
            </w:r>
            <w:r w:rsidR="00B71417">
              <w:rPr>
                <w:rFonts w:cstheme="minorHAnsi"/>
                <w:sz w:val="18"/>
                <w:szCs w:val="18"/>
              </w:rPr>
              <w:t>ehlende Kompetenzen ergänzen</w:t>
            </w:r>
            <w:r w:rsidR="00B71417" w:rsidRPr="00814FED">
              <w:rPr>
                <w:rFonts w:cstheme="minorHAnsi"/>
                <w:sz w:val="18"/>
                <w:szCs w:val="18"/>
              </w:rPr>
              <w:t xml:space="preserve"> durch Qualifizierung vorhandener Beschäftigter, neue Beschäftigte, </w:t>
            </w:r>
            <w:r w:rsidR="00B71417">
              <w:rPr>
                <w:rFonts w:cstheme="minorHAnsi"/>
                <w:sz w:val="18"/>
                <w:szCs w:val="18"/>
              </w:rPr>
              <w:t xml:space="preserve">externe </w:t>
            </w:r>
            <w:r w:rsidR="00B71417" w:rsidRPr="00814FED">
              <w:rPr>
                <w:rFonts w:cstheme="minorHAnsi"/>
                <w:sz w:val="18"/>
                <w:szCs w:val="18"/>
              </w:rPr>
              <w:t>Dienstleister</w:t>
            </w:r>
          </w:p>
          <w:p w14:paraId="5C742563" w14:textId="470458F9" w:rsidR="00DA37A5" w:rsidRPr="008F18D6" w:rsidRDefault="00B71417" w:rsidP="008F18D6">
            <w:pPr>
              <w:numPr>
                <w:ilvl w:val="0"/>
                <w:numId w:val="7"/>
              </w:numPr>
              <w:rPr>
                <w:rFonts w:cstheme="minorHAnsi"/>
                <w:sz w:val="18"/>
                <w:szCs w:val="18"/>
              </w:rPr>
            </w:pPr>
            <w:r>
              <w:rPr>
                <w:sz w:val="18"/>
                <w:szCs w:val="18"/>
              </w:rPr>
              <w:t xml:space="preserve">Eine Person im Betrieb beauftragen, </w:t>
            </w:r>
            <w:r w:rsidR="00AA1F81">
              <w:rPr>
                <w:sz w:val="18"/>
                <w:szCs w:val="18"/>
              </w:rPr>
              <w:t xml:space="preserve">die </w:t>
            </w:r>
            <w:r>
              <w:rPr>
                <w:sz w:val="18"/>
                <w:szCs w:val="18"/>
              </w:rPr>
              <w:t>Kompetenzen für die Integration von 4.0-Technologien aufbaut („</w:t>
            </w:r>
            <w:proofErr w:type="spellStart"/>
            <w:r>
              <w:rPr>
                <w:sz w:val="18"/>
                <w:szCs w:val="18"/>
              </w:rPr>
              <w:t>Digi</w:t>
            </w:r>
            <w:proofErr w:type="spellEnd"/>
            <w:r>
              <w:rPr>
                <w:sz w:val="18"/>
                <w:szCs w:val="18"/>
              </w:rPr>
              <w:t>-Kümmerer“)</w:t>
            </w:r>
            <w:r w:rsidR="008F18D6">
              <w:rPr>
                <w:rFonts w:cstheme="minorHAnsi"/>
                <w:sz w:val="18"/>
                <w:szCs w:val="18"/>
              </w:rPr>
              <w:t xml:space="preserve"> </w:t>
            </w:r>
            <w:r w:rsidR="00DA37A5" w:rsidRPr="008F18D6">
              <w:rPr>
                <w:sz w:val="18"/>
                <w:szCs w:val="18"/>
              </w:rPr>
              <w:t>z</w:t>
            </w:r>
            <w:r w:rsidR="00AA1F81">
              <w:rPr>
                <w:sz w:val="18"/>
                <w:szCs w:val="18"/>
              </w:rPr>
              <w:t>um Beispiel</w:t>
            </w:r>
            <w:r w:rsidR="00DA37A5" w:rsidRPr="008F18D6">
              <w:rPr>
                <w:sz w:val="18"/>
                <w:szCs w:val="18"/>
              </w:rPr>
              <w:t xml:space="preserve"> durch Nutzun</w:t>
            </w:r>
            <w:r w:rsidR="00DA702A">
              <w:rPr>
                <w:sz w:val="18"/>
                <w:szCs w:val="18"/>
              </w:rPr>
              <w:t xml:space="preserve">g von vorhandenem Wissen </w:t>
            </w:r>
            <w:r w:rsidR="00DA37A5" w:rsidRPr="008F18D6">
              <w:rPr>
                <w:sz w:val="18"/>
                <w:szCs w:val="18"/>
              </w:rPr>
              <w:t xml:space="preserve">einzelner Beschäftigter, </w:t>
            </w:r>
            <w:r w:rsidR="008F18D6">
              <w:rPr>
                <w:sz w:val="18"/>
                <w:szCs w:val="18"/>
              </w:rPr>
              <w:t>W</w:t>
            </w:r>
            <w:r w:rsidR="008F18D6">
              <w:rPr>
                <w:rFonts w:cstheme="minorHAnsi"/>
                <w:sz w:val="18"/>
                <w:szCs w:val="18"/>
              </w:rPr>
              <w:t xml:space="preserve">eiterbildung interessierter Beschäftigter, </w:t>
            </w:r>
            <w:r w:rsidR="00DA37A5" w:rsidRPr="008F18D6">
              <w:rPr>
                <w:sz w:val="18"/>
                <w:szCs w:val="18"/>
              </w:rPr>
              <w:t>bei Neueinstellung auf IT-Kompetenz achten, vertrauensvollen Dienstleister suchen</w:t>
            </w:r>
            <w:r w:rsidR="00DA702A">
              <w:rPr>
                <w:sz w:val="18"/>
                <w:szCs w:val="18"/>
              </w:rPr>
              <w:t>.</w:t>
            </w:r>
          </w:p>
          <w:p w14:paraId="237D132B" w14:textId="77777777" w:rsidR="004105FF" w:rsidRPr="00814FED" w:rsidRDefault="004105FF" w:rsidP="004105FF">
            <w:pPr>
              <w:pStyle w:val="Listenabsatz"/>
              <w:numPr>
                <w:ilvl w:val="0"/>
                <w:numId w:val="7"/>
              </w:numPr>
              <w:contextualSpacing w:val="0"/>
              <w:jc w:val="left"/>
              <w:rPr>
                <w:sz w:val="18"/>
                <w:szCs w:val="18"/>
              </w:rPr>
            </w:pPr>
            <w:r w:rsidRPr="00814FED">
              <w:rPr>
                <w:sz w:val="18"/>
                <w:szCs w:val="18"/>
              </w:rPr>
              <w:t>Die Beschäftigten sind über den sicheren und gesundhe</w:t>
            </w:r>
            <w:r w:rsidR="00990776">
              <w:rPr>
                <w:sz w:val="18"/>
                <w:szCs w:val="18"/>
              </w:rPr>
              <w:t>itsgerechten Umgang unterwiesen</w:t>
            </w:r>
          </w:p>
          <w:p w14:paraId="2B02BE24" w14:textId="0491B5D7" w:rsidR="009031FC" w:rsidRPr="0000525A" w:rsidRDefault="009031FC" w:rsidP="00E3779C">
            <w:pPr>
              <w:rPr>
                <w:sz w:val="18"/>
                <w:szCs w:val="18"/>
              </w:rPr>
            </w:pPr>
          </w:p>
        </w:tc>
        <w:tc>
          <w:tcPr>
            <w:tcW w:w="1984" w:type="dxa"/>
            <w:vMerge/>
          </w:tcPr>
          <w:p w14:paraId="23453F26" w14:textId="77777777" w:rsidR="003F1128" w:rsidRPr="0072464F" w:rsidRDefault="003F1128" w:rsidP="005D4D88">
            <w:pPr>
              <w:spacing w:after="120"/>
              <w:contextualSpacing/>
              <w:rPr>
                <w:rFonts w:cstheme="minorHAnsi"/>
                <w:b/>
                <w:sz w:val="16"/>
                <w:szCs w:val="16"/>
              </w:rPr>
            </w:pPr>
          </w:p>
        </w:tc>
      </w:tr>
      <w:tr w:rsidR="00990776" w:rsidRPr="0072464F" w14:paraId="671B5824" w14:textId="77777777" w:rsidTr="00990776">
        <w:trPr>
          <w:trHeight w:val="707"/>
        </w:trPr>
        <w:tc>
          <w:tcPr>
            <w:tcW w:w="7230" w:type="dxa"/>
          </w:tcPr>
          <w:p w14:paraId="56E5F71E" w14:textId="0CBE31A7" w:rsidR="001D686C" w:rsidRDefault="001D686C" w:rsidP="00E4272D">
            <w:pPr>
              <w:rPr>
                <w:rFonts w:cstheme="minorHAnsi"/>
                <w:i/>
                <w:sz w:val="18"/>
                <w:szCs w:val="18"/>
              </w:rPr>
            </w:pPr>
            <w:r w:rsidRPr="00814FED">
              <w:rPr>
                <w:rFonts w:cstheme="minorHAnsi"/>
                <w:sz w:val="18"/>
                <w:szCs w:val="18"/>
              </w:rPr>
              <w:t xml:space="preserve">Für mitbestimmungspflichtige Betriebe sind </w:t>
            </w:r>
            <w:r>
              <w:rPr>
                <w:rFonts w:cstheme="minorHAnsi"/>
                <w:sz w:val="18"/>
                <w:szCs w:val="18"/>
              </w:rPr>
              <w:t xml:space="preserve">gesetzliche Regelungen </w:t>
            </w:r>
            <w:r w:rsidRPr="00814FED">
              <w:rPr>
                <w:rFonts w:cstheme="minorHAnsi"/>
                <w:sz w:val="18"/>
                <w:szCs w:val="18"/>
              </w:rPr>
              <w:t xml:space="preserve">zu </w:t>
            </w:r>
            <w:r>
              <w:rPr>
                <w:rFonts w:cstheme="minorHAnsi"/>
                <w:sz w:val="18"/>
                <w:szCs w:val="18"/>
              </w:rPr>
              <w:t xml:space="preserve">beachten, siehe hierzu Umsetzungshilfen </w:t>
            </w:r>
            <w:r w:rsidR="00814C2E">
              <w:rPr>
                <w:rFonts w:cstheme="minorHAnsi"/>
                <w:i/>
                <w:sz w:val="18"/>
                <w:szCs w:val="18"/>
              </w:rPr>
              <w:t xml:space="preserve">1.6.2 </w:t>
            </w:r>
            <w:r w:rsidR="00814C2E" w:rsidRPr="00E3779C">
              <w:rPr>
                <w:rFonts w:cstheme="minorHAnsi"/>
                <w:i/>
                <w:sz w:val="18"/>
                <w:szCs w:val="18"/>
              </w:rPr>
              <w:t>Mitbestimmung und Arbeit 4.0</w:t>
            </w:r>
            <w:r w:rsidR="00814C2E">
              <w:rPr>
                <w:rFonts w:cstheme="minorHAnsi"/>
                <w:i/>
                <w:sz w:val="18"/>
                <w:szCs w:val="18"/>
              </w:rPr>
              <w:t xml:space="preserve">, </w:t>
            </w:r>
            <w:r>
              <w:rPr>
                <w:rFonts w:cstheme="minorHAnsi"/>
                <w:i/>
                <w:sz w:val="18"/>
                <w:szCs w:val="18"/>
              </w:rPr>
              <w:t>2</w:t>
            </w:r>
            <w:r w:rsidRPr="00814FED">
              <w:rPr>
                <w:rFonts w:cstheme="minorHAnsi"/>
                <w:i/>
                <w:sz w:val="18"/>
                <w:szCs w:val="18"/>
              </w:rPr>
              <w:t>.3</w:t>
            </w:r>
            <w:r>
              <w:rPr>
                <w:rFonts w:cstheme="minorHAnsi"/>
                <w:i/>
                <w:sz w:val="18"/>
                <w:szCs w:val="18"/>
              </w:rPr>
              <w:t>.4</w:t>
            </w:r>
            <w:r w:rsidRPr="00814FED">
              <w:rPr>
                <w:rFonts w:cstheme="minorHAnsi"/>
                <w:i/>
                <w:sz w:val="18"/>
                <w:szCs w:val="18"/>
              </w:rPr>
              <w:t xml:space="preserve"> Betriebsvereinbarungen und Dienstvereinbarungen</w:t>
            </w:r>
            <w:r>
              <w:rPr>
                <w:rFonts w:cstheme="minorHAnsi"/>
                <w:i/>
                <w:sz w:val="18"/>
                <w:szCs w:val="18"/>
              </w:rPr>
              <w:t xml:space="preserve">; </w:t>
            </w:r>
          </w:p>
          <w:p w14:paraId="119C80B2" w14:textId="77777777" w:rsidR="0060383D" w:rsidRDefault="0060383D" w:rsidP="00E4272D">
            <w:pPr>
              <w:rPr>
                <w:rFonts w:cstheme="minorHAnsi"/>
                <w:i/>
                <w:sz w:val="18"/>
                <w:szCs w:val="18"/>
              </w:rPr>
            </w:pPr>
          </w:p>
          <w:p w14:paraId="02404ECF" w14:textId="0E2DE269" w:rsidR="00990776" w:rsidRPr="00990776" w:rsidRDefault="00E4272D" w:rsidP="00E77FEA">
            <w:pPr>
              <w:rPr>
                <w:rFonts w:cstheme="minorHAnsi"/>
                <w:b/>
                <w:szCs w:val="18"/>
              </w:rPr>
            </w:pPr>
            <w:r>
              <w:rPr>
                <w:i/>
                <w:sz w:val="18"/>
                <w:szCs w:val="18"/>
              </w:rPr>
              <w:t>S</w:t>
            </w:r>
            <w:r w:rsidR="00990776" w:rsidRPr="00814FED">
              <w:rPr>
                <w:i/>
                <w:sz w:val="18"/>
                <w:szCs w:val="18"/>
              </w:rPr>
              <w:t xml:space="preserve">iehe </w:t>
            </w:r>
            <w:r w:rsidR="00CB405B">
              <w:rPr>
                <w:i/>
                <w:sz w:val="18"/>
                <w:szCs w:val="18"/>
              </w:rPr>
              <w:t>Umsetzungshilfen</w:t>
            </w:r>
            <w:r w:rsidR="00990776" w:rsidRPr="00814FED">
              <w:rPr>
                <w:i/>
                <w:sz w:val="18"/>
                <w:szCs w:val="18"/>
              </w:rPr>
              <w:t xml:space="preserve"> </w:t>
            </w:r>
            <w:r w:rsidR="00814C2E">
              <w:rPr>
                <w:i/>
                <w:sz w:val="18"/>
                <w:szCs w:val="18"/>
              </w:rPr>
              <w:t>1.3.3</w:t>
            </w:r>
            <w:r w:rsidR="00814C2E" w:rsidRPr="00814FED">
              <w:rPr>
                <w:i/>
                <w:sz w:val="18"/>
                <w:szCs w:val="18"/>
              </w:rPr>
              <w:t xml:space="preserve"> Handlungsträgerschaft im Verhältnis Mensch und Software 4.0, </w:t>
            </w:r>
            <w:r w:rsidR="00990776" w:rsidRPr="00814FED">
              <w:rPr>
                <w:i/>
                <w:sz w:val="18"/>
                <w:szCs w:val="18"/>
              </w:rPr>
              <w:t>1.4</w:t>
            </w:r>
            <w:r w:rsidR="00814C2E">
              <w:rPr>
                <w:i/>
                <w:sz w:val="18"/>
                <w:szCs w:val="18"/>
              </w:rPr>
              <w:t>.1</w:t>
            </w:r>
            <w:r w:rsidR="00990776" w:rsidRPr="00814FED">
              <w:rPr>
                <w:i/>
                <w:sz w:val="18"/>
                <w:szCs w:val="18"/>
              </w:rPr>
              <w:t xml:space="preserve"> Kompetenzverschiebung zwisc</w:t>
            </w:r>
            <w:r w:rsidR="00814C2E">
              <w:rPr>
                <w:i/>
                <w:sz w:val="18"/>
                <w:szCs w:val="18"/>
              </w:rPr>
              <w:t>hen Mensch und Software 4.0</w:t>
            </w:r>
          </w:p>
        </w:tc>
        <w:tc>
          <w:tcPr>
            <w:tcW w:w="1984" w:type="dxa"/>
          </w:tcPr>
          <w:p w14:paraId="781C0C93" w14:textId="77777777" w:rsidR="00990776" w:rsidRPr="0072464F" w:rsidRDefault="00990776" w:rsidP="005D4D88">
            <w:pPr>
              <w:spacing w:after="120"/>
              <w:contextualSpacing/>
              <w:rPr>
                <w:rFonts w:cstheme="minorHAnsi"/>
                <w:b/>
                <w:sz w:val="16"/>
                <w:szCs w:val="16"/>
              </w:rPr>
            </w:pPr>
          </w:p>
        </w:tc>
      </w:tr>
      <w:tr w:rsidR="003146F0" w:rsidRPr="00D1087A" w14:paraId="4E220A3C" w14:textId="77777777" w:rsidTr="00DD5728">
        <w:trPr>
          <w:trHeight w:val="521"/>
        </w:trPr>
        <w:tc>
          <w:tcPr>
            <w:tcW w:w="9214" w:type="dxa"/>
            <w:gridSpan w:val="2"/>
          </w:tcPr>
          <w:p w14:paraId="7B3F8018" w14:textId="77777777" w:rsidR="003146F0" w:rsidRPr="00D1087A" w:rsidRDefault="003146F0" w:rsidP="00DD5728">
            <w:pPr>
              <w:pStyle w:val="berschrift2"/>
              <w:spacing w:before="0" w:after="120"/>
              <w:outlineLvl w:val="1"/>
              <w:rPr>
                <w:rFonts w:cstheme="minorHAnsi"/>
                <w:b w:val="0"/>
                <w:color w:val="auto"/>
                <w:sz w:val="20"/>
                <w:szCs w:val="20"/>
              </w:rPr>
            </w:pPr>
            <w:r w:rsidRPr="001009B3">
              <w:rPr>
                <w:rFonts w:cstheme="minorHAnsi"/>
                <w:b w:val="0"/>
                <w:color w:val="auto"/>
                <w:sz w:val="20"/>
                <w:szCs w:val="20"/>
              </w:rPr>
              <w:lastRenderedPageBreak/>
              <w:t>Eine unserer Stärken, die wir gezielt im Marketing vermitteln wollen, um für Kunden und/oder Arbeitskräfte attraktiv zu sein. [ ]</w:t>
            </w:r>
          </w:p>
        </w:tc>
      </w:tr>
    </w:tbl>
    <w:p w14:paraId="1F114DD9" w14:textId="77777777" w:rsidR="003F1128" w:rsidRDefault="003F1128" w:rsidP="003F1128">
      <w:pPr>
        <w:spacing w:after="120"/>
        <w:rPr>
          <w:sz w:val="16"/>
          <w:szCs w:val="16"/>
        </w:rPr>
      </w:pPr>
    </w:p>
    <w:p w14:paraId="317070F0" w14:textId="77777777" w:rsidR="006D5AA3" w:rsidRPr="0072464F" w:rsidRDefault="006D5AA3" w:rsidP="003F1128">
      <w:pPr>
        <w:spacing w:after="120"/>
        <w:rPr>
          <w:sz w:val="16"/>
          <w:szCs w:val="16"/>
        </w:rPr>
      </w:pPr>
    </w:p>
    <w:p w14:paraId="75E43F77" w14:textId="77777777" w:rsidR="003F1128" w:rsidRDefault="003F1128">
      <w:r>
        <w:br w:type="page"/>
      </w:r>
    </w:p>
    <w:p w14:paraId="6CA9DFFC" w14:textId="0A7755F5" w:rsidR="001459E6" w:rsidRDefault="00724F1C" w:rsidP="00724F1C">
      <w:pPr>
        <w:pStyle w:val="berschrift1"/>
        <w:numPr>
          <w:ilvl w:val="0"/>
          <w:numId w:val="24"/>
        </w:numPr>
        <w:tabs>
          <w:tab w:val="left" w:pos="2112"/>
        </w:tabs>
        <w:jc w:val="both"/>
      </w:pPr>
      <w:r>
        <w:lastRenderedPageBreak/>
        <w:t>Stichwortregister</w:t>
      </w:r>
      <w:r w:rsidR="000E05ED">
        <w:rPr>
          <w:rStyle w:val="Funotenzeichen"/>
        </w:rPr>
        <w:footnoteReference w:id="10"/>
      </w:r>
      <w:r>
        <w:t xml:space="preserve"> </w:t>
      </w:r>
    </w:p>
    <w:p w14:paraId="6B913379" w14:textId="77777777" w:rsidR="0000525A" w:rsidRDefault="0000525A" w:rsidP="0000525A">
      <w:pPr>
        <w:rPr>
          <w:lang w:eastAsia="de-DE"/>
        </w:rPr>
      </w:pPr>
      <w:r>
        <w:rPr>
          <w:lang w:eastAsia="de-DE"/>
        </w:rPr>
        <w:t>AAL</w:t>
      </w:r>
    </w:p>
    <w:p w14:paraId="46DA554D" w14:textId="77777777" w:rsidR="0000525A" w:rsidRDefault="0000525A" w:rsidP="0000525A">
      <w:pPr>
        <w:rPr>
          <w:lang w:eastAsia="de-DE"/>
        </w:rPr>
      </w:pPr>
      <w:r>
        <w:rPr>
          <w:lang w:eastAsia="de-DE"/>
        </w:rPr>
        <w:t>AAW</w:t>
      </w:r>
    </w:p>
    <w:p w14:paraId="20486678" w14:textId="6C679B69" w:rsidR="0000525A" w:rsidRDefault="0000525A" w:rsidP="0000525A">
      <w:pPr>
        <w:rPr>
          <w:lang w:eastAsia="de-DE"/>
        </w:rPr>
      </w:pPr>
      <w:r>
        <w:rPr>
          <w:lang w:eastAsia="de-DE"/>
        </w:rPr>
        <w:t>agil</w:t>
      </w:r>
      <w:r w:rsidR="007B4255">
        <w:rPr>
          <w:lang w:eastAsia="de-DE"/>
        </w:rPr>
        <w:t>e Organisation</w:t>
      </w:r>
    </w:p>
    <w:p w14:paraId="6992B235" w14:textId="77777777" w:rsidR="00F6526B" w:rsidRDefault="00F6526B" w:rsidP="00F6526B">
      <w:pPr>
        <w:rPr>
          <w:lang w:eastAsia="de-DE"/>
        </w:rPr>
      </w:pPr>
      <w:r>
        <w:rPr>
          <w:lang w:eastAsia="de-DE"/>
        </w:rPr>
        <w:t xml:space="preserve">Assistenzsysteme </w:t>
      </w:r>
    </w:p>
    <w:p w14:paraId="15E06EAA" w14:textId="77777777" w:rsidR="00F6526B" w:rsidRDefault="00F6526B" w:rsidP="0000525A">
      <w:pPr>
        <w:rPr>
          <w:lang w:eastAsia="de-DE"/>
        </w:rPr>
      </w:pPr>
      <w:proofErr w:type="spellStart"/>
      <w:r>
        <w:rPr>
          <w:lang w:eastAsia="de-DE"/>
        </w:rPr>
        <w:t>Augmented</w:t>
      </w:r>
      <w:proofErr w:type="spellEnd"/>
      <w:r>
        <w:rPr>
          <w:lang w:eastAsia="de-DE"/>
        </w:rPr>
        <w:t xml:space="preserve"> Reality</w:t>
      </w:r>
    </w:p>
    <w:p w14:paraId="1013F238" w14:textId="77777777" w:rsidR="00A7119D" w:rsidRDefault="00A7119D" w:rsidP="0000525A">
      <w:pPr>
        <w:rPr>
          <w:lang w:eastAsia="de-DE"/>
        </w:rPr>
      </w:pPr>
      <w:r>
        <w:rPr>
          <w:lang w:eastAsia="de-DE"/>
        </w:rPr>
        <w:t>…</w:t>
      </w:r>
    </w:p>
    <w:p w14:paraId="2466B237" w14:textId="684001E4" w:rsidR="00F6526B" w:rsidRDefault="00F6526B" w:rsidP="0000525A">
      <w:pPr>
        <w:rPr>
          <w:lang w:eastAsia="de-DE"/>
        </w:rPr>
      </w:pPr>
      <w:r>
        <w:rPr>
          <w:lang w:eastAsia="de-DE"/>
        </w:rPr>
        <w:t xml:space="preserve">3D-Drucker </w:t>
      </w:r>
    </w:p>
    <w:p w14:paraId="2A2258FF" w14:textId="77777777" w:rsidR="0076612E" w:rsidRDefault="0076612E" w:rsidP="0076612E">
      <w:pPr>
        <w:rPr>
          <w:lang w:eastAsia="de-DE"/>
        </w:rPr>
      </w:pPr>
      <w:r w:rsidRPr="0000525A">
        <w:rPr>
          <w:lang w:eastAsia="de-DE"/>
        </w:rPr>
        <w:t xml:space="preserve">Datensicherheit </w:t>
      </w:r>
    </w:p>
    <w:p w14:paraId="02BD03E9" w14:textId="1670773E" w:rsidR="0076612E" w:rsidRPr="0000525A" w:rsidRDefault="0076612E" w:rsidP="0076612E">
      <w:pPr>
        <w:rPr>
          <w:lang w:eastAsia="de-DE"/>
        </w:rPr>
      </w:pPr>
      <w:r w:rsidRPr="0000525A">
        <w:rPr>
          <w:lang w:eastAsia="de-DE"/>
        </w:rPr>
        <w:t>Datenschutz</w:t>
      </w:r>
      <w:r>
        <w:rPr>
          <w:lang w:eastAsia="de-DE"/>
        </w:rPr>
        <w:t xml:space="preserve"> (</w:t>
      </w:r>
      <w:r w:rsidRPr="0000525A">
        <w:rPr>
          <w:lang w:eastAsia="de-DE"/>
        </w:rPr>
        <w:t>Begriffsklärung Unterschied</w:t>
      </w:r>
      <w:r>
        <w:rPr>
          <w:lang w:eastAsia="de-DE"/>
        </w:rPr>
        <w:t xml:space="preserve"> –</w:t>
      </w:r>
      <w:proofErr w:type="spellStart"/>
      <w:r>
        <w:rPr>
          <w:lang w:eastAsia="de-DE"/>
        </w:rPr>
        <w:t>schutz</w:t>
      </w:r>
      <w:proofErr w:type="spellEnd"/>
      <w:r>
        <w:rPr>
          <w:lang w:eastAsia="de-DE"/>
        </w:rPr>
        <w:t>/-sicherheit)</w:t>
      </w:r>
    </w:p>
    <w:p w14:paraId="447147CF" w14:textId="77777777" w:rsidR="00F6526B" w:rsidRDefault="00F6526B" w:rsidP="0000525A">
      <w:pPr>
        <w:rPr>
          <w:lang w:eastAsia="de-DE"/>
        </w:rPr>
      </w:pPr>
      <w:r>
        <w:rPr>
          <w:lang w:eastAsia="de-DE"/>
        </w:rPr>
        <w:t xml:space="preserve">Drohnen </w:t>
      </w:r>
    </w:p>
    <w:p w14:paraId="1295CBE7" w14:textId="48DCB487" w:rsidR="00F6526B" w:rsidRDefault="00F6526B" w:rsidP="0000525A">
      <w:pPr>
        <w:rPr>
          <w:lang w:eastAsia="de-DE"/>
        </w:rPr>
      </w:pPr>
      <w:r>
        <w:rPr>
          <w:lang w:eastAsia="de-DE"/>
        </w:rPr>
        <w:t xml:space="preserve">Exoskelette </w:t>
      </w:r>
    </w:p>
    <w:p w14:paraId="38BD25BB" w14:textId="39D42089" w:rsidR="000E05ED" w:rsidRDefault="000E05ED" w:rsidP="0000525A">
      <w:pPr>
        <w:rPr>
          <w:lang w:eastAsia="de-DE"/>
        </w:rPr>
      </w:pPr>
      <w:r>
        <w:rPr>
          <w:lang w:eastAsia="de-DE"/>
        </w:rPr>
        <w:t>…</w:t>
      </w:r>
    </w:p>
    <w:p w14:paraId="4DA3D1AC" w14:textId="77777777" w:rsidR="000E05ED" w:rsidRDefault="000E05ED" w:rsidP="000E05ED">
      <w:pPr>
        <w:rPr>
          <w:lang w:eastAsia="de-DE"/>
        </w:rPr>
      </w:pPr>
      <w:r>
        <w:rPr>
          <w:lang w:eastAsia="de-DE"/>
        </w:rPr>
        <w:t xml:space="preserve">Life Cycle </w:t>
      </w:r>
      <w:proofErr w:type="spellStart"/>
      <w:r>
        <w:rPr>
          <w:lang w:eastAsia="de-DE"/>
        </w:rPr>
        <w:t>Costing</w:t>
      </w:r>
      <w:proofErr w:type="spellEnd"/>
    </w:p>
    <w:p w14:paraId="19F10043" w14:textId="77777777" w:rsidR="000E05ED" w:rsidRDefault="000E05ED" w:rsidP="0000525A">
      <w:pPr>
        <w:rPr>
          <w:lang w:eastAsia="de-DE"/>
        </w:rPr>
      </w:pPr>
    </w:p>
    <w:p w14:paraId="5101390D" w14:textId="17BC2394" w:rsidR="0000525A" w:rsidRDefault="0000525A" w:rsidP="0000525A">
      <w:pPr>
        <w:rPr>
          <w:lang w:eastAsia="de-DE"/>
        </w:rPr>
      </w:pPr>
      <w:r>
        <w:rPr>
          <w:lang w:eastAsia="de-DE"/>
        </w:rPr>
        <w:t>…</w:t>
      </w:r>
    </w:p>
    <w:p w14:paraId="095A8000" w14:textId="77777777" w:rsidR="000E05ED" w:rsidRDefault="000E05ED" w:rsidP="000E05ED">
      <w:pPr>
        <w:rPr>
          <w:lang w:eastAsia="de-DE"/>
        </w:rPr>
      </w:pPr>
      <w:r>
        <w:rPr>
          <w:lang w:eastAsia="de-DE"/>
        </w:rPr>
        <w:t>Plattform-Ökonomie</w:t>
      </w:r>
    </w:p>
    <w:p w14:paraId="5D1A4AA9" w14:textId="77777777" w:rsidR="000E05ED" w:rsidRDefault="000E05ED" w:rsidP="00F6526B">
      <w:pPr>
        <w:rPr>
          <w:lang w:eastAsia="de-DE"/>
        </w:rPr>
      </w:pPr>
      <w:r>
        <w:rPr>
          <w:lang w:eastAsia="de-DE"/>
        </w:rPr>
        <w:t>…</w:t>
      </w:r>
    </w:p>
    <w:p w14:paraId="4B5CE12F" w14:textId="54AF1F0B" w:rsidR="00F6526B" w:rsidRDefault="00F6526B" w:rsidP="00F6526B">
      <w:pPr>
        <w:rPr>
          <w:lang w:eastAsia="de-DE"/>
        </w:rPr>
      </w:pPr>
      <w:r>
        <w:rPr>
          <w:lang w:eastAsia="de-DE"/>
        </w:rPr>
        <w:t xml:space="preserve">Smart </w:t>
      </w:r>
      <w:proofErr w:type="spellStart"/>
      <w:r>
        <w:rPr>
          <w:lang w:eastAsia="de-DE"/>
        </w:rPr>
        <w:t>Glasse</w:t>
      </w:r>
      <w:proofErr w:type="spellEnd"/>
    </w:p>
    <w:p w14:paraId="17EB025F" w14:textId="036DB29F" w:rsidR="00F6526B" w:rsidRDefault="00F6526B" w:rsidP="00F6526B">
      <w:pPr>
        <w:rPr>
          <w:lang w:eastAsia="de-DE"/>
        </w:rPr>
      </w:pPr>
      <w:r>
        <w:rPr>
          <w:lang w:eastAsia="de-DE"/>
        </w:rPr>
        <w:t>Smart Watches</w:t>
      </w:r>
    </w:p>
    <w:p w14:paraId="5DC1FEAF" w14:textId="77777777" w:rsidR="007B4255" w:rsidRDefault="007B4255" w:rsidP="00F6526B">
      <w:pPr>
        <w:rPr>
          <w:lang w:eastAsia="de-DE"/>
        </w:rPr>
      </w:pPr>
      <w:r>
        <w:rPr>
          <w:lang w:eastAsia="de-DE"/>
        </w:rPr>
        <w:t>Smarte Arbeitsmittel</w:t>
      </w:r>
    </w:p>
    <w:p w14:paraId="51A1189B" w14:textId="77777777" w:rsidR="00A7119D" w:rsidRDefault="00A7119D" w:rsidP="00F6526B">
      <w:pPr>
        <w:rPr>
          <w:lang w:eastAsia="de-DE"/>
        </w:rPr>
      </w:pPr>
      <w:r>
        <w:rPr>
          <w:lang w:eastAsia="de-DE"/>
        </w:rPr>
        <w:t>…</w:t>
      </w:r>
    </w:p>
    <w:p w14:paraId="5297596B" w14:textId="2C39C794" w:rsidR="00F6526B" w:rsidRDefault="00F6526B" w:rsidP="00F6526B">
      <w:pPr>
        <w:rPr>
          <w:lang w:eastAsia="de-DE"/>
        </w:rPr>
      </w:pPr>
      <w:r>
        <w:rPr>
          <w:lang w:eastAsia="de-DE"/>
        </w:rPr>
        <w:t>Virtuelle Realität</w:t>
      </w:r>
    </w:p>
    <w:p w14:paraId="2CD9EF5E" w14:textId="134E3A30" w:rsidR="00F6526B" w:rsidRDefault="00F6526B" w:rsidP="00F6526B">
      <w:pPr>
        <w:rPr>
          <w:lang w:eastAsia="de-DE"/>
        </w:rPr>
      </w:pPr>
      <w:proofErr w:type="spellStart"/>
      <w:r>
        <w:rPr>
          <w:lang w:eastAsia="de-DE"/>
        </w:rPr>
        <w:t>Wearables</w:t>
      </w:r>
      <w:proofErr w:type="spellEnd"/>
    </w:p>
    <w:p w14:paraId="6F102FFA" w14:textId="3514A1D5" w:rsidR="0000525A" w:rsidRDefault="0076612E" w:rsidP="0000525A">
      <w:pPr>
        <w:rPr>
          <w:lang w:eastAsia="de-DE"/>
        </w:rPr>
      </w:pPr>
      <w:r>
        <w:rPr>
          <w:lang w:eastAsia="de-DE"/>
        </w:rPr>
        <w:t>…</w:t>
      </w:r>
    </w:p>
    <w:p w14:paraId="6EDBD755" w14:textId="77777777" w:rsidR="0076612E" w:rsidRPr="0000525A" w:rsidRDefault="0076612E">
      <w:pPr>
        <w:rPr>
          <w:lang w:eastAsia="de-DE"/>
        </w:rPr>
      </w:pPr>
    </w:p>
    <w:sectPr w:rsidR="0076612E" w:rsidRPr="0000525A" w:rsidSect="0053765F">
      <w:headerReference w:type="default" r:id="rId18"/>
      <w:footerReference w:type="default" r:id="rId19"/>
      <w:pgSz w:w="11906" w:h="16838" w:code="9"/>
      <w:pgMar w:top="1985" w:right="1134" w:bottom="539"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FE78" w14:textId="77777777" w:rsidR="008B7A08" w:rsidRDefault="008B7A08" w:rsidP="001459E6">
      <w:pPr>
        <w:spacing w:after="0" w:line="240" w:lineRule="auto"/>
      </w:pPr>
      <w:r>
        <w:separator/>
      </w:r>
    </w:p>
  </w:endnote>
  <w:endnote w:type="continuationSeparator" w:id="0">
    <w:p w14:paraId="7E952C3B" w14:textId="77777777" w:rsidR="008B7A08" w:rsidRDefault="008B7A08" w:rsidP="0014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EBF5" w14:textId="77777777" w:rsidR="00DD5728" w:rsidRDefault="00DD5728">
    <w:pPr>
      <w:pStyle w:val="Fuzeile"/>
    </w:pPr>
    <w:r>
      <w:rPr>
        <w:rFonts w:cstheme="minorHAnsi"/>
      </w:rPr>
      <w:t>©</w:t>
    </w:r>
    <w:r>
      <w:t xml:space="preserve"> Verbundprojekt Prävention 4.0; Offensive Mittelstand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D074" w14:textId="77777777" w:rsidR="008B7A08" w:rsidRDefault="008B7A08" w:rsidP="001459E6">
      <w:pPr>
        <w:spacing w:after="0" w:line="240" w:lineRule="auto"/>
      </w:pPr>
      <w:r>
        <w:separator/>
      </w:r>
    </w:p>
  </w:footnote>
  <w:footnote w:type="continuationSeparator" w:id="0">
    <w:p w14:paraId="6810B8B7" w14:textId="77777777" w:rsidR="008B7A08" w:rsidRDefault="008B7A08" w:rsidP="001459E6">
      <w:pPr>
        <w:spacing w:after="0" w:line="240" w:lineRule="auto"/>
      </w:pPr>
      <w:r>
        <w:continuationSeparator/>
      </w:r>
    </w:p>
  </w:footnote>
  <w:footnote w:id="1">
    <w:p w14:paraId="26DD5966" w14:textId="25ACB8F1" w:rsidR="00DD5728" w:rsidRPr="00332FE0" w:rsidRDefault="00DD5728" w:rsidP="00332FE0">
      <w:pPr>
        <w:spacing w:after="120" w:line="240" w:lineRule="auto"/>
        <w:rPr>
          <w:rFonts w:cstheme="minorHAnsi"/>
          <w:sz w:val="20"/>
        </w:rPr>
      </w:pPr>
      <w:r w:rsidRPr="005207A8">
        <w:rPr>
          <w:rStyle w:val="Funotenzeichen"/>
          <w:sz w:val="18"/>
        </w:rPr>
        <w:footnoteRef/>
      </w:r>
      <w:r w:rsidRPr="005207A8">
        <w:rPr>
          <w:sz w:val="18"/>
        </w:rPr>
        <w:t xml:space="preserve"> </w:t>
      </w:r>
      <w:r w:rsidRPr="005207A8">
        <w:rPr>
          <w:rFonts w:cstheme="minorHAnsi"/>
          <w:sz w:val="18"/>
        </w:rPr>
        <w:t xml:space="preserve">Die Nutzung von 4.0-Anwendungen </w:t>
      </w:r>
      <w:r>
        <w:rPr>
          <w:rFonts w:cstheme="minorHAnsi"/>
          <w:sz w:val="18"/>
        </w:rPr>
        <w:t>stellt auch Themen wie</w:t>
      </w:r>
      <w:r w:rsidRPr="005207A8">
        <w:rPr>
          <w:rFonts w:cstheme="minorHAnsi"/>
          <w:sz w:val="18"/>
        </w:rPr>
        <w:t xml:space="preserve"> </w:t>
      </w:r>
      <w:r>
        <w:rPr>
          <w:rFonts w:cstheme="minorHAnsi"/>
          <w:sz w:val="18"/>
        </w:rPr>
        <w:t>Datenschutz und –</w:t>
      </w:r>
      <w:proofErr w:type="spellStart"/>
      <w:r>
        <w:rPr>
          <w:rFonts w:cstheme="minorHAnsi"/>
          <w:sz w:val="18"/>
        </w:rPr>
        <w:t>sicherheit</w:t>
      </w:r>
      <w:proofErr w:type="spellEnd"/>
      <w:r>
        <w:rPr>
          <w:rFonts w:cstheme="minorHAnsi"/>
          <w:sz w:val="18"/>
        </w:rPr>
        <w:t xml:space="preserve"> sowie Datenqualität in den Vordergrund (siehe Checkpunkt </w:t>
      </w:r>
      <w:r w:rsidRPr="005207A8">
        <w:rPr>
          <w:rFonts w:cstheme="minorHAnsi"/>
          <w:sz w:val="18"/>
        </w:rPr>
        <w:t xml:space="preserve">4. Umgang mit Daten). </w:t>
      </w:r>
      <w:r>
        <w:rPr>
          <w:rFonts w:cstheme="minorHAnsi"/>
          <w:sz w:val="18"/>
        </w:rPr>
        <w:t>Dabei ist zu berücksichtigen, dass einige</w:t>
      </w:r>
      <w:r w:rsidRPr="005207A8">
        <w:rPr>
          <w:rFonts w:cstheme="minorHAnsi"/>
          <w:sz w:val="18"/>
        </w:rPr>
        <w:t xml:space="preserve"> Aspekte </w:t>
      </w:r>
      <w:r>
        <w:rPr>
          <w:rFonts w:cstheme="minorHAnsi"/>
          <w:sz w:val="18"/>
        </w:rPr>
        <w:t xml:space="preserve">von autonomen und selbstlernenden technischen Systemen </w:t>
      </w:r>
      <w:r w:rsidRPr="005207A8">
        <w:rPr>
          <w:rFonts w:cstheme="minorHAnsi"/>
          <w:sz w:val="18"/>
        </w:rPr>
        <w:t xml:space="preserve">noch in einer </w:t>
      </w:r>
      <w:r>
        <w:rPr>
          <w:rFonts w:cstheme="minorHAnsi"/>
          <w:sz w:val="18"/>
        </w:rPr>
        <w:t xml:space="preserve">rechtlichen </w:t>
      </w:r>
      <w:r w:rsidRPr="005207A8">
        <w:rPr>
          <w:rFonts w:cstheme="minorHAnsi"/>
          <w:sz w:val="18"/>
        </w:rPr>
        <w:t xml:space="preserve">Grauzone </w:t>
      </w:r>
      <w:r>
        <w:rPr>
          <w:rFonts w:cstheme="minorHAnsi"/>
          <w:sz w:val="18"/>
        </w:rPr>
        <w:t>liegen. Die Gestaltungsvorschläge in diesem Check helfen allen Beteiligten, die Prozesse unter den momentan gegebenen Bedingungen sicher zu gestalten</w:t>
      </w:r>
      <w:r w:rsidRPr="005207A8">
        <w:rPr>
          <w:rFonts w:cstheme="minorHAnsi"/>
          <w:sz w:val="18"/>
        </w:rPr>
        <w:t xml:space="preserve">. </w:t>
      </w:r>
    </w:p>
  </w:footnote>
  <w:footnote w:id="2">
    <w:p w14:paraId="31D2663D" w14:textId="77777777" w:rsidR="00DD5728" w:rsidRDefault="00DD5728" w:rsidP="00656C72">
      <w:pPr>
        <w:pStyle w:val="Funotentext"/>
      </w:pPr>
      <w:r>
        <w:rPr>
          <w:rStyle w:val="Funotenzeichen"/>
        </w:rPr>
        <w:footnoteRef/>
      </w:r>
      <w:r>
        <w:t xml:space="preserve"> </w:t>
      </w:r>
      <w:r w:rsidRPr="008133D3">
        <w:rPr>
          <w:rFonts w:asciiTheme="minorHAnsi" w:hAnsiTheme="minorHAnsi"/>
          <w:sz w:val="16"/>
          <w:szCs w:val="16"/>
        </w:rPr>
        <w:t>Cyber-physische Systeme (CPS) verbinden und steuern als autonome technische Systeme Arbeitsmittel, Produkte, Räume, Prozesse und Menschen in Echtzeit (zum Beispiel über Sensoren/Aktoren, Verwaltungsschalen mit Software 4.0, Domänenmodelle, Software-Plattformen).</w:t>
      </w:r>
    </w:p>
  </w:footnote>
  <w:footnote w:id="3">
    <w:p w14:paraId="715237C0" w14:textId="77777777" w:rsidR="00DD5728" w:rsidRDefault="00DD5728" w:rsidP="00341AC0">
      <w:pPr>
        <w:pStyle w:val="Funotentext"/>
      </w:pPr>
      <w:r>
        <w:rPr>
          <w:rStyle w:val="Funotenzeichen"/>
        </w:rPr>
        <w:footnoteRef/>
      </w:r>
      <w:r>
        <w:t xml:space="preserve"> </w:t>
      </w:r>
      <w:r w:rsidRPr="0050160E">
        <w:rPr>
          <w:rFonts w:asciiTheme="minorHAnsi" w:hAnsiTheme="minorHAnsi"/>
          <w:sz w:val="16"/>
          <w:szCs w:val="16"/>
        </w:rPr>
        <w:t xml:space="preserve">Unter Software 4.0 wird hier die Software verstanden, die cyber-physische Systeme (CPS) </w:t>
      </w:r>
      <w:r>
        <w:rPr>
          <w:rFonts w:asciiTheme="minorHAnsi" w:hAnsiTheme="minorHAnsi"/>
          <w:sz w:val="16"/>
          <w:szCs w:val="16"/>
        </w:rPr>
        <w:t xml:space="preserve">und andere autonome Systeme (wie </w:t>
      </w:r>
      <w:r w:rsidRPr="002205DF">
        <w:rPr>
          <w:rFonts w:asciiTheme="minorHAnsi" w:hAnsiTheme="minorHAnsi"/>
          <w:sz w:val="16"/>
          <w:szCs w:val="16"/>
        </w:rPr>
        <w:t>Messen</w:t>
      </w:r>
      <w:r>
        <w:rPr>
          <w:rFonts w:asciiTheme="minorHAnsi" w:hAnsiTheme="minorHAnsi"/>
          <w:sz w:val="16"/>
          <w:szCs w:val="16"/>
        </w:rPr>
        <w:t xml:space="preserve">ger-Programme) </w:t>
      </w:r>
      <w:r w:rsidRPr="0050160E">
        <w:rPr>
          <w:rFonts w:asciiTheme="minorHAnsi" w:hAnsiTheme="minorHAnsi"/>
          <w:sz w:val="16"/>
          <w:szCs w:val="16"/>
        </w:rPr>
        <w:t xml:space="preserve">steuert (z.B. </w:t>
      </w:r>
      <w:r>
        <w:rPr>
          <w:rFonts w:asciiTheme="minorHAnsi" w:hAnsiTheme="minorHAnsi"/>
          <w:sz w:val="16"/>
          <w:szCs w:val="16"/>
        </w:rPr>
        <w:t xml:space="preserve">über </w:t>
      </w:r>
      <w:r w:rsidRPr="0050160E">
        <w:rPr>
          <w:rFonts w:asciiTheme="minorHAnsi" w:hAnsiTheme="minorHAnsi"/>
          <w:sz w:val="16"/>
          <w:szCs w:val="16"/>
        </w:rPr>
        <w:t xml:space="preserve">Algorithmen, semantische Technologien, künstliche Intelligenz). Software 4.0 </w:t>
      </w:r>
      <w:r>
        <w:rPr>
          <w:rFonts w:asciiTheme="minorHAnsi" w:hAnsiTheme="minorHAnsi"/>
          <w:sz w:val="16"/>
          <w:szCs w:val="16"/>
        </w:rPr>
        <w:t xml:space="preserve">ist autonom </w:t>
      </w:r>
      <w:r w:rsidRPr="0050160E">
        <w:rPr>
          <w:rFonts w:asciiTheme="minorHAnsi" w:hAnsiTheme="minorHAnsi"/>
          <w:sz w:val="16"/>
          <w:szCs w:val="16"/>
        </w:rPr>
        <w:t>und selbstlernend.</w:t>
      </w:r>
    </w:p>
  </w:footnote>
  <w:footnote w:id="4">
    <w:p w14:paraId="6710C544" w14:textId="77777777" w:rsidR="00DD5728" w:rsidRDefault="00DD5728">
      <w:pPr>
        <w:pStyle w:val="Funotentext"/>
      </w:pPr>
      <w:r>
        <w:rPr>
          <w:rStyle w:val="Funotenzeichen"/>
        </w:rPr>
        <w:footnoteRef/>
      </w:r>
      <w:r>
        <w:t xml:space="preserve"> </w:t>
      </w:r>
      <w:r>
        <w:rPr>
          <w:rFonts w:asciiTheme="minorHAnsi" w:hAnsiTheme="minorHAnsi"/>
          <w:sz w:val="16"/>
          <w:szCs w:val="16"/>
        </w:rPr>
        <w:t xml:space="preserve">4.0-Technologie bezeichnet hier Hardware (auch </w:t>
      </w:r>
      <w:r w:rsidRPr="0050160E">
        <w:rPr>
          <w:rFonts w:asciiTheme="minorHAnsi" w:hAnsiTheme="minorHAnsi"/>
          <w:sz w:val="16"/>
          <w:szCs w:val="16"/>
        </w:rPr>
        <w:t xml:space="preserve">Arbeitsmittel, </w:t>
      </w:r>
      <w:r>
        <w:rPr>
          <w:rFonts w:asciiTheme="minorHAnsi" w:hAnsiTheme="minorHAnsi"/>
          <w:sz w:val="16"/>
          <w:szCs w:val="16"/>
        </w:rPr>
        <w:t>Produkte, Räume etc.), die von Software 4.0 gesteuert wird.</w:t>
      </w:r>
    </w:p>
  </w:footnote>
  <w:footnote w:id="5">
    <w:p w14:paraId="096CA104" w14:textId="4E8E7B13" w:rsidR="00DD5728" w:rsidRDefault="00DD5728" w:rsidP="009B1C9D">
      <w:pPr>
        <w:pStyle w:val="Funotentext"/>
      </w:pPr>
      <w:r>
        <w:rPr>
          <w:rStyle w:val="Funotenzeichen"/>
        </w:rPr>
        <w:footnoteRef/>
      </w:r>
      <w:r>
        <w:t xml:space="preserve"> </w:t>
      </w:r>
      <w:r w:rsidRPr="005207A8">
        <w:rPr>
          <w:rFonts w:asciiTheme="minorHAnsi" w:hAnsiTheme="minorHAnsi" w:cstheme="minorHAnsi"/>
          <w:sz w:val="16"/>
          <w:szCs w:val="16"/>
        </w:rPr>
        <w:t>Unter 4.0-Prozessen werden hier alle Arbeitsprozesse verstanden, in denen cyber-physische Systeme (CPS) oder andere autonome technische Systeme (wie Messenger-Programme) beteiligt sind. 4.0-Prozesse sind in den Arbeitsprozessen bisher selten vollständig, aber in Ansätzen in allen Betrieben umgesetzt.</w:t>
      </w:r>
    </w:p>
  </w:footnote>
  <w:footnote w:id="6">
    <w:p w14:paraId="63C16409" w14:textId="77777777" w:rsidR="00DD5728" w:rsidRDefault="00DD5728" w:rsidP="00DD5728">
      <w:pPr>
        <w:pStyle w:val="Funotentext"/>
      </w:pPr>
      <w:r>
        <w:rPr>
          <w:rStyle w:val="Funotenzeichen"/>
        </w:rPr>
        <w:footnoteRef/>
      </w:r>
      <w:r>
        <w:t xml:space="preserve"> </w:t>
      </w:r>
      <w:r w:rsidRPr="005207A8">
        <w:rPr>
          <w:rFonts w:asciiTheme="minorHAnsi" w:hAnsiTheme="minorHAnsi"/>
          <w:sz w:val="16"/>
          <w:szCs w:val="16"/>
        </w:rPr>
        <w:t>Unter Software 4.0 wird hier die Software verstanden, die cyber-physische Systeme (CPS) und andere autonome technische Systeme (wie Messenger-Programme) steuert (zum Beispiel über künstliche Intelligenz, Algorithmen, semantische Technologien, Data Mining). Software 4.0 ist autonom und selbstlernend.</w:t>
      </w:r>
    </w:p>
  </w:footnote>
  <w:footnote w:id="7">
    <w:p w14:paraId="2751A21E" w14:textId="7D7F1A71" w:rsidR="00DD5728" w:rsidRPr="0000525A" w:rsidRDefault="00DD5728" w:rsidP="001459E6">
      <w:pPr>
        <w:pStyle w:val="Funotentext"/>
        <w:rPr>
          <w:sz w:val="18"/>
          <w:szCs w:val="18"/>
        </w:rPr>
      </w:pPr>
      <w:r w:rsidRPr="0000525A">
        <w:rPr>
          <w:rStyle w:val="Funotenzeichen"/>
          <w:sz w:val="18"/>
          <w:szCs w:val="18"/>
        </w:rPr>
        <w:footnoteRef/>
      </w:r>
      <w:r w:rsidRPr="0000525A">
        <w:rPr>
          <w:sz w:val="18"/>
          <w:szCs w:val="18"/>
        </w:rPr>
        <w:t xml:space="preserve"> </w:t>
      </w:r>
      <w:r w:rsidRPr="0040706C">
        <w:rPr>
          <w:sz w:val="18"/>
          <w:szCs w:val="18"/>
        </w:rPr>
        <w:t>Dazu zählen auch Verordnung</w:t>
      </w:r>
      <w:r>
        <w:rPr>
          <w:sz w:val="18"/>
          <w:szCs w:val="18"/>
        </w:rPr>
        <w:t>en und Gesetze wie z.B. d</w:t>
      </w:r>
      <w:r w:rsidRPr="0040706C">
        <w:rPr>
          <w:sz w:val="18"/>
          <w:szCs w:val="18"/>
        </w:rPr>
        <w:t>ie Datenschutzgrundverordnung (DSGVO) der EU sowie das deutsche Ergänzungsgesetz Datenschutz-Anpassungs- und Umsetzungsgesetz (</w:t>
      </w:r>
      <w:proofErr w:type="spellStart"/>
      <w:r w:rsidRPr="0040706C">
        <w:rPr>
          <w:sz w:val="18"/>
          <w:szCs w:val="18"/>
        </w:rPr>
        <w:t>DSAnpUG</w:t>
      </w:r>
      <w:proofErr w:type="spellEnd"/>
      <w:r w:rsidRPr="0040706C">
        <w:rPr>
          <w:sz w:val="18"/>
          <w:szCs w:val="18"/>
        </w:rPr>
        <w:t>), das vor allem dazu dient, die Rechte und Kontrollmöglichkeiten derjenigen zu stärken, deren personenbezogenen Daten verarbeitet werden.</w:t>
      </w:r>
      <w:r w:rsidRPr="002D51CD">
        <w:rPr>
          <w:sz w:val="18"/>
          <w:szCs w:val="18"/>
        </w:rPr>
        <w:t xml:space="preserve"> Für Beschäftigtendaten gelten darüber hinaus weitere Regelungen, z.B. § 22 Bundesdatenschutzgesetz (neu), die Vorgaben der Landesdatenschutzgesetze sowie evtl. Branchenregelungen</w:t>
      </w:r>
    </w:p>
  </w:footnote>
  <w:footnote w:id="8">
    <w:p w14:paraId="64B1DB79" w14:textId="5192C268" w:rsidR="00DD5728" w:rsidRDefault="00DD5728">
      <w:pPr>
        <w:pStyle w:val="Funotentext"/>
      </w:pPr>
      <w:r w:rsidRPr="001D686C">
        <w:rPr>
          <w:rStyle w:val="Funotenzeichen"/>
          <w:sz w:val="18"/>
        </w:rPr>
        <w:footnoteRef/>
      </w:r>
      <w:r w:rsidRPr="001D686C">
        <w:rPr>
          <w:sz w:val="18"/>
        </w:rPr>
        <w:t xml:space="preserve"> Das Lastenheft für die Software wird in der Regel vom Auftraggeber verfasst, das Pflichtenheft vom Auftragnehmer. Das Pflichtenheft wird mit dem Auftraggeber abgestimmt. Auftraggeber und Auftragnehmer berücksichtigen dabei auch, in welche Richtungen die Software weiterlernt.</w:t>
      </w:r>
    </w:p>
  </w:footnote>
  <w:footnote w:id="9">
    <w:p w14:paraId="3BC9A095" w14:textId="20B79109" w:rsidR="00DD5728" w:rsidRDefault="00DD5728">
      <w:pPr>
        <w:pStyle w:val="Funotentext"/>
      </w:pPr>
      <w:r w:rsidRPr="005207A8">
        <w:rPr>
          <w:rStyle w:val="Funotenzeichen"/>
          <w:sz w:val="18"/>
        </w:rPr>
        <w:footnoteRef/>
      </w:r>
      <w:r w:rsidRPr="005207A8">
        <w:rPr>
          <w:sz w:val="18"/>
        </w:rPr>
        <w:t xml:space="preserve"> Der Umgang mit Daten von Dritten ist hier nicht Bestandteil (siehe Checkpunkt 4.2)</w:t>
      </w:r>
    </w:p>
  </w:footnote>
  <w:footnote w:id="10">
    <w:p w14:paraId="1F2960C3" w14:textId="2CF86365" w:rsidR="00DD5728" w:rsidRDefault="00DD5728">
      <w:pPr>
        <w:pStyle w:val="Funotentext"/>
      </w:pPr>
      <w:r>
        <w:rPr>
          <w:rStyle w:val="Funotenzeichen"/>
        </w:rPr>
        <w:footnoteRef/>
      </w:r>
      <w:r>
        <w:t xml:space="preserve"> Alle Begriffe aus dem Stichwortregister, sind im Text mit einem *Sternchen gezeichnet.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080A4939" w14:textId="18535C5B" w:rsidR="00DD5728" w:rsidRDefault="00DD5728" w:rsidP="001459E6">
        <w:pPr>
          <w:pStyle w:val="Kopfzeile"/>
          <w:jc w:val="right"/>
        </w:pPr>
        <w:r>
          <w:t>Selbstcheck Arbeit 4.0_F3.0_01102018_</w:t>
        </w:r>
        <w:r>
          <w:rPr>
            <w:b/>
            <w:bCs/>
            <w:sz w:val="24"/>
            <w:szCs w:val="24"/>
          </w:rPr>
          <w:fldChar w:fldCharType="begin"/>
        </w:r>
        <w:r>
          <w:rPr>
            <w:b/>
            <w:bCs/>
          </w:rPr>
          <w:instrText>PAGE</w:instrText>
        </w:r>
        <w:r>
          <w:rPr>
            <w:b/>
            <w:bCs/>
            <w:sz w:val="24"/>
            <w:szCs w:val="24"/>
          </w:rPr>
          <w:fldChar w:fldCharType="separate"/>
        </w:r>
        <w:r w:rsidR="00213D95">
          <w:rPr>
            <w:b/>
            <w:bCs/>
            <w:noProof/>
          </w:rPr>
          <w:t>27</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213D95">
          <w:rPr>
            <w:b/>
            <w:bCs/>
            <w:noProof/>
          </w:rPr>
          <w:t>27</w:t>
        </w:r>
        <w:r>
          <w:rPr>
            <w:b/>
            <w:bCs/>
            <w:sz w:val="24"/>
            <w:szCs w:val="24"/>
          </w:rPr>
          <w:fldChar w:fldCharType="end"/>
        </w:r>
      </w:p>
    </w:sdtContent>
  </w:sdt>
  <w:p w14:paraId="0DA7CF66" w14:textId="77777777" w:rsidR="00DD5728" w:rsidRPr="001459E6" w:rsidRDefault="00DD5728" w:rsidP="001459E6">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D6"/>
    <w:multiLevelType w:val="multilevel"/>
    <w:tmpl w:val="9EE07340"/>
    <w:lvl w:ilvl="0">
      <w:start w:val="6"/>
      <w:numFmt w:val="decimal"/>
      <w:lvlText w:val="%1."/>
      <w:lvlJc w:val="left"/>
      <w:pPr>
        <w:ind w:left="108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3D64B4C"/>
    <w:multiLevelType w:val="hybridMultilevel"/>
    <w:tmpl w:val="EBA0F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C408CD"/>
    <w:multiLevelType w:val="multilevel"/>
    <w:tmpl w:val="8B9A222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6EF336E"/>
    <w:multiLevelType w:val="multilevel"/>
    <w:tmpl w:val="848C9724"/>
    <w:lvl w:ilvl="0">
      <w:start w:val="3"/>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578" w:hanging="1800"/>
      </w:pPr>
      <w:rPr>
        <w:rFonts w:hint="default"/>
      </w:rPr>
    </w:lvl>
  </w:abstractNum>
  <w:abstractNum w:abstractNumId="4">
    <w:nsid w:val="08B35A21"/>
    <w:multiLevelType w:val="hybridMultilevel"/>
    <w:tmpl w:val="FE86F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601C54"/>
    <w:multiLevelType w:val="hybridMultilevel"/>
    <w:tmpl w:val="0E900F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EE52801"/>
    <w:multiLevelType w:val="multilevel"/>
    <w:tmpl w:val="B98A5FD4"/>
    <w:lvl w:ilvl="0">
      <w:start w:val="1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1A61A5"/>
    <w:multiLevelType w:val="hybridMultilevel"/>
    <w:tmpl w:val="8FD688DA"/>
    <w:lvl w:ilvl="0" w:tplc="9CB09F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EC3342"/>
    <w:multiLevelType w:val="hybridMultilevel"/>
    <w:tmpl w:val="BB7E5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22B24A2"/>
    <w:multiLevelType w:val="hybridMultilevel"/>
    <w:tmpl w:val="3C8E8076"/>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0">
    <w:nsid w:val="163478B5"/>
    <w:multiLevelType w:val="hybridMultilevel"/>
    <w:tmpl w:val="3CE0B0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828662B"/>
    <w:multiLevelType w:val="multilevel"/>
    <w:tmpl w:val="04A2F7D6"/>
    <w:lvl w:ilvl="0">
      <w:start w:val="8"/>
      <w:numFmt w:val="decimal"/>
      <w:lvlText w:val="%1."/>
      <w:lvlJc w:val="left"/>
      <w:pPr>
        <w:ind w:left="1080" w:hanging="360"/>
      </w:pPr>
      <w:rPr>
        <w:rFonts w:hint="default"/>
      </w:rPr>
    </w:lvl>
    <w:lvl w:ilvl="1">
      <w:start w:val="4"/>
      <w:numFmt w:val="decimal"/>
      <w:isLgl/>
      <w:lvlText w:val="%1.%2"/>
      <w:lvlJc w:val="left"/>
      <w:pPr>
        <w:ind w:left="1116" w:hanging="39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19661DAE"/>
    <w:multiLevelType w:val="hybridMultilevel"/>
    <w:tmpl w:val="A628C8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9CC60A4"/>
    <w:multiLevelType w:val="hybridMultilevel"/>
    <w:tmpl w:val="AD307E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AF9058F"/>
    <w:multiLevelType w:val="hybridMultilevel"/>
    <w:tmpl w:val="F7922F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C673FCA"/>
    <w:multiLevelType w:val="hybridMultilevel"/>
    <w:tmpl w:val="F40C1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1533886"/>
    <w:multiLevelType w:val="hybridMultilevel"/>
    <w:tmpl w:val="575E42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24D0AF3"/>
    <w:multiLevelType w:val="multilevel"/>
    <w:tmpl w:val="5D0AC7A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3A819F5"/>
    <w:multiLevelType w:val="hybridMultilevel"/>
    <w:tmpl w:val="144AB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43D6921"/>
    <w:multiLevelType w:val="hybridMultilevel"/>
    <w:tmpl w:val="CA84E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8E9288E"/>
    <w:multiLevelType w:val="hybridMultilevel"/>
    <w:tmpl w:val="057A7C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2DE73E82"/>
    <w:multiLevelType w:val="hybridMultilevel"/>
    <w:tmpl w:val="86E442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29C48A2"/>
    <w:multiLevelType w:val="hybridMultilevel"/>
    <w:tmpl w:val="82A8C5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2D71D59"/>
    <w:multiLevelType w:val="multilevel"/>
    <w:tmpl w:val="C5968194"/>
    <w:lvl w:ilvl="0">
      <w:start w:val="9"/>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4">
    <w:nsid w:val="36547A1F"/>
    <w:multiLevelType w:val="hybridMultilevel"/>
    <w:tmpl w:val="AA96AA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9484DDE"/>
    <w:multiLevelType w:val="hybridMultilevel"/>
    <w:tmpl w:val="132CE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B6F4E98"/>
    <w:multiLevelType w:val="multilevel"/>
    <w:tmpl w:val="7ACEB376"/>
    <w:lvl w:ilvl="0">
      <w:start w:val="1"/>
      <w:numFmt w:val="decimal"/>
      <w:pStyle w:val="berschrift1"/>
      <w:lvlText w:val="%1."/>
      <w:lvlJc w:val="left"/>
      <w:pPr>
        <w:ind w:left="1080" w:hanging="360"/>
      </w:pPr>
    </w:lvl>
    <w:lvl w:ilvl="1">
      <w:start w:val="2"/>
      <w:numFmt w:val="decimal"/>
      <w:isLgl/>
      <w:lvlText w:val="%1.%2"/>
      <w:lvlJc w:val="left"/>
      <w:pPr>
        <w:ind w:left="689"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41756188"/>
    <w:multiLevelType w:val="hybridMultilevel"/>
    <w:tmpl w:val="E77297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194124E"/>
    <w:multiLevelType w:val="hybridMultilevel"/>
    <w:tmpl w:val="BECE62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nsid w:val="45841015"/>
    <w:multiLevelType w:val="hybridMultilevel"/>
    <w:tmpl w:val="6010AB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68471CE"/>
    <w:multiLevelType w:val="hybridMultilevel"/>
    <w:tmpl w:val="60AAF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A160364"/>
    <w:multiLevelType w:val="hybridMultilevel"/>
    <w:tmpl w:val="93B61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03969C7"/>
    <w:multiLevelType w:val="hybridMultilevel"/>
    <w:tmpl w:val="A54E55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36F7F30"/>
    <w:multiLevelType w:val="hybridMultilevel"/>
    <w:tmpl w:val="49E2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412041C"/>
    <w:multiLevelType w:val="hybridMultilevel"/>
    <w:tmpl w:val="9FB46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4687223"/>
    <w:multiLevelType w:val="hybridMultilevel"/>
    <w:tmpl w:val="0434A7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5493594A"/>
    <w:multiLevelType w:val="hybridMultilevel"/>
    <w:tmpl w:val="4FFE2B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6BE026A"/>
    <w:multiLevelType w:val="hybridMultilevel"/>
    <w:tmpl w:val="8E50005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8A20EDB"/>
    <w:multiLevelType w:val="hybridMultilevel"/>
    <w:tmpl w:val="8084BE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9583F3C"/>
    <w:multiLevelType w:val="hybridMultilevel"/>
    <w:tmpl w:val="322C1232"/>
    <w:lvl w:ilvl="0" w:tplc="5BAEB200">
      <w:start w:val="7"/>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0">
    <w:nsid w:val="5CDD6656"/>
    <w:multiLevelType w:val="hybridMultilevel"/>
    <w:tmpl w:val="702E1D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5D5372E9"/>
    <w:multiLevelType w:val="hybridMultilevel"/>
    <w:tmpl w:val="437C4D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nsid w:val="5E8D0D8D"/>
    <w:multiLevelType w:val="hybridMultilevel"/>
    <w:tmpl w:val="A82650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61BB18C7"/>
    <w:multiLevelType w:val="hybridMultilevel"/>
    <w:tmpl w:val="7DB892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6575124F"/>
    <w:multiLevelType w:val="hybridMultilevel"/>
    <w:tmpl w:val="2ED895F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65D44E64"/>
    <w:multiLevelType w:val="hybridMultilevel"/>
    <w:tmpl w:val="27C07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6D7E5A04"/>
    <w:multiLevelType w:val="hybridMultilevel"/>
    <w:tmpl w:val="230CC6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7">
    <w:nsid w:val="7392051E"/>
    <w:multiLevelType w:val="hybridMultilevel"/>
    <w:tmpl w:val="B1B2A64E"/>
    <w:lvl w:ilvl="0" w:tplc="04070001">
      <w:start w:val="1"/>
      <w:numFmt w:val="bullet"/>
      <w:lvlText w:val=""/>
      <w:lvlJc w:val="left"/>
      <w:pPr>
        <w:ind w:left="720" w:hanging="360"/>
      </w:pPr>
      <w:rPr>
        <w:rFonts w:ascii="Symbol" w:hAnsi="Symbol" w:hint="default"/>
      </w:rPr>
    </w:lvl>
    <w:lvl w:ilvl="1" w:tplc="9BFEE292">
      <w:numFmt w:val="bullet"/>
      <w:lvlText w:val="•"/>
      <w:lvlJc w:val="left"/>
      <w:pPr>
        <w:ind w:left="1785" w:hanging="705"/>
      </w:pPr>
      <w:rPr>
        <w:rFonts w:ascii="Calibri" w:eastAsiaTheme="minorHAns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4320512"/>
    <w:multiLevelType w:val="multilevel"/>
    <w:tmpl w:val="6EA6716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46103F6"/>
    <w:multiLevelType w:val="hybridMultilevel"/>
    <w:tmpl w:val="42C84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748A1EC4"/>
    <w:multiLevelType w:val="hybridMultilevel"/>
    <w:tmpl w:val="DCDEE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50D43EC"/>
    <w:multiLevelType w:val="hybridMultilevel"/>
    <w:tmpl w:val="D884F7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7C7B4321"/>
    <w:multiLevelType w:val="hybridMultilevel"/>
    <w:tmpl w:val="3B58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8"/>
  </w:num>
  <w:num w:numId="4">
    <w:abstractNumId w:val="1"/>
  </w:num>
  <w:num w:numId="5">
    <w:abstractNumId w:val="46"/>
  </w:num>
  <w:num w:numId="6">
    <w:abstractNumId w:val="18"/>
  </w:num>
  <w:num w:numId="7">
    <w:abstractNumId w:val="16"/>
  </w:num>
  <w:num w:numId="8">
    <w:abstractNumId w:val="41"/>
  </w:num>
  <w:num w:numId="9">
    <w:abstractNumId w:val="28"/>
  </w:num>
  <w:num w:numId="10">
    <w:abstractNumId w:val="14"/>
  </w:num>
  <w:num w:numId="11">
    <w:abstractNumId w:val="3"/>
  </w:num>
  <w:num w:numId="12">
    <w:abstractNumId w:val="31"/>
  </w:num>
  <w:num w:numId="13">
    <w:abstractNumId w:val="51"/>
  </w:num>
  <w:num w:numId="14">
    <w:abstractNumId w:val="20"/>
  </w:num>
  <w:num w:numId="15">
    <w:abstractNumId w:val="42"/>
  </w:num>
  <w:num w:numId="16">
    <w:abstractNumId w:val="44"/>
  </w:num>
  <w:num w:numId="17">
    <w:abstractNumId w:val="27"/>
  </w:num>
  <w:num w:numId="18">
    <w:abstractNumId w:val="0"/>
  </w:num>
  <w:num w:numId="19">
    <w:abstractNumId w:val="34"/>
  </w:num>
  <w:num w:numId="20">
    <w:abstractNumId w:val="24"/>
  </w:num>
  <w:num w:numId="21">
    <w:abstractNumId w:val="37"/>
  </w:num>
  <w:num w:numId="22">
    <w:abstractNumId w:val="32"/>
  </w:num>
  <w:num w:numId="23">
    <w:abstractNumId w:val="12"/>
  </w:num>
  <w:num w:numId="24">
    <w:abstractNumId w:val="39"/>
  </w:num>
  <w:num w:numId="25">
    <w:abstractNumId w:val="11"/>
  </w:num>
  <w:num w:numId="26">
    <w:abstractNumId w:val="22"/>
  </w:num>
  <w:num w:numId="27">
    <w:abstractNumId w:val="21"/>
  </w:num>
  <w:num w:numId="28">
    <w:abstractNumId w:val="40"/>
  </w:num>
  <w:num w:numId="29">
    <w:abstractNumId w:val="36"/>
  </w:num>
  <w:num w:numId="30">
    <w:abstractNumId w:val="43"/>
  </w:num>
  <w:num w:numId="31">
    <w:abstractNumId w:val="2"/>
  </w:num>
  <w:num w:numId="32">
    <w:abstractNumId w:val="5"/>
  </w:num>
  <w:num w:numId="33">
    <w:abstractNumId w:val="30"/>
  </w:num>
  <w:num w:numId="34">
    <w:abstractNumId w:val="25"/>
  </w:num>
  <w:num w:numId="35">
    <w:abstractNumId w:val="49"/>
  </w:num>
  <w:num w:numId="36">
    <w:abstractNumId w:val="23"/>
  </w:num>
  <w:num w:numId="37">
    <w:abstractNumId w:val="9"/>
  </w:num>
  <w:num w:numId="38">
    <w:abstractNumId w:val="48"/>
  </w:num>
  <w:num w:numId="39">
    <w:abstractNumId w:val="29"/>
  </w:num>
  <w:num w:numId="40">
    <w:abstractNumId w:val="33"/>
  </w:num>
  <w:num w:numId="41">
    <w:abstractNumId w:val="50"/>
  </w:num>
  <w:num w:numId="42">
    <w:abstractNumId w:val="47"/>
  </w:num>
  <w:num w:numId="43">
    <w:abstractNumId w:val="19"/>
  </w:num>
  <w:num w:numId="44">
    <w:abstractNumId w:val="38"/>
  </w:num>
  <w:num w:numId="45">
    <w:abstractNumId w:val="6"/>
  </w:num>
  <w:num w:numId="46">
    <w:abstractNumId w:val="17"/>
  </w:num>
  <w:num w:numId="47">
    <w:abstractNumId w:val="26"/>
    <w:lvlOverride w:ilvl="0">
      <w:startOverride w:val="1"/>
    </w:lvlOverride>
    <w:lvlOverride w:ilvl="1">
      <w:startOverride w:val="3"/>
    </w:lvlOverride>
  </w:num>
  <w:num w:numId="48">
    <w:abstractNumId w:val="45"/>
  </w:num>
  <w:num w:numId="49">
    <w:abstractNumId w:val="10"/>
  </w:num>
  <w:num w:numId="50">
    <w:abstractNumId w:val="52"/>
  </w:num>
  <w:num w:numId="51">
    <w:abstractNumId w:val="7"/>
  </w:num>
  <w:num w:numId="52">
    <w:abstractNumId w:val="26"/>
  </w:num>
  <w:num w:numId="53">
    <w:abstractNumId w:val="15"/>
  </w:num>
  <w:num w:numId="54">
    <w:abstractNumId w:val="26"/>
    <w:lvlOverride w:ilvl="0">
      <w:startOverride w:val="1"/>
    </w:lvlOverride>
    <w:lvlOverride w:ilvl="1">
      <w:startOverride w:val="1"/>
    </w:lvlOverride>
  </w:num>
  <w:num w:numId="55">
    <w:abstractNumId w:val="4"/>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B4"/>
    <w:rsid w:val="00000EC7"/>
    <w:rsid w:val="0000525A"/>
    <w:rsid w:val="00007BCC"/>
    <w:rsid w:val="00010D69"/>
    <w:rsid w:val="00020FAD"/>
    <w:rsid w:val="000250A4"/>
    <w:rsid w:val="00026B0E"/>
    <w:rsid w:val="0003525C"/>
    <w:rsid w:val="0003741A"/>
    <w:rsid w:val="00044EFF"/>
    <w:rsid w:val="00051568"/>
    <w:rsid w:val="00054498"/>
    <w:rsid w:val="00054E91"/>
    <w:rsid w:val="0005537A"/>
    <w:rsid w:val="000573DB"/>
    <w:rsid w:val="00060E81"/>
    <w:rsid w:val="00067D57"/>
    <w:rsid w:val="00082F97"/>
    <w:rsid w:val="00092F89"/>
    <w:rsid w:val="00095A07"/>
    <w:rsid w:val="0009733F"/>
    <w:rsid w:val="000A0B9C"/>
    <w:rsid w:val="000A3E7D"/>
    <w:rsid w:val="000B3469"/>
    <w:rsid w:val="000B432B"/>
    <w:rsid w:val="000B7043"/>
    <w:rsid w:val="000C1429"/>
    <w:rsid w:val="000C55F6"/>
    <w:rsid w:val="000C7F91"/>
    <w:rsid w:val="000D38B4"/>
    <w:rsid w:val="000E05ED"/>
    <w:rsid w:val="000E70D6"/>
    <w:rsid w:val="000F0E6B"/>
    <w:rsid w:val="000F3EB4"/>
    <w:rsid w:val="000F78A8"/>
    <w:rsid w:val="001033B5"/>
    <w:rsid w:val="001072C5"/>
    <w:rsid w:val="0011057A"/>
    <w:rsid w:val="001236F1"/>
    <w:rsid w:val="00134D10"/>
    <w:rsid w:val="001459E6"/>
    <w:rsid w:val="001463FF"/>
    <w:rsid w:val="00150F9E"/>
    <w:rsid w:val="001520AD"/>
    <w:rsid w:val="0015276B"/>
    <w:rsid w:val="00156D91"/>
    <w:rsid w:val="00163252"/>
    <w:rsid w:val="00163980"/>
    <w:rsid w:val="00163DA7"/>
    <w:rsid w:val="00177D49"/>
    <w:rsid w:val="00196E6C"/>
    <w:rsid w:val="001A0FB4"/>
    <w:rsid w:val="001A558E"/>
    <w:rsid w:val="001B09E6"/>
    <w:rsid w:val="001B487C"/>
    <w:rsid w:val="001B790A"/>
    <w:rsid w:val="001B795A"/>
    <w:rsid w:val="001C556F"/>
    <w:rsid w:val="001D2397"/>
    <w:rsid w:val="001D26B1"/>
    <w:rsid w:val="001D4629"/>
    <w:rsid w:val="001D686C"/>
    <w:rsid w:val="001D7A1B"/>
    <w:rsid w:val="001E2146"/>
    <w:rsid w:val="001E30A6"/>
    <w:rsid w:val="001F3889"/>
    <w:rsid w:val="001F54D7"/>
    <w:rsid w:val="002111CB"/>
    <w:rsid w:val="002117BB"/>
    <w:rsid w:val="00213D95"/>
    <w:rsid w:val="00222406"/>
    <w:rsid w:val="00222BAA"/>
    <w:rsid w:val="00225CB6"/>
    <w:rsid w:val="00234871"/>
    <w:rsid w:val="00234EC6"/>
    <w:rsid w:val="00244473"/>
    <w:rsid w:val="00252D29"/>
    <w:rsid w:val="00255DB8"/>
    <w:rsid w:val="002571EE"/>
    <w:rsid w:val="002605E7"/>
    <w:rsid w:val="00260F34"/>
    <w:rsid w:val="00261591"/>
    <w:rsid w:val="00262FC0"/>
    <w:rsid w:val="002639D5"/>
    <w:rsid w:val="00264385"/>
    <w:rsid w:val="00264D39"/>
    <w:rsid w:val="00265788"/>
    <w:rsid w:val="002707F2"/>
    <w:rsid w:val="00273213"/>
    <w:rsid w:val="00276836"/>
    <w:rsid w:val="00283E81"/>
    <w:rsid w:val="00287927"/>
    <w:rsid w:val="002952F0"/>
    <w:rsid w:val="00295E5A"/>
    <w:rsid w:val="002A364F"/>
    <w:rsid w:val="002A3B96"/>
    <w:rsid w:val="002A4FFE"/>
    <w:rsid w:val="002B612F"/>
    <w:rsid w:val="002C23F5"/>
    <w:rsid w:val="002C3CA2"/>
    <w:rsid w:val="002C5AD3"/>
    <w:rsid w:val="002C7E73"/>
    <w:rsid w:val="002D51CD"/>
    <w:rsid w:val="002D7AB5"/>
    <w:rsid w:val="002E3F89"/>
    <w:rsid w:val="002E7DC5"/>
    <w:rsid w:val="002F521A"/>
    <w:rsid w:val="0030626D"/>
    <w:rsid w:val="003146F0"/>
    <w:rsid w:val="00315E71"/>
    <w:rsid w:val="00327822"/>
    <w:rsid w:val="00327F9B"/>
    <w:rsid w:val="0033073A"/>
    <w:rsid w:val="00332E7F"/>
    <w:rsid w:val="00332FE0"/>
    <w:rsid w:val="0033324C"/>
    <w:rsid w:val="00337CD0"/>
    <w:rsid w:val="00341AC0"/>
    <w:rsid w:val="003428BD"/>
    <w:rsid w:val="00342D7A"/>
    <w:rsid w:val="003438BD"/>
    <w:rsid w:val="0035002F"/>
    <w:rsid w:val="0035240D"/>
    <w:rsid w:val="00354A8B"/>
    <w:rsid w:val="00355D44"/>
    <w:rsid w:val="00356ACC"/>
    <w:rsid w:val="0036751B"/>
    <w:rsid w:val="003737FF"/>
    <w:rsid w:val="003752FB"/>
    <w:rsid w:val="0037551F"/>
    <w:rsid w:val="0038291E"/>
    <w:rsid w:val="00387525"/>
    <w:rsid w:val="0038778A"/>
    <w:rsid w:val="00393AE4"/>
    <w:rsid w:val="00394210"/>
    <w:rsid w:val="003A1B5C"/>
    <w:rsid w:val="003A5024"/>
    <w:rsid w:val="003A685A"/>
    <w:rsid w:val="003B0D58"/>
    <w:rsid w:val="003B2ED6"/>
    <w:rsid w:val="003C3AEB"/>
    <w:rsid w:val="003C54CA"/>
    <w:rsid w:val="003C7889"/>
    <w:rsid w:val="003D0C0D"/>
    <w:rsid w:val="003E77A9"/>
    <w:rsid w:val="003E7AC1"/>
    <w:rsid w:val="003F1128"/>
    <w:rsid w:val="004009F5"/>
    <w:rsid w:val="0040706C"/>
    <w:rsid w:val="004105FF"/>
    <w:rsid w:val="00412732"/>
    <w:rsid w:val="00413E43"/>
    <w:rsid w:val="0041499D"/>
    <w:rsid w:val="00415A3D"/>
    <w:rsid w:val="00417320"/>
    <w:rsid w:val="004219E9"/>
    <w:rsid w:val="00422795"/>
    <w:rsid w:val="004267C2"/>
    <w:rsid w:val="0042701A"/>
    <w:rsid w:val="0043182F"/>
    <w:rsid w:val="00441AAC"/>
    <w:rsid w:val="00446760"/>
    <w:rsid w:val="00451410"/>
    <w:rsid w:val="0045534A"/>
    <w:rsid w:val="00461870"/>
    <w:rsid w:val="00463114"/>
    <w:rsid w:val="00466C7B"/>
    <w:rsid w:val="004679E2"/>
    <w:rsid w:val="004724C8"/>
    <w:rsid w:val="004778D5"/>
    <w:rsid w:val="004805EA"/>
    <w:rsid w:val="00481BC2"/>
    <w:rsid w:val="004837AE"/>
    <w:rsid w:val="004853A7"/>
    <w:rsid w:val="0048646D"/>
    <w:rsid w:val="00492AA1"/>
    <w:rsid w:val="004960EA"/>
    <w:rsid w:val="004A1443"/>
    <w:rsid w:val="004A3EAF"/>
    <w:rsid w:val="004A666A"/>
    <w:rsid w:val="004A7DB5"/>
    <w:rsid w:val="004A7F7A"/>
    <w:rsid w:val="004B05B7"/>
    <w:rsid w:val="004B3E0B"/>
    <w:rsid w:val="004B7625"/>
    <w:rsid w:val="004C026D"/>
    <w:rsid w:val="004C6E74"/>
    <w:rsid w:val="004C73B5"/>
    <w:rsid w:val="004C73B7"/>
    <w:rsid w:val="004C7DA8"/>
    <w:rsid w:val="004E0205"/>
    <w:rsid w:val="004E22FB"/>
    <w:rsid w:val="004E26C0"/>
    <w:rsid w:val="004E2C7C"/>
    <w:rsid w:val="004F14D6"/>
    <w:rsid w:val="004F1E18"/>
    <w:rsid w:val="004F7740"/>
    <w:rsid w:val="00500DED"/>
    <w:rsid w:val="005013B0"/>
    <w:rsid w:val="00501C10"/>
    <w:rsid w:val="0051028B"/>
    <w:rsid w:val="00517183"/>
    <w:rsid w:val="00517993"/>
    <w:rsid w:val="005207A8"/>
    <w:rsid w:val="00525A9A"/>
    <w:rsid w:val="00534B7B"/>
    <w:rsid w:val="00536FCD"/>
    <w:rsid w:val="0053765F"/>
    <w:rsid w:val="00537ED4"/>
    <w:rsid w:val="00541B96"/>
    <w:rsid w:val="005426F5"/>
    <w:rsid w:val="0055602B"/>
    <w:rsid w:val="005571E7"/>
    <w:rsid w:val="00576F34"/>
    <w:rsid w:val="0058231D"/>
    <w:rsid w:val="00584BCC"/>
    <w:rsid w:val="00592AD4"/>
    <w:rsid w:val="005972F0"/>
    <w:rsid w:val="005A4C28"/>
    <w:rsid w:val="005B0881"/>
    <w:rsid w:val="005B6240"/>
    <w:rsid w:val="005B7610"/>
    <w:rsid w:val="005C4932"/>
    <w:rsid w:val="005D4D88"/>
    <w:rsid w:val="005D509A"/>
    <w:rsid w:val="005E69A7"/>
    <w:rsid w:val="005F40D7"/>
    <w:rsid w:val="00601101"/>
    <w:rsid w:val="00601657"/>
    <w:rsid w:val="0060383D"/>
    <w:rsid w:val="00603FBA"/>
    <w:rsid w:val="00624179"/>
    <w:rsid w:val="00625F97"/>
    <w:rsid w:val="006268AE"/>
    <w:rsid w:val="00631DB8"/>
    <w:rsid w:val="00631E21"/>
    <w:rsid w:val="00656C72"/>
    <w:rsid w:val="00662A8C"/>
    <w:rsid w:val="006705C8"/>
    <w:rsid w:val="0067243D"/>
    <w:rsid w:val="00677FF9"/>
    <w:rsid w:val="00680694"/>
    <w:rsid w:val="00681144"/>
    <w:rsid w:val="00683A2F"/>
    <w:rsid w:val="00685C3E"/>
    <w:rsid w:val="006A4438"/>
    <w:rsid w:val="006A445B"/>
    <w:rsid w:val="006A6C47"/>
    <w:rsid w:val="006B10BD"/>
    <w:rsid w:val="006B2124"/>
    <w:rsid w:val="006B4D45"/>
    <w:rsid w:val="006C198E"/>
    <w:rsid w:val="006C236D"/>
    <w:rsid w:val="006C2F91"/>
    <w:rsid w:val="006C3266"/>
    <w:rsid w:val="006D2D07"/>
    <w:rsid w:val="006D5AA3"/>
    <w:rsid w:val="006D6723"/>
    <w:rsid w:val="006F03D7"/>
    <w:rsid w:val="006F3E38"/>
    <w:rsid w:val="006F47B4"/>
    <w:rsid w:val="006F546A"/>
    <w:rsid w:val="007013A7"/>
    <w:rsid w:val="00701A92"/>
    <w:rsid w:val="00703D63"/>
    <w:rsid w:val="00703D84"/>
    <w:rsid w:val="007051C5"/>
    <w:rsid w:val="00721BA1"/>
    <w:rsid w:val="00724F1C"/>
    <w:rsid w:val="00725220"/>
    <w:rsid w:val="00725695"/>
    <w:rsid w:val="00731909"/>
    <w:rsid w:val="00733CE6"/>
    <w:rsid w:val="007358AB"/>
    <w:rsid w:val="007371C8"/>
    <w:rsid w:val="007379A5"/>
    <w:rsid w:val="007465CA"/>
    <w:rsid w:val="00747E6D"/>
    <w:rsid w:val="00756F69"/>
    <w:rsid w:val="007574DA"/>
    <w:rsid w:val="007644AE"/>
    <w:rsid w:val="00765182"/>
    <w:rsid w:val="0076612E"/>
    <w:rsid w:val="00786078"/>
    <w:rsid w:val="007935E0"/>
    <w:rsid w:val="007A07D0"/>
    <w:rsid w:val="007A6289"/>
    <w:rsid w:val="007A6E83"/>
    <w:rsid w:val="007B2F90"/>
    <w:rsid w:val="007B4255"/>
    <w:rsid w:val="007B426B"/>
    <w:rsid w:val="007C0F5D"/>
    <w:rsid w:val="007C26B6"/>
    <w:rsid w:val="007C334F"/>
    <w:rsid w:val="007C49B6"/>
    <w:rsid w:val="007D0E8A"/>
    <w:rsid w:val="007D2079"/>
    <w:rsid w:val="007D724C"/>
    <w:rsid w:val="007D7E5A"/>
    <w:rsid w:val="007E2A0E"/>
    <w:rsid w:val="007F13E3"/>
    <w:rsid w:val="008133D3"/>
    <w:rsid w:val="00814C2E"/>
    <w:rsid w:val="008235EB"/>
    <w:rsid w:val="0083753F"/>
    <w:rsid w:val="00840684"/>
    <w:rsid w:val="00842242"/>
    <w:rsid w:val="008511F6"/>
    <w:rsid w:val="00854C1D"/>
    <w:rsid w:val="008563D6"/>
    <w:rsid w:val="008565F8"/>
    <w:rsid w:val="00857DF0"/>
    <w:rsid w:val="008742C4"/>
    <w:rsid w:val="0087536C"/>
    <w:rsid w:val="00875A2A"/>
    <w:rsid w:val="00882488"/>
    <w:rsid w:val="00882848"/>
    <w:rsid w:val="0088646A"/>
    <w:rsid w:val="00893A17"/>
    <w:rsid w:val="00895C98"/>
    <w:rsid w:val="008A0615"/>
    <w:rsid w:val="008A3CC3"/>
    <w:rsid w:val="008B44DD"/>
    <w:rsid w:val="008B7A08"/>
    <w:rsid w:val="008C6BAC"/>
    <w:rsid w:val="008D0FD3"/>
    <w:rsid w:val="008E292D"/>
    <w:rsid w:val="008E3238"/>
    <w:rsid w:val="008E3F4F"/>
    <w:rsid w:val="008E57BF"/>
    <w:rsid w:val="008E6731"/>
    <w:rsid w:val="008F18D6"/>
    <w:rsid w:val="008F2BAA"/>
    <w:rsid w:val="008F6026"/>
    <w:rsid w:val="00901E62"/>
    <w:rsid w:val="009031FC"/>
    <w:rsid w:val="00904AFC"/>
    <w:rsid w:val="00913916"/>
    <w:rsid w:val="009167FA"/>
    <w:rsid w:val="00920579"/>
    <w:rsid w:val="00921E65"/>
    <w:rsid w:val="00930BE8"/>
    <w:rsid w:val="00934DF5"/>
    <w:rsid w:val="00935062"/>
    <w:rsid w:val="00943957"/>
    <w:rsid w:val="0094572F"/>
    <w:rsid w:val="0094606F"/>
    <w:rsid w:val="009678D0"/>
    <w:rsid w:val="00970E63"/>
    <w:rsid w:val="009727D8"/>
    <w:rsid w:val="00972A1A"/>
    <w:rsid w:val="00986666"/>
    <w:rsid w:val="009879FE"/>
    <w:rsid w:val="00990776"/>
    <w:rsid w:val="00992E1F"/>
    <w:rsid w:val="00994BA5"/>
    <w:rsid w:val="00994CBB"/>
    <w:rsid w:val="00997A54"/>
    <w:rsid w:val="009A7B0C"/>
    <w:rsid w:val="009B0C26"/>
    <w:rsid w:val="009B1315"/>
    <w:rsid w:val="009B1C9D"/>
    <w:rsid w:val="009C23D9"/>
    <w:rsid w:val="009C4B6B"/>
    <w:rsid w:val="009C4BDD"/>
    <w:rsid w:val="009C7D67"/>
    <w:rsid w:val="009D01EB"/>
    <w:rsid w:val="009D1BD2"/>
    <w:rsid w:val="009F518A"/>
    <w:rsid w:val="009F5846"/>
    <w:rsid w:val="009F6CAC"/>
    <w:rsid w:val="00A10005"/>
    <w:rsid w:val="00A207F1"/>
    <w:rsid w:val="00A2699B"/>
    <w:rsid w:val="00A41EDD"/>
    <w:rsid w:val="00A57A97"/>
    <w:rsid w:val="00A7119D"/>
    <w:rsid w:val="00A723AA"/>
    <w:rsid w:val="00A75752"/>
    <w:rsid w:val="00A82D5E"/>
    <w:rsid w:val="00A8304E"/>
    <w:rsid w:val="00A93CE1"/>
    <w:rsid w:val="00AA1F81"/>
    <w:rsid w:val="00AB2F32"/>
    <w:rsid w:val="00AB7FCA"/>
    <w:rsid w:val="00AC6A42"/>
    <w:rsid w:val="00AD694C"/>
    <w:rsid w:val="00AE4B92"/>
    <w:rsid w:val="00AE5ADF"/>
    <w:rsid w:val="00AE6EB4"/>
    <w:rsid w:val="00AF1809"/>
    <w:rsid w:val="00AF24C6"/>
    <w:rsid w:val="00AF290E"/>
    <w:rsid w:val="00B042E0"/>
    <w:rsid w:val="00B04460"/>
    <w:rsid w:val="00B142E2"/>
    <w:rsid w:val="00B329EE"/>
    <w:rsid w:val="00B35E2E"/>
    <w:rsid w:val="00B37426"/>
    <w:rsid w:val="00B37D85"/>
    <w:rsid w:val="00B444A7"/>
    <w:rsid w:val="00B45C3F"/>
    <w:rsid w:val="00B46408"/>
    <w:rsid w:val="00B50D02"/>
    <w:rsid w:val="00B51800"/>
    <w:rsid w:val="00B54AF8"/>
    <w:rsid w:val="00B55F00"/>
    <w:rsid w:val="00B61413"/>
    <w:rsid w:val="00B61AC5"/>
    <w:rsid w:val="00B62E35"/>
    <w:rsid w:val="00B71417"/>
    <w:rsid w:val="00B767DF"/>
    <w:rsid w:val="00B952C8"/>
    <w:rsid w:val="00BA26B2"/>
    <w:rsid w:val="00BB4EC7"/>
    <w:rsid w:val="00BC2F63"/>
    <w:rsid w:val="00BD3C75"/>
    <w:rsid w:val="00BE58B0"/>
    <w:rsid w:val="00BF1261"/>
    <w:rsid w:val="00BF447F"/>
    <w:rsid w:val="00BF7F6D"/>
    <w:rsid w:val="00C14721"/>
    <w:rsid w:val="00C17164"/>
    <w:rsid w:val="00C219E6"/>
    <w:rsid w:val="00C21FF3"/>
    <w:rsid w:val="00C34488"/>
    <w:rsid w:val="00C35824"/>
    <w:rsid w:val="00C36A73"/>
    <w:rsid w:val="00C46A5D"/>
    <w:rsid w:val="00C50927"/>
    <w:rsid w:val="00C63954"/>
    <w:rsid w:val="00C65FC4"/>
    <w:rsid w:val="00C67EA3"/>
    <w:rsid w:val="00C722D4"/>
    <w:rsid w:val="00C77073"/>
    <w:rsid w:val="00C85371"/>
    <w:rsid w:val="00C85E1F"/>
    <w:rsid w:val="00C863BA"/>
    <w:rsid w:val="00C934EE"/>
    <w:rsid w:val="00C96ED9"/>
    <w:rsid w:val="00CB10F5"/>
    <w:rsid w:val="00CB1142"/>
    <w:rsid w:val="00CB20CF"/>
    <w:rsid w:val="00CB405B"/>
    <w:rsid w:val="00CB4C8F"/>
    <w:rsid w:val="00CC2A3D"/>
    <w:rsid w:val="00CC34FE"/>
    <w:rsid w:val="00CE68CE"/>
    <w:rsid w:val="00D05754"/>
    <w:rsid w:val="00D2038F"/>
    <w:rsid w:val="00D218CD"/>
    <w:rsid w:val="00D45581"/>
    <w:rsid w:val="00D47AA9"/>
    <w:rsid w:val="00D50E27"/>
    <w:rsid w:val="00D53260"/>
    <w:rsid w:val="00D538C8"/>
    <w:rsid w:val="00D577EA"/>
    <w:rsid w:val="00D614BD"/>
    <w:rsid w:val="00D61A3B"/>
    <w:rsid w:val="00D61D76"/>
    <w:rsid w:val="00D64874"/>
    <w:rsid w:val="00D713BD"/>
    <w:rsid w:val="00D73BBA"/>
    <w:rsid w:val="00D7795A"/>
    <w:rsid w:val="00D821AD"/>
    <w:rsid w:val="00D85243"/>
    <w:rsid w:val="00D865FC"/>
    <w:rsid w:val="00D900B0"/>
    <w:rsid w:val="00DA371B"/>
    <w:rsid w:val="00DA37A5"/>
    <w:rsid w:val="00DA3F5F"/>
    <w:rsid w:val="00DA420D"/>
    <w:rsid w:val="00DA702A"/>
    <w:rsid w:val="00DA70C2"/>
    <w:rsid w:val="00DA7AF2"/>
    <w:rsid w:val="00DB127F"/>
    <w:rsid w:val="00DB1511"/>
    <w:rsid w:val="00DB1827"/>
    <w:rsid w:val="00DC36C6"/>
    <w:rsid w:val="00DC594D"/>
    <w:rsid w:val="00DD3A40"/>
    <w:rsid w:val="00DD51ED"/>
    <w:rsid w:val="00DD5728"/>
    <w:rsid w:val="00DD5841"/>
    <w:rsid w:val="00DE6892"/>
    <w:rsid w:val="00DE6B47"/>
    <w:rsid w:val="00DE6D38"/>
    <w:rsid w:val="00DF52D2"/>
    <w:rsid w:val="00E12226"/>
    <w:rsid w:val="00E23B3A"/>
    <w:rsid w:val="00E27A31"/>
    <w:rsid w:val="00E30736"/>
    <w:rsid w:val="00E30DDA"/>
    <w:rsid w:val="00E3484F"/>
    <w:rsid w:val="00E3779C"/>
    <w:rsid w:val="00E416F8"/>
    <w:rsid w:val="00E4272D"/>
    <w:rsid w:val="00E505FB"/>
    <w:rsid w:val="00E51001"/>
    <w:rsid w:val="00E544AF"/>
    <w:rsid w:val="00E60818"/>
    <w:rsid w:val="00E645A0"/>
    <w:rsid w:val="00E7115E"/>
    <w:rsid w:val="00E77FEA"/>
    <w:rsid w:val="00E8376B"/>
    <w:rsid w:val="00E91056"/>
    <w:rsid w:val="00E9383E"/>
    <w:rsid w:val="00E9398C"/>
    <w:rsid w:val="00EA468F"/>
    <w:rsid w:val="00EA48A6"/>
    <w:rsid w:val="00ED015E"/>
    <w:rsid w:val="00ED5E16"/>
    <w:rsid w:val="00ED634D"/>
    <w:rsid w:val="00ED7BB5"/>
    <w:rsid w:val="00EE067E"/>
    <w:rsid w:val="00EE58AE"/>
    <w:rsid w:val="00EF0154"/>
    <w:rsid w:val="00EF02E6"/>
    <w:rsid w:val="00EF2ED3"/>
    <w:rsid w:val="00EF4127"/>
    <w:rsid w:val="00EF750B"/>
    <w:rsid w:val="00EF7A46"/>
    <w:rsid w:val="00F012F9"/>
    <w:rsid w:val="00F11B7C"/>
    <w:rsid w:val="00F13D17"/>
    <w:rsid w:val="00F15CBB"/>
    <w:rsid w:val="00F16825"/>
    <w:rsid w:val="00F16966"/>
    <w:rsid w:val="00F2042E"/>
    <w:rsid w:val="00F251D3"/>
    <w:rsid w:val="00F317F7"/>
    <w:rsid w:val="00F40969"/>
    <w:rsid w:val="00F50E48"/>
    <w:rsid w:val="00F52B81"/>
    <w:rsid w:val="00F54B0C"/>
    <w:rsid w:val="00F55034"/>
    <w:rsid w:val="00F56DF2"/>
    <w:rsid w:val="00F57D50"/>
    <w:rsid w:val="00F60A03"/>
    <w:rsid w:val="00F6526B"/>
    <w:rsid w:val="00F65F8D"/>
    <w:rsid w:val="00F671FE"/>
    <w:rsid w:val="00F71086"/>
    <w:rsid w:val="00F71BE0"/>
    <w:rsid w:val="00F75842"/>
    <w:rsid w:val="00F8524C"/>
    <w:rsid w:val="00F85B7B"/>
    <w:rsid w:val="00F86319"/>
    <w:rsid w:val="00F957B3"/>
    <w:rsid w:val="00F97D03"/>
    <w:rsid w:val="00FA3935"/>
    <w:rsid w:val="00FA6A74"/>
    <w:rsid w:val="00FC45B9"/>
    <w:rsid w:val="00FC48EA"/>
    <w:rsid w:val="00FC5BB2"/>
    <w:rsid w:val="00FD0105"/>
    <w:rsid w:val="00FD2234"/>
    <w:rsid w:val="00FD3ECE"/>
    <w:rsid w:val="00FE2AED"/>
    <w:rsid w:val="00FE60BE"/>
    <w:rsid w:val="00FE6C65"/>
    <w:rsid w:val="00FF42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1459E6"/>
    <w:pPr>
      <w:keepNext/>
      <w:keepLines/>
      <w:numPr>
        <w:numId w:val="2"/>
      </w:numPr>
      <w:spacing w:after="120" w:line="240" w:lineRule="auto"/>
      <w:outlineLvl w:val="0"/>
    </w:pPr>
    <w:rPr>
      <w:rFonts w:eastAsiaTheme="majorEastAsia" w:cstheme="majorBidi"/>
      <w:b/>
      <w:bCs/>
      <w:color w:val="000000" w:themeColor="text1"/>
      <w:sz w:val="36"/>
      <w:szCs w:val="28"/>
      <w:lang w:eastAsia="de-DE"/>
    </w:rPr>
  </w:style>
  <w:style w:type="paragraph" w:styleId="berschrift2">
    <w:name w:val="heading 2"/>
    <w:basedOn w:val="Standard"/>
    <w:next w:val="Standard"/>
    <w:link w:val="berschrift2Zchn"/>
    <w:uiPriority w:val="9"/>
    <w:unhideWhenUsed/>
    <w:qFormat/>
    <w:rsid w:val="001459E6"/>
    <w:pPr>
      <w:keepNext/>
      <w:keepLines/>
      <w:spacing w:before="200" w:after="0" w:line="240" w:lineRule="auto"/>
      <w:jc w:val="both"/>
      <w:outlineLvl w:val="1"/>
    </w:pPr>
    <w:rPr>
      <w:rFonts w:eastAsiaTheme="majorEastAsia" w:cstheme="majorBidi"/>
      <w:b/>
      <w:bCs/>
      <w:color w:val="0D0D0D" w:themeColor="text1" w:themeTint="F2"/>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59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9E6"/>
  </w:style>
  <w:style w:type="paragraph" w:styleId="Fuzeile">
    <w:name w:val="footer"/>
    <w:basedOn w:val="Standard"/>
    <w:link w:val="FuzeileZchn"/>
    <w:uiPriority w:val="99"/>
    <w:unhideWhenUsed/>
    <w:rsid w:val="001459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9E6"/>
  </w:style>
  <w:style w:type="character" w:customStyle="1" w:styleId="berschrift1Zchn">
    <w:name w:val="Überschrift 1 Zchn"/>
    <w:basedOn w:val="Absatz-Standardschriftart"/>
    <w:link w:val="berschrift1"/>
    <w:uiPriority w:val="9"/>
    <w:rsid w:val="001459E6"/>
    <w:rPr>
      <w:rFonts w:eastAsiaTheme="majorEastAsia" w:cstheme="majorBidi"/>
      <w:b/>
      <w:bCs/>
      <w:color w:val="000000" w:themeColor="text1"/>
      <w:sz w:val="36"/>
      <w:szCs w:val="28"/>
      <w:lang w:eastAsia="de-DE"/>
    </w:rPr>
  </w:style>
  <w:style w:type="character" w:customStyle="1" w:styleId="berschrift2Zchn">
    <w:name w:val="Überschrift 2 Zchn"/>
    <w:basedOn w:val="Absatz-Standardschriftart"/>
    <w:link w:val="berschrift2"/>
    <w:uiPriority w:val="9"/>
    <w:rsid w:val="001459E6"/>
    <w:rPr>
      <w:rFonts w:eastAsiaTheme="majorEastAsia" w:cstheme="majorBidi"/>
      <w:b/>
      <w:bCs/>
      <w:color w:val="0D0D0D" w:themeColor="text1" w:themeTint="F2"/>
      <w:sz w:val="26"/>
      <w:szCs w:val="26"/>
      <w:lang w:eastAsia="de-DE"/>
    </w:rPr>
  </w:style>
  <w:style w:type="paragraph" w:styleId="Listenabsatz">
    <w:name w:val="List Paragraph"/>
    <w:basedOn w:val="Standard"/>
    <w:uiPriority w:val="34"/>
    <w:qFormat/>
    <w:rsid w:val="001459E6"/>
    <w:pPr>
      <w:spacing w:after="0" w:line="240" w:lineRule="auto"/>
      <w:ind w:left="720"/>
      <w:contextualSpacing/>
      <w:jc w:val="both"/>
    </w:pPr>
    <w:rPr>
      <w:rFonts w:cs="Times New Roman"/>
      <w:szCs w:val="24"/>
      <w:lang w:eastAsia="de-DE"/>
    </w:rPr>
  </w:style>
  <w:style w:type="table" w:styleId="Tabellenraster">
    <w:name w:val="Table Grid"/>
    <w:basedOn w:val="NormaleTabelle"/>
    <w:uiPriority w:val="59"/>
    <w:rsid w:val="0014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1459E6"/>
    <w:pPr>
      <w:spacing w:after="0" w:line="240" w:lineRule="auto"/>
    </w:pPr>
    <w:rPr>
      <w:rFonts w:ascii="Calibri" w:hAnsi="Calibri" w:cs="Times New Roman"/>
      <w:sz w:val="20"/>
      <w:szCs w:val="20"/>
    </w:rPr>
  </w:style>
  <w:style w:type="character" w:customStyle="1" w:styleId="FunotentextZchn">
    <w:name w:val="Fußnotentext Zchn"/>
    <w:basedOn w:val="Absatz-Standardschriftart"/>
    <w:link w:val="Funotentext"/>
    <w:uiPriority w:val="99"/>
    <w:rsid w:val="001459E6"/>
    <w:rPr>
      <w:rFonts w:ascii="Calibri" w:hAnsi="Calibri" w:cs="Times New Roman"/>
      <w:sz w:val="20"/>
      <w:szCs w:val="20"/>
    </w:rPr>
  </w:style>
  <w:style w:type="character" w:styleId="Funotenzeichen">
    <w:name w:val="footnote reference"/>
    <w:basedOn w:val="Absatz-Standardschriftart"/>
    <w:uiPriority w:val="99"/>
    <w:semiHidden/>
    <w:unhideWhenUsed/>
    <w:rsid w:val="001459E6"/>
    <w:rPr>
      <w:vertAlign w:val="superscript"/>
    </w:rPr>
  </w:style>
  <w:style w:type="paragraph" w:styleId="Sprechblasentext">
    <w:name w:val="Balloon Text"/>
    <w:basedOn w:val="Standard"/>
    <w:link w:val="SprechblasentextZchn"/>
    <w:uiPriority w:val="99"/>
    <w:semiHidden/>
    <w:unhideWhenUsed/>
    <w:rsid w:val="001459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9E6"/>
    <w:rPr>
      <w:rFonts w:ascii="Tahoma" w:hAnsi="Tahoma" w:cs="Tahoma"/>
      <w:sz w:val="16"/>
      <w:szCs w:val="16"/>
    </w:rPr>
  </w:style>
  <w:style w:type="character" w:styleId="Hyperlink">
    <w:name w:val="Hyperlink"/>
    <w:basedOn w:val="Absatz-Standardschriftart"/>
    <w:uiPriority w:val="99"/>
    <w:unhideWhenUsed/>
    <w:rsid w:val="005D4D88"/>
    <w:rPr>
      <w:color w:val="0000FF" w:themeColor="hyperlink"/>
      <w:u w:val="single"/>
    </w:rPr>
  </w:style>
  <w:style w:type="paragraph" w:styleId="StandardWeb">
    <w:name w:val="Normal (Web)"/>
    <w:basedOn w:val="Standard"/>
    <w:uiPriority w:val="99"/>
    <w:semiHidden/>
    <w:unhideWhenUsed/>
    <w:rsid w:val="005F40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D6723"/>
    <w:rPr>
      <w:sz w:val="16"/>
      <w:szCs w:val="16"/>
    </w:rPr>
  </w:style>
  <w:style w:type="paragraph" w:styleId="Kommentartext">
    <w:name w:val="annotation text"/>
    <w:basedOn w:val="Standard"/>
    <w:link w:val="KommentartextZchn"/>
    <w:uiPriority w:val="99"/>
    <w:unhideWhenUsed/>
    <w:rsid w:val="006D6723"/>
    <w:pPr>
      <w:spacing w:line="240" w:lineRule="auto"/>
    </w:pPr>
    <w:rPr>
      <w:sz w:val="20"/>
      <w:szCs w:val="20"/>
    </w:rPr>
  </w:style>
  <w:style w:type="character" w:customStyle="1" w:styleId="KommentartextZchn">
    <w:name w:val="Kommentartext Zchn"/>
    <w:basedOn w:val="Absatz-Standardschriftart"/>
    <w:link w:val="Kommentartext"/>
    <w:uiPriority w:val="99"/>
    <w:rsid w:val="006D6723"/>
    <w:rPr>
      <w:sz w:val="20"/>
      <w:szCs w:val="20"/>
    </w:rPr>
  </w:style>
  <w:style w:type="paragraph" w:styleId="Kommentarthema">
    <w:name w:val="annotation subject"/>
    <w:basedOn w:val="Kommentartext"/>
    <w:next w:val="Kommentartext"/>
    <w:link w:val="KommentarthemaZchn"/>
    <w:uiPriority w:val="99"/>
    <w:semiHidden/>
    <w:unhideWhenUsed/>
    <w:rsid w:val="006D6723"/>
    <w:rPr>
      <w:b/>
      <w:bCs/>
    </w:rPr>
  </w:style>
  <w:style w:type="character" w:customStyle="1" w:styleId="KommentarthemaZchn">
    <w:name w:val="Kommentarthema Zchn"/>
    <w:basedOn w:val="KommentartextZchn"/>
    <w:link w:val="Kommentarthema"/>
    <w:uiPriority w:val="99"/>
    <w:semiHidden/>
    <w:rsid w:val="006D6723"/>
    <w:rPr>
      <w:b/>
      <w:bCs/>
      <w:sz w:val="20"/>
      <w:szCs w:val="20"/>
    </w:rPr>
  </w:style>
  <w:style w:type="character" w:styleId="Fett">
    <w:name w:val="Strong"/>
    <w:basedOn w:val="Absatz-Standardschriftart"/>
    <w:uiPriority w:val="22"/>
    <w:qFormat/>
    <w:rsid w:val="007C0F5D"/>
    <w:rPr>
      <w:b/>
      <w:bCs/>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1459E6"/>
    <w:pPr>
      <w:keepNext/>
      <w:keepLines/>
      <w:numPr>
        <w:numId w:val="2"/>
      </w:numPr>
      <w:spacing w:after="120" w:line="240" w:lineRule="auto"/>
      <w:outlineLvl w:val="0"/>
    </w:pPr>
    <w:rPr>
      <w:rFonts w:eastAsiaTheme="majorEastAsia" w:cstheme="majorBidi"/>
      <w:b/>
      <w:bCs/>
      <w:color w:val="000000" w:themeColor="text1"/>
      <w:sz w:val="36"/>
      <w:szCs w:val="28"/>
      <w:lang w:eastAsia="de-DE"/>
    </w:rPr>
  </w:style>
  <w:style w:type="paragraph" w:styleId="berschrift2">
    <w:name w:val="heading 2"/>
    <w:basedOn w:val="Standard"/>
    <w:next w:val="Standard"/>
    <w:link w:val="berschrift2Zchn"/>
    <w:uiPriority w:val="9"/>
    <w:unhideWhenUsed/>
    <w:qFormat/>
    <w:rsid w:val="001459E6"/>
    <w:pPr>
      <w:keepNext/>
      <w:keepLines/>
      <w:spacing w:before="200" w:after="0" w:line="240" w:lineRule="auto"/>
      <w:jc w:val="both"/>
      <w:outlineLvl w:val="1"/>
    </w:pPr>
    <w:rPr>
      <w:rFonts w:eastAsiaTheme="majorEastAsia" w:cstheme="majorBidi"/>
      <w:b/>
      <w:bCs/>
      <w:color w:val="0D0D0D" w:themeColor="text1" w:themeTint="F2"/>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59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9E6"/>
  </w:style>
  <w:style w:type="paragraph" w:styleId="Fuzeile">
    <w:name w:val="footer"/>
    <w:basedOn w:val="Standard"/>
    <w:link w:val="FuzeileZchn"/>
    <w:uiPriority w:val="99"/>
    <w:unhideWhenUsed/>
    <w:rsid w:val="001459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9E6"/>
  </w:style>
  <w:style w:type="character" w:customStyle="1" w:styleId="berschrift1Zchn">
    <w:name w:val="Überschrift 1 Zchn"/>
    <w:basedOn w:val="Absatz-Standardschriftart"/>
    <w:link w:val="berschrift1"/>
    <w:uiPriority w:val="9"/>
    <w:rsid w:val="001459E6"/>
    <w:rPr>
      <w:rFonts w:eastAsiaTheme="majorEastAsia" w:cstheme="majorBidi"/>
      <w:b/>
      <w:bCs/>
      <w:color w:val="000000" w:themeColor="text1"/>
      <w:sz w:val="36"/>
      <w:szCs w:val="28"/>
      <w:lang w:eastAsia="de-DE"/>
    </w:rPr>
  </w:style>
  <w:style w:type="character" w:customStyle="1" w:styleId="berschrift2Zchn">
    <w:name w:val="Überschrift 2 Zchn"/>
    <w:basedOn w:val="Absatz-Standardschriftart"/>
    <w:link w:val="berschrift2"/>
    <w:uiPriority w:val="9"/>
    <w:rsid w:val="001459E6"/>
    <w:rPr>
      <w:rFonts w:eastAsiaTheme="majorEastAsia" w:cstheme="majorBidi"/>
      <w:b/>
      <w:bCs/>
      <w:color w:val="0D0D0D" w:themeColor="text1" w:themeTint="F2"/>
      <w:sz w:val="26"/>
      <w:szCs w:val="26"/>
      <w:lang w:eastAsia="de-DE"/>
    </w:rPr>
  </w:style>
  <w:style w:type="paragraph" w:styleId="Listenabsatz">
    <w:name w:val="List Paragraph"/>
    <w:basedOn w:val="Standard"/>
    <w:uiPriority w:val="34"/>
    <w:qFormat/>
    <w:rsid w:val="001459E6"/>
    <w:pPr>
      <w:spacing w:after="0" w:line="240" w:lineRule="auto"/>
      <w:ind w:left="720"/>
      <w:contextualSpacing/>
      <w:jc w:val="both"/>
    </w:pPr>
    <w:rPr>
      <w:rFonts w:cs="Times New Roman"/>
      <w:szCs w:val="24"/>
      <w:lang w:eastAsia="de-DE"/>
    </w:rPr>
  </w:style>
  <w:style w:type="table" w:styleId="Tabellenraster">
    <w:name w:val="Table Grid"/>
    <w:basedOn w:val="NormaleTabelle"/>
    <w:uiPriority w:val="59"/>
    <w:rsid w:val="0014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1459E6"/>
    <w:pPr>
      <w:spacing w:after="0" w:line="240" w:lineRule="auto"/>
    </w:pPr>
    <w:rPr>
      <w:rFonts w:ascii="Calibri" w:hAnsi="Calibri" w:cs="Times New Roman"/>
      <w:sz w:val="20"/>
      <w:szCs w:val="20"/>
    </w:rPr>
  </w:style>
  <w:style w:type="character" w:customStyle="1" w:styleId="FunotentextZchn">
    <w:name w:val="Fußnotentext Zchn"/>
    <w:basedOn w:val="Absatz-Standardschriftart"/>
    <w:link w:val="Funotentext"/>
    <w:uiPriority w:val="99"/>
    <w:rsid w:val="001459E6"/>
    <w:rPr>
      <w:rFonts w:ascii="Calibri" w:hAnsi="Calibri" w:cs="Times New Roman"/>
      <w:sz w:val="20"/>
      <w:szCs w:val="20"/>
    </w:rPr>
  </w:style>
  <w:style w:type="character" w:styleId="Funotenzeichen">
    <w:name w:val="footnote reference"/>
    <w:basedOn w:val="Absatz-Standardschriftart"/>
    <w:uiPriority w:val="99"/>
    <w:semiHidden/>
    <w:unhideWhenUsed/>
    <w:rsid w:val="001459E6"/>
    <w:rPr>
      <w:vertAlign w:val="superscript"/>
    </w:rPr>
  </w:style>
  <w:style w:type="paragraph" w:styleId="Sprechblasentext">
    <w:name w:val="Balloon Text"/>
    <w:basedOn w:val="Standard"/>
    <w:link w:val="SprechblasentextZchn"/>
    <w:uiPriority w:val="99"/>
    <w:semiHidden/>
    <w:unhideWhenUsed/>
    <w:rsid w:val="001459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9E6"/>
    <w:rPr>
      <w:rFonts w:ascii="Tahoma" w:hAnsi="Tahoma" w:cs="Tahoma"/>
      <w:sz w:val="16"/>
      <w:szCs w:val="16"/>
    </w:rPr>
  </w:style>
  <w:style w:type="character" w:styleId="Hyperlink">
    <w:name w:val="Hyperlink"/>
    <w:basedOn w:val="Absatz-Standardschriftart"/>
    <w:uiPriority w:val="99"/>
    <w:unhideWhenUsed/>
    <w:rsid w:val="005D4D88"/>
    <w:rPr>
      <w:color w:val="0000FF" w:themeColor="hyperlink"/>
      <w:u w:val="single"/>
    </w:rPr>
  </w:style>
  <w:style w:type="paragraph" w:styleId="StandardWeb">
    <w:name w:val="Normal (Web)"/>
    <w:basedOn w:val="Standard"/>
    <w:uiPriority w:val="99"/>
    <w:semiHidden/>
    <w:unhideWhenUsed/>
    <w:rsid w:val="005F40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D6723"/>
    <w:rPr>
      <w:sz w:val="16"/>
      <w:szCs w:val="16"/>
    </w:rPr>
  </w:style>
  <w:style w:type="paragraph" w:styleId="Kommentartext">
    <w:name w:val="annotation text"/>
    <w:basedOn w:val="Standard"/>
    <w:link w:val="KommentartextZchn"/>
    <w:uiPriority w:val="99"/>
    <w:unhideWhenUsed/>
    <w:rsid w:val="006D6723"/>
    <w:pPr>
      <w:spacing w:line="240" w:lineRule="auto"/>
    </w:pPr>
    <w:rPr>
      <w:sz w:val="20"/>
      <w:szCs w:val="20"/>
    </w:rPr>
  </w:style>
  <w:style w:type="character" w:customStyle="1" w:styleId="KommentartextZchn">
    <w:name w:val="Kommentartext Zchn"/>
    <w:basedOn w:val="Absatz-Standardschriftart"/>
    <w:link w:val="Kommentartext"/>
    <w:uiPriority w:val="99"/>
    <w:rsid w:val="006D6723"/>
    <w:rPr>
      <w:sz w:val="20"/>
      <w:szCs w:val="20"/>
    </w:rPr>
  </w:style>
  <w:style w:type="paragraph" w:styleId="Kommentarthema">
    <w:name w:val="annotation subject"/>
    <w:basedOn w:val="Kommentartext"/>
    <w:next w:val="Kommentartext"/>
    <w:link w:val="KommentarthemaZchn"/>
    <w:uiPriority w:val="99"/>
    <w:semiHidden/>
    <w:unhideWhenUsed/>
    <w:rsid w:val="006D6723"/>
    <w:rPr>
      <w:b/>
      <w:bCs/>
    </w:rPr>
  </w:style>
  <w:style w:type="character" w:customStyle="1" w:styleId="KommentarthemaZchn">
    <w:name w:val="Kommentarthema Zchn"/>
    <w:basedOn w:val="KommentartextZchn"/>
    <w:link w:val="Kommentarthema"/>
    <w:uiPriority w:val="99"/>
    <w:semiHidden/>
    <w:rsid w:val="006D6723"/>
    <w:rPr>
      <w:b/>
      <w:bCs/>
      <w:sz w:val="20"/>
      <w:szCs w:val="20"/>
    </w:rPr>
  </w:style>
  <w:style w:type="character" w:styleId="Fett">
    <w:name w:val="Strong"/>
    <w:basedOn w:val="Absatz-Standardschriftart"/>
    <w:uiPriority w:val="22"/>
    <w:qFormat/>
    <w:rsid w:val="007C0F5D"/>
    <w:rPr>
      <w:b/>
      <w:bCs/>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7148">
      <w:bodyDiv w:val="1"/>
      <w:marLeft w:val="0"/>
      <w:marRight w:val="0"/>
      <w:marTop w:val="0"/>
      <w:marBottom w:val="0"/>
      <w:divBdr>
        <w:top w:val="none" w:sz="0" w:space="0" w:color="auto"/>
        <w:left w:val="none" w:sz="0" w:space="0" w:color="auto"/>
        <w:bottom w:val="none" w:sz="0" w:space="0" w:color="auto"/>
        <w:right w:val="none" w:sz="0" w:space="0" w:color="auto"/>
      </w:divBdr>
    </w:div>
    <w:div w:id="1387411229">
      <w:bodyDiv w:val="1"/>
      <w:marLeft w:val="0"/>
      <w:marRight w:val="0"/>
      <w:marTop w:val="0"/>
      <w:marBottom w:val="0"/>
      <w:divBdr>
        <w:top w:val="none" w:sz="0" w:space="0" w:color="auto"/>
        <w:left w:val="none" w:sz="0" w:space="0" w:color="auto"/>
        <w:bottom w:val="none" w:sz="0" w:space="0" w:color="auto"/>
        <w:right w:val="none" w:sz="0" w:space="0" w:color="auto"/>
      </w:divBdr>
    </w:div>
    <w:div w:id="1658071910">
      <w:bodyDiv w:val="1"/>
      <w:marLeft w:val="0"/>
      <w:marRight w:val="0"/>
      <w:marTop w:val="0"/>
      <w:marBottom w:val="0"/>
      <w:divBdr>
        <w:top w:val="none" w:sz="0" w:space="0" w:color="auto"/>
        <w:left w:val="none" w:sz="0" w:space="0" w:color="auto"/>
        <w:bottom w:val="none" w:sz="0" w:space="0" w:color="auto"/>
        <w:right w:val="none" w:sz="0" w:space="0" w:color="auto"/>
      </w:divBdr>
    </w:div>
    <w:div w:id="1783112683">
      <w:bodyDiv w:val="1"/>
      <w:marLeft w:val="0"/>
      <w:marRight w:val="0"/>
      <w:marTop w:val="0"/>
      <w:marBottom w:val="0"/>
      <w:divBdr>
        <w:top w:val="none" w:sz="0" w:space="0" w:color="auto"/>
        <w:left w:val="none" w:sz="0" w:space="0" w:color="auto"/>
        <w:bottom w:val="none" w:sz="0" w:space="0" w:color="auto"/>
        <w:right w:val="none" w:sz="0" w:space="0" w:color="auto"/>
      </w:divBdr>
    </w:div>
    <w:div w:id="1839341174">
      <w:bodyDiv w:val="1"/>
      <w:marLeft w:val="0"/>
      <w:marRight w:val="0"/>
      <w:marTop w:val="0"/>
      <w:marBottom w:val="0"/>
      <w:divBdr>
        <w:top w:val="none" w:sz="0" w:space="0" w:color="auto"/>
        <w:left w:val="none" w:sz="0" w:space="0" w:color="auto"/>
        <w:bottom w:val="none" w:sz="0" w:space="0" w:color="auto"/>
        <w:right w:val="none" w:sz="0" w:space="0" w:color="auto"/>
      </w:divBdr>
    </w:div>
    <w:div w:id="21143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eck-arbeit40.d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qa-unternehmenscheck.de"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check-arbeit40.d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CF44-1B46-4A0C-B78C-4A5DB0EE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7289</Words>
  <Characters>45926</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2018-09-20T08:56:00Z</cp:lastPrinted>
  <dcterms:created xsi:type="dcterms:W3CDTF">2018-10-01T14:36:00Z</dcterms:created>
  <dcterms:modified xsi:type="dcterms:W3CDTF">2018-10-10T15:05:00Z</dcterms:modified>
</cp:coreProperties>
</file>